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3019" w14:textId="3CFD48DE" w:rsidR="0095507F" w:rsidRPr="005F5E51" w:rsidRDefault="00E101EA" w:rsidP="00E101EA">
      <w:pPr>
        <w:jc w:val="center"/>
        <w:rPr>
          <w:rFonts w:ascii="Times New Roman" w:hAnsi="Times New Roman" w:cs="Times New Roman"/>
          <w:b/>
          <w:bCs/>
          <w:sz w:val="36"/>
          <w:szCs w:val="36"/>
          <w:lang w:val="es-ES"/>
        </w:rPr>
      </w:pPr>
      <w:r w:rsidRPr="005F5E51">
        <w:rPr>
          <w:rFonts w:ascii="Times New Roman" w:hAnsi="Times New Roman" w:cs="Times New Roman"/>
          <w:b/>
          <w:bCs/>
          <w:sz w:val="36"/>
          <w:szCs w:val="36"/>
          <w:lang w:val="es-ES"/>
        </w:rPr>
        <w:t>ANTIGUO EGIPTO</w:t>
      </w:r>
      <w:r w:rsidR="003C0225" w:rsidRPr="005F5E51">
        <w:rPr>
          <w:rFonts w:ascii="Times New Roman" w:hAnsi="Times New Roman" w:cs="Times New Roman"/>
          <w:b/>
          <w:bCs/>
          <w:sz w:val="36"/>
          <w:szCs w:val="36"/>
          <w:lang w:val="es-ES"/>
        </w:rPr>
        <w:t xml:space="preserve"> 2.025</w:t>
      </w:r>
      <w:r w:rsidR="00B2445D">
        <w:rPr>
          <w:rFonts w:ascii="Times New Roman" w:hAnsi="Times New Roman" w:cs="Times New Roman"/>
          <w:b/>
          <w:bCs/>
          <w:sz w:val="36"/>
          <w:szCs w:val="36"/>
          <w:lang w:val="es-ES"/>
        </w:rPr>
        <w:t xml:space="preserve"> – 2.026</w:t>
      </w:r>
    </w:p>
    <w:p w14:paraId="66731742" w14:textId="317CAC4B" w:rsidR="00E101EA" w:rsidRPr="005F5E51" w:rsidRDefault="00E101EA" w:rsidP="00E101EA">
      <w:pPr>
        <w:jc w:val="center"/>
        <w:rPr>
          <w:rFonts w:ascii="Times New Roman" w:hAnsi="Times New Roman" w:cs="Times New Roman"/>
          <w:b/>
          <w:bCs/>
          <w:lang w:val="es-ES"/>
        </w:rPr>
      </w:pPr>
      <w:r w:rsidRPr="005F5E51">
        <w:rPr>
          <w:rFonts w:ascii="Times New Roman" w:hAnsi="Times New Roman" w:cs="Times New Roman"/>
          <w:b/>
          <w:bCs/>
          <w:lang w:val="es-ES"/>
        </w:rPr>
        <w:t>08 Días / 07 Noches</w:t>
      </w:r>
    </w:p>
    <w:p w14:paraId="3E8CD683" w14:textId="77777777" w:rsidR="00E101EA" w:rsidRPr="005F5E51" w:rsidRDefault="00E101EA" w:rsidP="00E101EA">
      <w:pPr>
        <w:jc w:val="center"/>
        <w:rPr>
          <w:rFonts w:ascii="Times New Roman" w:hAnsi="Times New Roman" w:cs="Times New Roman"/>
          <w:lang w:val="es-ES"/>
        </w:rPr>
      </w:pPr>
    </w:p>
    <w:p w14:paraId="39040A45" w14:textId="77777777" w:rsidR="004A3686" w:rsidRDefault="004A3686" w:rsidP="003C0225">
      <w:pPr>
        <w:jc w:val="right"/>
        <w:rPr>
          <w:rFonts w:ascii="Times New Roman" w:hAnsi="Times New Roman" w:cs="Times New Roman"/>
          <w:b/>
          <w:bCs/>
          <w:lang w:val="es-ES"/>
        </w:rPr>
      </w:pPr>
    </w:p>
    <w:p w14:paraId="58FDE0B4" w14:textId="77777777" w:rsidR="00C83401" w:rsidRDefault="00C83401" w:rsidP="003C0225">
      <w:pPr>
        <w:jc w:val="right"/>
        <w:rPr>
          <w:rFonts w:ascii="Times New Roman" w:hAnsi="Times New Roman" w:cs="Times New Roman"/>
          <w:b/>
          <w:bCs/>
          <w:lang w:val="es-ES"/>
        </w:rPr>
      </w:pPr>
    </w:p>
    <w:p w14:paraId="161C648E" w14:textId="77777777" w:rsidR="004A3686" w:rsidRDefault="004A3686" w:rsidP="00E101EA">
      <w:pPr>
        <w:jc w:val="both"/>
        <w:rPr>
          <w:rFonts w:ascii="Times New Roman" w:hAnsi="Times New Roman" w:cs="Times New Roman"/>
          <w:b/>
          <w:bCs/>
          <w:lang w:val="es-ES"/>
        </w:rPr>
      </w:pPr>
    </w:p>
    <w:p w14:paraId="581FA2CB" w14:textId="6B0ABDB3" w:rsidR="003C0225" w:rsidRPr="005F5E51" w:rsidRDefault="003C0225" w:rsidP="00E101EA">
      <w:pPr>
        <w:jc w:val="both"/>
        <w:rPr>
          <w:rFonts w:ascii="Times New Roman" w:hAnsi="Times New Roman" w:cs="Times New Roman"/>
          <w:b/>
          <w:bCs/>
          <w:lang w:val="es-ES"/>
        </w:rPr>
      </w:pPr>
      <w:r w:rsidRPr="005F5E51">
        <w:rPr>
          <w:rFonts w:ascii="Times New Roman" w:hAnsi="Times New Roman" w:cs="Times New Roman"/>
          <w:b/>
          <w:bCs/>
          <w:lang w:val="es-ES"/>
        </w:rPr>
        <w:t xml:space="preserve">Salidas: Diarias excepto Lunes </w:t>
      </w:r>
    </w:p>
    <w:p w14:paraId="07AA0F0D" w14:textId="1D1EA78C" w:rsidR="00E101EA" w:rsidRPr="005F5E51" w:rsidRDefault="00E101EA" w:rsidP="00E101EA">
      <w:pPr>
        <w:jc w:val="both"/>
        <w:rPr>
          <w:rFonts w:ascii="Times New Roman" w:hAnsi="Times New Roman" w:cs="Times New Roman"/>
          <w:b/>
          <w:bCs/>
          <w:lang w:val="es-ES"/>
        </w:rPr>
      </w:pPr>
      <w:r w:rsidRPr="005F5E51">
        <w:rPr>
          <w:rFonts w:ascii="Times New Roman" w:hAnsi="Times New Roman" w:cs="Times New Roman"/>
          <w:b/>
          <w:bCs/>
          <w:lang w:val="es-ES"/>
        </w:rPr>
        <w:t xml:space="preserve">Vigencia: Del </w:t>
      </w:r>
      <w:r w:rsidR="00781E93" w:rsidRPr="005F5E51">
        <w:rPr>
          <w:rFonts w:ascii="Times New Roman" w:hAnsi="Times New Roman" w:cs="Times New Roman"/>
          <w:b/>
          <w:bCs/>
          <w:lang w:val="es-ES"/>
        </w:rPr>
        <w:t xml:space="preserve">01 </w:t>
      </w:r>
      <w:r w:rsidRPr="005F5E51">
        <w:rPr>
          <w:rFonts w:ascii="Times New Roman" w:hAnsi="Times New Roman" w:cs="Times New Roman"/>
          <w:b/>
          <w:bCs/>
          <w:lang w:val="es-ES"/>
        </w:rPr>
        <w:t xml:space="preserve">de </w:t>
      </w:r>
      <w:r w:rsidR="00B03650">
        <w:rPr>
          <w:rFonts w:ascii="Times New Roman" w:hAnsi="Times New Roman" w:cs="Times New Roman"/>
          <w:b/>
          <w:bCs/>
          <w:lang w:val="es-ES"/>
        </w:rPr>
        <w:t>octubre</w:t>
      </w:r>
      <w:r w:rsidRPr="005F5E51">
        <w:rPr>
          <w:rFonts w:ascii="Times New Roman" w:hAnsi="Times New Roman" w:cs="Times New Roman"/>
          <w:b/>
          <w:bCs/>
          <w:lang w:val="es-ES"/>
        </w:rPr>
        <w:t xml:space="preserve"> al </w:t>
      </w:r>
      <w:r w:rsidR="00B03650">
        <w:rPr>
          <w:rFonts w:ascii="Times New Roman" w:hAnsi="Times New Roman" w:cs="Times New Roman"/>
          <w:b/>
          <w:bCs/>
          <w:lang w:val="es-ES"/>
        </w:rPr>
        <w:t xml:space="preserve">30 </w:t>
      </w:r>
      <w:r w:rsidRPr="005F5E51">
        <w:rPr>
          <w:rFonts w:ascii="Times New Roman" w:hAnsi="Times New Roman" w:cs="Times New Roman"/>
          <w:b/>
          <w:bCs/>
          <w:lang w:val="es-ES"/>
        </w:rPr>
        <w:t xml:space="preserve">de </w:t>
      </w:r>
      <w:r w:rsidR="00B03650">
        <w:rPr>
          <w:rFonts w:ascii="Times New Roman" w:hAnsi="Times New Roman" w:cs="Times New Roman"/>
          <w:b/>
          <w:bCs/>
          <w:lang w:val="es-ES"/>
        </w:rPr>
        <w:t xml:space="preserve">abril </w:t>
      </w:r>
      <w:r w:rsidRPr="005F5E51">
        <w:rPr>
          <w:rFonts w:ascii="Times New Roman" w:hAnsi="Times New Roman" w:cs="Times New Roman"/>
          <w:b/>
          <w:bCs/>
          <w:lang w:val="es-ES"/>
        </w:rPr>
        <w:t>de 2</w:t>
      </w:r>
      <w:r w:rsidR="00B03650">
        <w:rPr>
          <w:rFonts w:ascii="Times New Roman" w:hAnsi="Times New Roman" w:cs="Times New Roman"/>
          <w:b/>
          <w:bCs/>
          <w:lang w:val="es-ES"/>
        </w:rPr>
        <w:t>.</w:t>
      </w:r>
      <w:r w:rsidRPr="005F5E51">
        <w:rPr>
          <w:rFonts w:ascii="Times New Roman" w:hAnsi="Times New Roman" w:cs="Times New Roman"/>
          <w:b/>
          <w:bCs/>
          <w:lang w:val="es-ES"/>
        </w:rPr>
        <w:t>02</w:t>
      </w:r>
      <w:r w:rsidR="00B03650">
        <w:rPr>
          <w:rFonts w:ascii="Times New Roman" w:hAnsi="Times New Roman" w:cs="Times New Roman"/>
          <w:b/>
          <w:bCs/>
          <w:lang w:val="es-ES"/>
        </w:rPr>
        <w:t>6</w:t>
      </w:r>
    </w:p>
    <w:p w14:paraId="0EADFEB5" w14:textId="77777777" w:rsidR="005F5E51" w:rsidRDefault="005F5E51" w:rsidP="00E101EA">
      <w:pPr>
        <w:jc w:val="both"/>
        <w:rPr>
          <w:rFonts w:ascii="Times New Roman" w:hAnsi="Times New Roman" w:cs="Times New Roman"/>
          <w:b/>
          <w:bCs/>
          <w:lang w:val="es-ES"/>
        </w:rPr>
      </w:pPr>
    </w:p>
    <w:p w14:paraId="7206D09E" w14:textId="77777777" w:rsidR="004A3686" w:rsidRPr="005F5E51" w:rsidRDefault="004A3686" w:rsidP="00E101EA">
      <w:pPr>
        <w:jc w:val="both"/>
        <w:rPr>
          <w:rFonts w:ascii="Times New Roman" w:hAnsi="Times New Roman" w:cs="Times New Roman"/>
          <w:b/>
          <w:bCs/>
          <w:lang w:val="es-ES"/>
        </w:rPr>
      </w:pPr>
    </w:p>
    <w:p w14:paraId="5E77C450" w14:textId="77777777" w:rsidR="005F5E51" w:rsidRPr="005F5E51" w:rsidRDefault="005F5E51" w:rsidP="00E101EA">
      <w:pPr>
        <w:jc w:val="both"/>
        <w:rPr>
          <w:rFonts w:ascii="Times New Roman" w:hAnsi="Times New Roman" w:cs="Times New Roman"/>
          <w:b/>
          <w:bCs/>
          <w:lang w:val="es-ES"/>
        </w:rPr>
      </w:pPr>
    </w:p>
    <w:p w14:paraId="778AC804" w14:textId="16AC8353" w:rsidR="005F5E51" w:rsidRPr="005F5E51" w:rsidRDefault="005F5E51" w:rsidP="005F5E51">
      <w:pPr>
        <w:jc w:val="center"/>
        <w:rPr>
          <w:rFonts w:ascii="Times New Roman" w:hAnsi="Times New Roman" w:cs="Times New Roman"/>
          <w:b/>
          <w:bCs/>
          <w:lang w:val="es-ES"/>
        </w:rPr>
      </w:pPr>
      <w:r w:rsidRPr="005F5E51">
        <w:rPr>
          <w:rFonts w:ascii="Times New Roman" w:hAnsi="Times New Roman" w:cs="Times New Roman"/>
          <w:b/>
          <w:bCs/>
          <w:lang w:val="es-ES"/>
        </w:rPr>
        <w:t>ITINERARIO</w:t>
      </w:r>
    </w:p>
    <w:p w14:paraId="181DC795" w14:textId="77777777" w:rsidR="005F5E51" w:rsidRPr="005F5E51" w:rsidRDefault="005F5E51" w:rsidP="005F5E51">
      <w:pPr>
        <w:jc w:val="center"/>
        <w:rPr>
          <w:rFonts w:ascii="Times New Roman" w:hAnsi="Times New Roman" w:cs="Times New Roman"/>
          <w:lang w:val="es-ES"/>
        </w:rPr>
      </w:pPr>
    </w:p>
    <w:p w14:paraId="221A0371"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Día 01 EL CAIRO</w:t>
      </w:r>
    </w:p>
    <w:p w14:paraId="5B02BE05"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lang w:val="es-CO"/>
        </w:rPr>
        <w:t>Llegada, asistencia y traslado del aeropuerto al hotel. Alojamiento.</w:t>
      </w:r>
    </w:p>
    <w:p w14:paraId="1340B9F5"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 </w:t>
      </w:r>
    </w:p>
    <w:p w14:paraId="352AB450"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Día 02 EL CAIRO - LUXOR</w:t>
      </w:r>
    </w:p>
    <w:p w14:paraId="42541F67"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lang w:val="es-CO"/>
        </w:rPr>
        <w:t xml:space="preserve">Desayuno. Traslado al aeropuerto doméstico para vuelo a Luxor. Llegada, asistencia y traslado al muelle, Embarque y comida a bordo. Por la tarde visita a los templos de Luxor y Karnak. </w:t>
      </w:r>
      <w:r w:rsidRPr="005F5E51">
        <w:rPr>
          <w:rFonts w:ascii="Times New Roman" w:hAnsi="Times New Roman" w:cs="Times New Roman"/>
          <w:b/>
          <w:lang w:val="es-CO"/>
        </w:rPr>
        <w:t>Cena a bordo</w:t>
      </w:r>
      <w:r w:rsidRPr="005F5E51">
        <w:rPr>
          <w:rFonts w:ascii="Times New Roman" w:hAnsi="Times New Roman" w:cs="Times New Roman"/>
          <w:lang w:val="es-CO"/>
        </w:rPr>
        <w:t>. Noche en Crucero.</w:t>
      </w:r>
    </w:p>
    <w:p w14:paraId="3045910E"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 </w:t>
      </w:r>
    </w:p>
    <w:p w14:paraId="77DA895E"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Día 03 LUXOR / ESNA / EDFU</w:t>
      </w:r>
    </w:p>
    <w:p w14:paraId="15D4DFB3"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Pensión completa a bordo</w:t>
      </w:r>
      <w:r w:rsidRPr="005F5E51">
        <w:rPr>
          <w:rFonts w:ascii="Times New Roman" w:hAnsi="Times New Roman" w:cs="Times New Roman"/>
          <w:lang w:val="es-CO"/>
        </w:rPr>
        <w:t>. Por la mañana, cruzar a la Orilla Occidental, Visita a la Necrópolis de Tebas: Valle de los Reyes, templo de la Reina Hatshepsut, la tumba de Tut Ank Amon y los colosos de Memnon. Inicio de navegación hacia Esna, Tras cruce la Esclusa, continuación a Edfu. Noche a bordo.</w:t>
      </w:r>
    </w:p>
    <w:p w14:paraId="229695F1"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 </w:t>
      </w:r>
    </w:p>
    <w:p w14:paraId="06031612"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Día 04 EDFU / KOM OMBO / ASWAN</w:t>
      </w:r>
    </w:p>
    <w:p w14:paraId="3F726A02"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Pensión completa a bordo</w:t>
      </w:r>
      <w:r w:rsidRPr="005F5E51">
        <w:rPr>
          <w:rFonts w:ascii="Times New Roman" w:hAnsi="Times New Roman" w:cs="Times New Roman"/>
          <w:lang w:val="es-CO"/>
        </w:rPr>
        <w:t>. Por la mañana visita al templo de Dios Horus en Edfu. Navegación a Kom Ombo. Por la tarde, visita al templo dedicado a los Dioses Sobek y Haroeris. Navegación a Aswan. Noche a bordo.</w:t>
      </w:r>
    </w:p>
    <w:p w14:paraId="2359B4C8"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 </w:t>
      </w:r>
    </w:p>
    <w:p w14:paraId="43791F45"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 xml:space="preserve">Día 05 ASWAN </w:t>
      </w:r>
    </w:p>
    <w:p w14:paraId="18B15FE7"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Pensión completa a bordo</w:t>
      </w:r>
      <w:r w:rsidRPr="005F5E51">
        <w:rPr>
          <w:rFonts w:ascii="Times New Roman" w:hAnsi="Times New Roman" w:cs="Times New Roman"/>
          <w:lang w:val="es-CO"/>
        </w:rPr>
        <w:t>. Por la mañana visita a La Alta Presa de Aswan y El Templo de Philae. Por la tarde Un Paseo por Faluca en El Nilo. Noche a bordo.</w:t>
      </w:r>
    </w:p>
    <w:p w14:paraId="67B8DF7B"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 </w:t>
      </w:r>
    </w:p>
    <w:p w14:paraId="3A626539"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Día 06 ASWAN - EL CAIRO</w:t>
      </w:r>
    </w:p>
    <w:p w14:paraId="6BD218FE"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lang w:val="es-CO"/>
        </w:rPr>
        <w:t>Desayuno. Desembarque (Posibilidad de Hacer Opcional la Excursión a los famosos templos de Abú Simbel de Ramses II), traslado al aeropuerto de Aswan y vuelo a El Cairo, llegada, asistencia y traslado al hotel y alojamiento.</w:t>
      </w:r>
    </w:p>
    <w:p w14:paraId="7615A794"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 </w:t>
      </w:r>
    </w:p>
    <w:p w14:paraId="37CADAC4"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t>Día 07 EL CAIRO</w:t>
      </w:r>
    </w:p>
    <w:p w14:paraId="7C3770BC" w14:textId="275BB6CA"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lang w:val="es-CO"/>
        </w:rPr>
        <w:t xml:space="preserve">Desayuno. Por la mañana visita a las tres Pirámides (sólo 20 km de El Cairo se encuentra emplazada la gran necrópolis de Guiza uno de los lugares que, sin duda, hay qué ver en Egipto. Allí se encuentran las tres pirámides de Guiza de Keops, Kefrén y Micerino, la </w:t>
      </w:r>
      <w:r w:rsidR="00F768FF" w:rsidRPr="005F5E51">
        <w:rPr>
          <w:rFonts w:ascii="Times New Roman" w:hAnsi="Times New Roman" w:cs="Times New Roman"/>
          <w:lang w:val="es-CO"/>
        </w:rPr>
        <w:t>Esfinge</w:t>
      </w:r>
      <w:r w:rsidRPr="005F5E51">
        <w:rPr>
          <w:rFonts w:ascii="Times New Roman" w:hAnsi="Times New Roman" w:cs="Times New Roman"/>
          <w:lang w:val="es-CO"/>
        </w:rPr>
        <w:t xml:space="preserve">.) Por la tarde visita al Museo Egipcio, donde podrá ver los tesoros de oro del rey Tutankamón Tal como su máscara de oro, Ataúdes, Sarcófagos y muchos otros Artefactos. </w:t>
      </w:r>
      <w:r w:rsidRPr="005F5E51">
        <w:rPr>
          <w:rFonts w:ascii="Times New Roman" w:hAnsi="Times New Roman" w:cs="Times New Roman"/>
          <w:b/>
          <w:bCs/>
          <w:lang w:val="es-CO"/>
        </w:rPr>
        <w:t>Almuerzo en un restaurante local</w:t>
      </w:r>
      <w:r w:rsidRPr="005F5E51">
        <w:rPr>
          <w:rFonts w:ascii="Times New Roman" w:hAnsi="Times New Roman" w:cs="Times New Roman"/>
          <w:lang w:val="es-CO"/>
        </w:rPr>
        <w:t xml:space="preserve">. Visita a la </w:t>
      </w:r>
      <w:r w:rsidR="00CE585C">
        <w:rPr>
          <w:rFonts w:ascii="Times New Roman" w:hAnsi="Times New Roman" w:cs="Times New Roman"/>
          <w:lang w:val="es-CO"/>
        </w:rPr>
        <w:t xml:space="preserve">Mezquita de </w:t>
      </w:r>
      <w:r w:rsidR="00CE585C" w:rsidRPr="00CE585C">
        <w:rPr>
          <w:rFonts w:ascii="Times New Roman" w:hAnsi="Times New Roman" w:cs="Times New Roman"/>
          <w:lang w:val="es-CO"/>
        </w:rPr>
        <w:t>Mohamed Ali dentro de Ciudadela de Saladino</w:t>
      </w:r>
      <w:r w:rsidRPr="005F5E51">
        <w:rPr>
          <w:rFonts w:ascii="Times New Roman" w:hAnsi="Times New Roman" w:cs="Times New Roman"/>
          <w:lang w:val="es-CO"/>
        </w:rPr>
        <w:t>. Vuelta al hotel y alojamiento.</w:t>
      </w:r>
    </w:p>
    <w:p w14:paraId="2533EF8B" w14:textId="5964C325" w:rsidR="004A3686" w:rsidRDefault="005F5E51" w:rsidP="005F5E51">
      <w:pPr>
        <w:jc w:val="both"/>
        <w:rPr>
          <w:rFonts w:ascii="Times New Roman" w:hAnsi="Times New Roman" w:cs="Times New Roman"/>
          <w:b/>
          <w:bCs/>
          <w:lang w:val="es-CO"/>
        </w:rPr>
      </w:pPr>
      <w:r w:rsidRPr="005F5E51">
        <w:rPr>
          <w:rFonts w:ascii="Times New Roman" w:hAnsi="Times New Roman" w:cs="Times New Roman"/>
          <w:b/>
          <w:bCs/>
          <w:lang w:val="es-CO"/>
        </w:rPr>
        <w:t> </w:t>
      </w:r>
    </w:p>
    <w:p w14:paraId="52D2EABB" w14:textId="77777777" w:rsidR="00C83401" w:rsidRDefault="00C83401" w:rsidP="005F5E51">
      <w:pPr>
        <w:jc w:val="both"/>
        <w:rPr>
          <w:rFonts w:ascii="Times New Roman" w:hAnsi="Times New Roman" w:cs="Times New Roman"/>
          <w:b/>
          <w:bCs/>
          <w:lang w:val="es-CO"/>
        </w:rPr>
      </w:pPr>
    </w:p>
    <w:p w14:paraId="187B275B" w14:textId="1EA248E3"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b/>
          <w:bCs/>
          <w:lang w:val="es-CO"/>
        </w:rPr>
        <w:lastRenderedPageBreak/>
        <w:t>Día 08 EL CAIRO</w:t>
      </w:r>
    </w:p>
    <w:p w14:paraId="47A17A0B" w14:textId="77777777" w:rsidR="005F5E51" w:rsidRPr="005F5E51" w:rsidRDefault="005F5E51" w:rsidP="005F5E51">
      <w:pPr>
        <w:jc w:val="both"/>
        <w:rPr>
          <w:rFonts w:ascii="Times New Roman" w:hAnsi="Times New Roman" w:cs="Times New Roman"/>
          <w:lang w:val="es-CO"/>
        </w:rPr>
      </w:pPr>
      <w:r w:rsidRPr="005F5E51">
        <w:rPr>
          <w:rFonts w:ascii="Times New Roman" w:hAnsi="Times New Roman" w:cs="Times New Roman"/>
          <w:lang w:val="es-CO"/>
        </w:rPr>
        <w:t>Desayuno. Traslado del hotel al aeropuerto y…</w:t>
      </w:r>
    </w:p>
    <w:p w14:paraId="18D3C360" w14:textId="77777777" w:rsidR="005F5E51" w:rsidRDefault="005F5E51" w:rsidP="005F5E51">
      <w:pPr>
        <w:jc w:val="both"/>
        <w:rPr>
          <w:rFonts w:ascii="Times New Roman" w:hAnsi="Times New Roman" w:cs="Times New Roman"/>
          <w:b/>
          <w:bCs/>
          <w:lang w:val="es-CO"/>
        </w:rPr>
      </w:pPr>
      <w:r w:rsidRPr="005F5E51">
        <w:rPr>
          <w:rFonts w:ascii="Times New Roman" w:hAnsi="Times New Roman" w:cs="Times New Roman"/>
          <w:b/>
          <w:bCs/>
          <w:lang w:val="es-CO"/>
        </w:rPr>
        <w:t> </w:t>
      </w:r>
    </w:p>
    <w:p w14:paraId="251CFB2B" w14:textId="77777777" w:rsidR="00B136D0" w:rsidRPr="005F5E51" w:rsidRDefault="00B136D0" w:rsidP="005F5E51">
      <w:pPr>
        <w:jc w:val="both"/>
        <w:rPr>
          <w:rFonts w:ascii="Times New Roman" w:hAnsi="Times New Roman" w:cs="Times New Roman"/>
          <w:lang w:val="es-CO"/>
        </w:rPr>
      </w:pPr>
    </w:p>
    <w:p w14:paraId="0FA3C56E" w14:textId="4D3342BE" w:rsidR="005F5E51" w:rsidRDefault="005F5E51" w:rsidP="00F86DCE">
      <w:pPr>
        <w:jc w:val="center"/>
        <w:rPr>
          <w:rFonts w:ascii="Times New Roman" w:hAnsi="Times New Roman" w:cs="Times New Roman"/>
          <w:b/>
          <w:bCs/>
          <w:lang w:val="es-CO"/>
        </w:rPr>
      </w:pPr>
      <w:r w:rsidRPr="005F5E51">
        <w:rPr>
          <w:rFonts w:ascii="Times New Roman" w:hAnsi="Times New Roman" w:cs="Times New Roman"/>
          <w:b/>
          <w:bCs/>
          <w:lang w:val="es-CO"/>
        </w:rPr>
        <w:t>FIN DE NUESTROS SERVICIOS</w:t>
      </w:r>
    </w:p>
    <w:p w14:paraId="514195FF" w14:textId="77777777" w:rsidR="004A3686" w:rsidRDefault="004A3686" w:rsidP="00F86DCE">
      <w:pPr>
        <w:jc w:val="center"/>
        <w:rPr>
          <w:rFonts w:ascii="Times New Roman" w:hAnsi="Times New Roman" w:cs="Times New Roman"/>
          <w:b/>
          <w:bCs/>
          <w:lang w:val="es-CO"/>
        </w:rPr>
      </w:pPr>
    </w:p>
    <w:p w14:paraId="11FE36C2" w14:textId="77777777" w:rsidR="008B3A78" w:rsidRDefault="008B3A78" w:rsidP="004A3686">
      <w:pPr>
        <w:jc w:val="both"/>
        <w:rPr>
          <w:rFonts w:ascii="Times New Roman" w:hAnsi="Times New Roman" w:cs="Times New Roman"/>
          <w:b/>
          <w:bCs/>
          <w:lang w:val="es-CO"/>
        </w:rPr>
      </w:pPr>
    </w:p>
    <w:p w14:paraId="0F527D11" w14:textId="3DD791B9" w:rsidR="004A3686" w:rsidRPr="004A3686" w:rsidRDefault="004A3686" w:rsidP="004A3686">
      <w:pPr>
        <w:jc w:val="both"/>
        <w:rPr>
          <w:rFonts w:ascii="Times New Roman" w:hAnsi="Times New Roman" w:cs="Times New Roman"/>
          <w:lang w:val="es-CO"/>
        </w:rPr>
      </w:pPr>
      <w:r w:rsidRPr="004A3686">
        <w:rPr>
          <w:rFonts w:ascii="Times New Roman" w:hAnsi="Times New Roman" w:cs="Times New Roman"/>
          <w:b/>
          <w:bCs/>
          <w:lang w:val="es-CO"/>
        </w:rPr>
        <w:t xml:space="preserve">PRECIOS POR PERSONA PARA PAGAR EN DOLARES </w:t>
      </w:r>
    </w:p>
    <w:p w14:paraId="6A94ABCC" w14:textId="77777777" w:rsidR="004A3686" w:rsidRPr="004A3686" w:rsidRDefault="004A3686" w:rsidP="004A3686">
      <w:pPr>
        <w:jc w:val="both"/>
        <w:rPr>
          <w:rFonts w:ascii="Times New Roman" w:hAnsi="Times New Roman" w:cs="Times New Roman"/>
          <w:lang w:val="es-CO"/>
        </w:rPr>
      </w:pPr>
      <w:r w:rsidRPr="004A3686">
        <w:rPr>
          <w:rFonts w:ascii="Times New Roman" w:hAnsi="Times New Roman" w:cs="Times New Roman"/>
          <w:b/>
          <w:bCs/>
          <w:lang w:val="es-CO"/>
        </w:rPr>
        <w:t> </w:t>
      </w:r>
    </w:p>
    <w:tbl>
      <w:tblPr>
        <w:tblW w:w="4881" w:type="pct"/>
        <w:jc w:val="center"/>
        <w:tblCellMar>
          <w:left w:w="0" w:type="dxa"/>
          <w:right w:w="0" w:type="dxa"/>
        </w:tblCellMar>
        <w:tblLook w:val="04A0" w:firstRow="1" w:lastRow="0" w:firstColumn="1" w:lastColumn="0" w:noHBand="0" w:noVBand="1"/>
      </w:tblPr>
      <w:tblGrid>
        <w:gridCol w:w="3763"/>
        <w:gridCol w:w="1517"/>
        <w:gridCol w:w="1486"/>
        <w:gridCol w:w="1842"/>
      </w:tblGrid>
      <w:tr w:rsidR="004A3686" w:rsidRPr="004A3686" w14:paraId="1E196AB2" w14:textId="77777777" w:rsidTr="00F1351A">
        <w:trPr>
          <w:trHeight w:val="376"/>
          <w:jc w:val="center"/>
        </w:trPr>
        <w:tc>
          <w:tcPr>
            <w:tcW w:w="21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8F9AE8" w14:textId="61DB7913" w:rsidR="004A3686" w:rsidRPr="004A3686" w:rsidRDefault="00F1351A" w:rsidP="00F1351A">
            <w:pPr>
              <w:jc w:val="center"/>
              <w:rPr>
                <w:rFonts w:ascii="Times New Roman" w:hAnsi="Times New Roman" w:cs="Times New Roman"/>
                <w:lang w:val="es-US"/>
              </w:rPr>
            </w:pPr>
            <w:r w:rsidRPr="004A3686">
              <w:rPr>
                <w:rFonts w:ascii="Times New Roman" w:hAnsi="Times New Roman" w:cs="Times New Roman"/>
                <w:b/>
                <w:bCs/>
                <w:lang w:val="es-US"/>
              </w:rPr>
              <w:t>PRECIOS POR PERSONA SEGÚN CATEGORÍA</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36A266" w14:textId="77777777" w:rsidR="004A3686" w:rsidRPr="004A3686" w:rsidRDefault="004A3686" w:rsidP="00F1351A">
            <w:pPr>
              <w:jc w:val="center"/>
              <w:rPr>
                <w:rFonts w:ascii="Times New Roman" w:hAnsi="Times New Roman" w:cs="Times New Roman"/>
                <w:lang w:val="es-US"/>
              </w:rPr>
            </w:pPr>
            <w:r w:rsidRPr="004A3686">
              <w:rPr>
                <w:rFonts w:ascii="Times New Roman" w:hAnsi="Times New Roman" w:cs="Times New Roman"/>
                <w:b/>
                <w:bCs/>
                <w:lang w:val="es-US"/>
              </w:rPr>
              <w:t>DOBLE</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012760" w14:textId="77777777" w:rsidR="004A3686" w:rsidRPr="004A3686" w:rsidRDefault="004A3686" w:rsidP="00F1351A">
            <w:pPr>
              <w:jc w:val="center"/>
              <w:rPr>
                <w:rFonts w:ascii="Times New Roman" w:hAnsi="Times New Roman" w:cs="Times New Roman"/>
                <w:lang w:val="es-US"/>
              </w:rPr>
            </w:pPr>
            <w:r w:rsidRPr="004A3686">
              <w:rPr>
                <w:rFonts w:ascii="Times New Roman" w:hAnsi="Times New Roman" w:cs="Times New Roman"/>
                <w:b/>
                <w:bCs/>
                <w:lang w:val="es-US"/>
              </w:rPr>
              <w:t>TRIPLE</w:t>
            </w:r>
          </w:p>
        </w:tc>
        <w:tc>
          <w:tcPr>
            <w:tcW w:w="10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5085B0" w14:textId="77777777" w:rsidR="004A3686" w:rsidRPr="004A3686" w:rsidRDefault="004A3686" w:rsidP="00F1351A">
            <w:pPr>
              <w:jc w:val="center"/>
              <w:rPr>
                <w:rFonts w:ascii="Times New Roman" w:hAnsi="Times New Roman" w:cs="Times New Roman"/>
                <w:b/>
                <w:bCs/>
                <w:lang w:val="es-US"/>
              </w:rPr>
            </w:pPr>
            <w:r w:rsidRPr="004A3686">
              <w:rPr>
                <w:rFonts w:ascii="Times New Roman" w:hAnsi="Times New Roman" w:cs="Times New Roman"/>
                <w:b/>
                <w:bCs/>
                <w:lang w:val="es-US"/>
              </w:rPr>
              <w:t>SUPLEMENTO</w:t>
            </w:r>
          </w:p>
          <w:p w14:paraId="1E257580" w14:textId="77777777" w:rsidR="004A3686" w:rsidRPr="004A3686" w:rsidRDefault="004A3686" w:rsidP="00F1351A">
            <w:pPr>
              <w:jc w:val="center"/>
              <w:rPr>
                <w:rFonts w:ascii="Times New Roman" w:hAnsi="Times New Roman" w:cs="Times New Roman"/>
                <w:lang w:val="es-US"/>
              </w:rPr>
            </w:pPr>
            <w:r w:rsidRPr="004A3686">
              <w:rPr>
                <w:rFonts w:ascii="Times New Roman" w:hAnsi="Times New Roman" w:cs="Times New Roman"/>
                <w:b/>
                <w:bCs/>
                <w:lang w:val="es-US"/>
              </w:rPr>
              <w:t>INDIVIDUAL</w:t>
            </w:r>
          </w:p>
        </w:tc>
      </w:tr>
      <w:tr w:rsidR="004A3686" w:rsidRPr="004A3686" w14:paraId="409D19D0" w14:textId="77777777" w:rsidTr="00F1351A">
        <w:trPr>
          <w:trHeight w:val="20"/>
          <w:jc w:val="center"/>
        </w:trPr>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1EF52C" w14:textId="5BD2B937" w:rsidR="004A3686" w:rsidRPr="004A3686" w:rsidRDefault="00F1351A" w:rsidP="004A3686">
            <w:pPr>
              <w:rPr>
                <w:rFonts w:ascii="Times New Roman" w:hAnsi="Times New Roman" w:cs="Times New Roman"/>
                <w:lang w:val="es-US"/>
              </w:rPr>
            </w:pPr>
            <w:r w:rsidRPr="004A3686">
              <w:rPr>
                <w:rFonts w:ascii="Times New Roman" w:hAnsi="Times New Roman" w:cs="Times New Roman"/>
                <w:b/>
                <w:bCs/>
                <w:lang w:val="es-US"/>
              </w:rPr>
              <w:t>PRIMERA SUPERIOR</w:t>
            </w:r>
            <w:r>
              <w:rPr>
                <w:rFonts w:ascii="Times New Roman" w:hAnsi="Times New Roman" w:cs="Times New Roman"/>
                <w:b/>
                <w:bCs/>
                <w:lang w:val="es-US"/>
              </w:rPr>
              <w:t xml:space="preserve"> </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tcPr>
          <w:p w14:paraId="4EB06FE7" w14:textId="7D1296C3" w:rsidR="004A3686" w:rsidRPr="004A3686" w:rsidRDefault="00BB05E7" w:rsidP="00F1351A">
            <w:pPr>
              <w:jc w:val="center"/>
              <w:rPr>
                <w:rFonts w:ascii="Times New Roman" w:hAnsi="Times New Roman" w:cs="Times New Roman"/>
                <w:lang w:val="es-US"/>
              </w:rPr>
            </w:pPr>
            <w:r>
              <w:rPr>
                <w:rFonts w:ascii="Times New Roman" w:hAnsi="Times New Roman" w:cs="Times New Roman"/>
                <w:lang w:val="es-US"/>
              </w:rPr>
              <w:t>1.320</w:t>
            </w: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tcPr>
          <w:p w14:paraId="61C1BF5E" w14:textId="6E38BC7C" w:rsidR="004A3686" w:rsidRPr="004A3686" w:rsidRDefault="00BB05E7" w:rsidP="00F1351A">
            <w:pPr>
              <w:jc w:val="center"/>
              <w:rPr>
                <w:rFonts w:ascii="Times New Roman" w:hAnsi="Times New Roman" w:cs="Times New Roman"/>
                <w:lang w:val="es-US"/>
              </w:rPr>
            </w:pPr>
            <w:r>
              <w:rPr>
                <w:rFonts w:ascii="Times New Roman" w:hAnsi="Times New Roman" w:cs="Times New Roman"/>
                <w:lang w:val="es-US"/>
              </w:rPr>
              <w:t>1.300</w:t>
            </w:r>
          </w:p>
        </w:tc>
        <w:tc>
          <w:tcPr>
            <w:tcW w:w="1070" w:type="pct"/>
            <w:tcBorders>
              <w:top w:val="nil"/>
              <w:left w:val="nil"/>
              <w:bottom w:val="single" w:sz="8" w:space="0" w:color="auto"/>
              <w:right w:val="single" w:sz="8" w:space="0" w:color="auto"/>
            </w:tcBorders>
            <w:tcMar>
              <w:top w:w="0" w:type="dxa"/>
              <w:left w:w="108" w:type="dxa"/>
              <w:bottom w:w="0" w:type="dxa"/>
              <w:right w:w="108" w:type="dxa"/>
            </w:tcMar>
            <w:vAlign w:val="center"/>
          </w:tcPr>
          <w:p w14:paraId="60D759CE" w14:textId="524B7259" w:rsidR="004A3686" w:rsidRPr="004A3686" w:rsidRDefault="00BB05E7" w:rsidP="00F1351A">
            <w:pPr>
              <w:jc w:val="center"/>
              <w:rPr>
                <w:rFonts w:ascii="Times New Roman" w:hAnsi="Times New Roman" w:cs="Times New Roman"/>
                <w:lang w:val="es-US"/>
              </w:rPr>
            </w:pPr>
            <w:r>
              <w:rPr>
                <w:rFonts w:ascii="Times New Roman" w:hAnsi="Times New Roman" w:cs="Times New Roman"/>
                <w:lang w:val="es-US"/>
              </w:rPr>
              <w:t>730</w:t>
            </w:r>
          </w:p>
        </w:tc>
      </w:tr>
      <w:tr w:rsidR="004A3686" w:rsidRPr="004A3686" w14:paraId="0E190103" w14:textId="77777777" w:rsidTr="00F1351A">
        <w:trPr>
          <w:trHeight w:val="20"/>
          <w:jc w:val="center"/>
        </w:trPr>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F42291" w14:textId="530FB106" w:rsidR="004A3686" w:rsidRPr="004A3686" w:rsidRDefault="004A3686" w:rsidP="004A3686">
            <w:pPr>
              <w:rPr>
                <w:rFonts w:ascii="Times New Roman" w:hAnsi="Times New Roman" w:cs="Times New Roman"/>
                <w:lang w:val="es-US"/>
              </w:rPr>
            </w:pPr>
            <w:r w:rsidRPr="004A3686">
              <w:rPr>
                <w:rFonts w:ascii="Times New Roman" w:hAnsi="Times New Roman" w:cs="Times New Roman"/>
                <w:b/>
                <w:bCs/>
                <w:lang w:val="es-US"/>
              </w:rPr>
              <w:t xml:space="preserve">LUJO </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tcPr>
          <w:p w14:paraId="61DF04FE" w14:textId="2F8B361E" w:rsidR="004A3686" w:rsidRPr="004A3686" w:rsidRDefault="00BB05E7" w:rsidP="00F1351A">
            <w:pPr>
              <w:jc w:val="center"/>
              <w:rPr>
                <w:rFonts w:ascii="Times New Roman" w:hAnsi="Times New Roman" w:cs="Times New Roman"/>
                <w:lang w:val="es-US"/>
              </w:rPr>
            </w:pPr>
            <w:r>
              <w:rPr>
                <w:rFonts w:ascii="Times New Roman" w:hAnsi="Times New Roman" w:cs="Times New Roman"/>
                <w:lang w:val="es-US"/>
              </w:rPr>
              <w:t>1.830</w:t>
            </w: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tcPr>
          <w:p w14:paraId="43CF68D4" w14:textId="6C3E1F7E" w:rsidR="004A3686" w:rsidRPr="004A3686" w:rsidRDefault="00BB05E7" w:rsidP="00F1351A">
            <w:pPr>
              <w:jc w:val="center"/>
              <w:rPr>
                <w:rFonts w:ascii="Times New Roman" w:hAnsi="Times New Roman" w:cs="Times New Roman"/>
                <w:lang w:val="es-US"/>
              </w:rPr>
            </w:pPr>
            <w:r>
              <w:rPr>
                <w:rFonts w:ascii="Times New Roman" w:hAnsi="Times New Roman" w:cs="Times New Roman"/>
                <w:lang w:val="es-US"/>
              </w:rPr>
              <w:t>1.810</w:t>
            </w:r>
          </w:p>
        </w:tc>
        <w:tc>
          <w:tcPr>
            <w:tcW w:w="1070" w:type="pct"/>
            <w:tcBorders>
              <w:top w:val="nil"/>
              <w:left w:val="nil"/>
              <w:bottom w:val="single" w:sz="8" w:space="0" w:color="auto"/>
              <w:right w:val="single" w:sz="8" w:space="0" w:color="auto"/>
            </w:tcBorders>
            <w:tcMar>
              <w:top w:w="0" w:type="dxa"/>
              <w:left w:w="108" w:type="dxa"/>
              <w:bottom w:w="0" w:type="dxa"/>
              <w:right w:w="108" w:type="dxa"/>
            </w:tcMar>
            <w:vAlign w:val="center"/>
          </w:tcPr>
          <w:p w14:paraId="06F55DB8" w14:textId="3B9092EE" w:rsidR="004A3686" w:rsidRPr="004A3686" w:rsidRDefault="00BB05E7" w:rsidP="00F1351A">
            <w:pPr>
              <w:jc w:val="center"/>
              <w:rPr>
                <w:rFonts w:ascii="Times New Roman" w:hAnsi="Times New Roman" w:cs="Times New Roman"/>
                <w:lang w:val="es-US"/>
              </w:rPr>
            </w:pPr>
            <w:r>
              <w:rPr>
                <w:rFonts w:ascii="Times New Roman" w:hAnsi="Times New Roman" w:cs="Times New Roman"/>
                <w:lang w:val="es-US"/>
              </w:rPr>
              <w:t>1.230</w:t>
            </w:r>
          </w:p>
        </w:tc>
      </w:tr>
      <w:tr w:rsidR="004A3686" w:rsidRPr="004A3686" w14:paraId="65CC4491" w14:textId="77777777" w:rsidTr="00F1351A">
        <w:trPr>
          <w:trHeight w:val="20"/>
          <w:jc w:val="center"/>
        </w:trPr>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88729" w14:textId="77777777" w:rsidR="004A3686" w:rsidRPr="004A3686" w:rsidRDefault="004A3686" w:rsidP="004A3686">
            <w:pPr>
              <w:rPr>
                <w:rFonts w:ascii="Times New Roman" w:hAnsi="Times New Roman" w:cs="Times New Roman"/>
                <w:lang w:val="es-US"/>
              </w:rPr>
            </w:pPr>
            <w:r w:rsidRPr="004A3686">
              <w:rPr>
                <w:rFonts w:ascii="Times New Roman" w:hAnsi="Times New Roman" w:cs="Times New Roman"/>
                <w:b/>
                <w:bCs/>
                <w:lang w:val="es-US"/>
              </w:rPr>
              <w:t>LUJO SUPERIOR</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tcPr>
          <w:p w14:paraId="29761D24" w14:textId="5A071F99" w:rsidR="004A3686" w:rsidRPr="004A3686" w:rsidRDefault="00BB05E7" w:rsidP="00F1351A">
            <w:pPr>
              <w:jc w:val="center"/>
              <w:rPr>
                <w:rFonts w:ascii="Times New Roman" w:hAnsi="Times New Roman" w:cs="Times New Roman"/>
                <w:lang w:val="es-US"/>
              </w:rPr>
            </w:pPr>
            <w:r>
              <w:rPr>
                <w:rFonts w:ascii="Times New Roman" w:hAnsi="Times New Roman" w:cs="Times New Roman"/>
                <w:lang w:val="es-US"/>
              </w:rPr>
              <w:t>2.360</w:t>
            </w: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tcPr>
          <w:p w14:paraId="3348C1A0" w14:textId="2803FB96" w:rsidR="004A3686" w:rsidRPr="004A3686" w:rsidRDefault="00BB05E7" w:rsidP="00F1351A">
            <w:pPr>
              <w:jc w:val="center"/>
              <w:rPr>
                <w:rFonts w:ascii="Times New Roman" w:hAnsi="Times New Roman" w:cs="Times New Roman"/>
                <w:lang w:val="es-US"/>
              </w:rPr>
            </w:pPr>
            <w:r>
              <w:rPr>
                <w:rFonts w:ascii="Times New Roman" w:hAnsi="Times New Roman" w:cs="Times New Roman"/>
                <w:lang w:val="es-US"/>
              </w:rPr>
              <w:t>2.340</w:t>
            </w:r>
          </w:p>
        </w:tc>
        <w:tc>
          <w:tcPr>
            <w:tcW w:w="1070" w:type="pct"/>
            <w:tcBorders>
              <w:top w:val="nil"/>
              <w:left w:val="nil"/>
              <w:bottom w:val="single" w:sz="8" w:space="0" w:color="auto"/>
              <w:right w:val="single" w:sz="8" w:space="0" w:color="auto"/>
            </w:tcBorders>
            <w:tcMar>
              <w:top w:w="0" w:type="dxa"/>
              <w:left w:w="108" w:type="dxa"/>
              <w:bottom w:w="0" w:type="dxa"/>
              <w:right w:w="108" w:type="dxa"/>
            </w:tcMar>
            <w:vAlign w:val="center"/>
          </w:tcPr>
          <w:p w14:paraId="0938DEE9" w14:textId="6812CA5E" w:rsidR="004A3686" w:rsidRPr="004A3686" w:rsidRDefault="00BB05E7" w:rsidP="00F1351A">
            <w:pPr>
              <w:jc w:val="center"/>
              <w:rPr>
                <w:rFonts w:ascii="Times New Roman" w:hAnsi="Times New Roman" w:cs="Times New Roman"/>
                <w:lang w:val="es-US"/>
              </w:rPr>
            </w:pPr>
            <w:r>
              <w:rPr>
                <w:rFonts w:ascii="Times New Roman" w:hAnsi="Times New Roman" w:cs="Times New Roman"/>
                <w:lang w:val="es-US"/>
              </w:rPr>
              <w:t>1.760</w:t>
            </w:r>
          </w:p>
        </w:tc>
      </w:tr>
    </w:tbl>
    <w:p w14:paraId="686F6A28" w14:textId="234A697E" w:rsidR="004A3686" w:rsidRDefault="00186598" w:rsidP="00186598">
      <w:pPr>
        <w:jc w:val="center"/>
        <w:rPr>
          <w:rFonts w:ascii="Times New Roman" w:hAnsi="Times New Roman" w:cs="Times New Roman"/>
          <w:b/>
          <w:bCs/>
          <w:lang w:val="es-CO"/>
        </w:rPr>
      </w:pPr>
      <w:r>
        <w:rPr>
          <w:rFonts w:ascii="Times New Roman" w:hAnsi="Times New Roman" w:cs="Times New Roman"/>
          <w:b/>
          <w:bCs/>
          <w:lang w:val="es-CO"/>
        </w:rPr>
        <w:t xml:space="preserve">Precios por persona </w:t>
      </w:r>
    </w:p>
    <w:p w14:paraId="788B69B1" w14:textId="77777777" w:rsidR="00216CA8" w:rsidRPr="004A3686" w:rsidRDefault="00216CA8" w:rsidP="00186598">
      <w:pPr>
        <w:jc w:val="center"/>
        <w:rPr>
          <w:rFonts w:ascii="Times New Roman" w:hAnsi="Times New Roman" w:cs="Times New Roman"/>
          <w:lang w:val="es-CO"/>
        </w:rPr>
      </w:pPr>
    </w:p>
    <w:p w14:paraId="15486790" w14:textId="77777777" w:rsidR="004A3686" w:rsidRPr="004A3686" w:rsidRDefault="004A3686" w:rsidP="004A3686">
      <w:pPr>
        <w:jc w:val="both"/>
        <w:rPr>
          <w:rFonts w:ascii="Times New Roman" w:hAnsi="Times New Roman" w:cs="Times New Roman"/>
          <w:b/>
          <w:bCs/>
          <w:lang w:val="es-CO"/>
        </w:rPr>
      </w:pPr>
    </w:p>
    <w:p w14:paraId="15B9A96D" w14:textId="77777777" w:rsidR="004A3686" w:rsidRPr="004A3686" w:rsidRDefault="004A3686" w:rsidP="004A3686">
      <w:pPr>
        <w:jc w:val="both"/>
        <w:rPr>
          <w:rFonts w:ascii="Times New Roman" w:hAnsi="Times New Roman" w:cs="Times New Roman"/>
          <w:lang w:val="es-CO"/>
        </w:rPr>
      </w:pPr>
      <w:r w:rsidRPr="004A3686">
        <w:rPr>
          <w:rFonts w:ascii="Times New Roman" w:hAnsi="Times New Roman" w:cs="Times New Roman"/>
          <w:b/>
          <w:bCs/>
          <w:lang w:val="es-CO"/>
        </w:rPr>
        <w:t> LOS PRECIOS INCLUYEN:</w:t>
      </w:r>
    </w:p>
    <w:p w14:paraId="0EA57139" w14:textId="2F18566F" w:rsidR="004A3686" w:rsidRPr="004A3686" w:rsidRDefault="008F65BF" w:rsidP="004A3686">
      <w:pPr>
        <w:numPr>
          <w:ilvl w:val="0"/>
          <w:numId w:val="1"/>
        </w:numPr>
        <w:jc w:val="both"/>
        <w:rPr>
          <w:rFonts w:ascii="Times New Roman" w:hAnsi="Times New Roman" w:cs="Times New Roman"/>
          <w:lang w:val="es-CO"/>
        </w:rPr>
      </w:pPr>
      <w:r>
        <w:rPr>
          <w:rFonts w:ascii="Times New Roman" w:hAnsi="Times New Roman" w:cs="Times New Roman"/>
          <w:lang w:val="es-CO"/>
        </w:rPr>
        <w:t xml:space="preserve">Alojamiento en los Hoteles previstos o similares en la categoría elegida </w:t>
      </w:r>
    </w:p>
    <w:p w14:paraId="7BF55B24" w14:textId="77777777" w:rsidR="004A3686" w:rsidRPr="004A3686" w:rsidRDefault="004A3686" w:rsidP="004A3686">
      <w:pPr>
        <w:numPr>
          <w:ilvl w:val="0"/>
          <w:numId w:val="1"/>
        </w:numPr>
        <w:jc w:val="both"/>
        <w:rPr>
          <w:rFonts w:ascii="Times New Roman" w:hAnsi="Times New Roman" w:cs="Times New Roman"/>
          <w:lang w:val="es-CO"/>
        </w:rPr>
      </w:pPr>
      <w:r w:rsidRPr="004A3686">
        <w:rPr>
          <w:rFonts w:ascii="Times New Roman" w:hAnsi="Times New Roman" w:cs="Times New Roman"/>
          <w:lang w:val="es-CO"/>
        </w:rPr>
        <w:t>3 noches de Alojamiento en El Cairo</w:t>
      </w:r>
    </w:p>
    <w:p w14:paraId="6E54A9A3" w14:textId="56CB7BA7" w:rsidR="008F65BF" w:rsidRPr="008F65BF" w:rsidRDefault="008F65BF" w:rsidP="006D6D04">
      <w:pPr>
        <w:numPr>
          <w:ilvl w:val="0"/>
          <w:numId w:val="1"/>
        </w:numPr>
        <w:spacing w:line="240" w:lineRule="auto"/>
        <w:jc w:val="both"/>
        <w:rPr>
          <w:rFonts w:ascii="Times New Roman" w:eastAsia="Times New Roman" w:hAnsi="Times New Roman" w:cs="Times New Roman"/>
          <w:noProof/>
          <w:szCs w:val="24"/>
        </w:rPr>
      </w:pPr>
      <w:r w:rsidRPr="008F65BF">
        <w:rPr>
          <w:rFonts w:ascii="Times" w:eastAsia="Times New Roman" w:hAnsi="Times" w:cs="Times New Roman"/>
          <w:noProof/>
          <w:szCs w:val="20"/>
        </w:rPr>
        <w:t xml:space="preserve">4 noches </w:t>
      </w:r>
      <w:r>
        <w:rPr>
          <w:rFonts w:ascii="Times" w:eastAsia="Times New Roman" w:hAnsi="Times" w:cs="Times New Roman"/>
          <w:noProof/>
          <w:szCs w:val="20"/>
        </w:rPr>
        <w:t xml:space="preserve">de alojamiento </w:t>
      </w:r>
      <w:r w:rsidRPr="008F65BF">
        <w:rPr>
          <w:rFonts w:ascii="Times" w:eastAsia="Times New Roman" w:hAnsi="Times" w:cs="Times New Roman"/>
          <w:noProof/>
          <w:szCs w:val="20"/>
        </w:rPr>
        <w:t xml:space="preserve">en el </w:t>
      </w:r>
      <w:r w:rsidR="00176034" w:rsidRPr="008F65BF">
        <w:rPr>
          <w:rFonts w:ascii="Times" w:eastAsia="Times New Roman" w:hAnsi="Times" w:cs="Times New Roman"/>
          <w:noProof/>
          <w:szCs w:val="20"/>
        </w:rPr>
        <w:t xml:space="preserve">Crucero </w:t>
      </w:r>
      <w:r w:rsidR="00736C63">
        <w:rPr>
          <w:rFonts w:ascii="Times" w:eastAsia="Times New Roman" w:hAnsi="Times" w:cs="Times New Roman"/>
          <w:noProof/>
          <w:szCs w:val="20"/>
        </w:rPr>
        <w:t xml:space="preserve">por el Nilo </w:t>
      </w:r>
      <w:r w:rsidRPr="008F65BF">
        <w:rPr>
          <w:rFonts w:ascii="Times" w:eastAsia="Times New Roman" w:hAnsi="Times" w:cs="Times New Roman"/>
          <w:noProof/>
          <w:szCs w:val="20"/>
        </w:rPr>
        <w:t xml:space="preserve">según </w:t>
      </w:r>
      <w:r w:rsidR="0061224B">
        <w:rPr>
          <w:rFonts w:ascii="Times" w:eastAsia="Times New Roman" w:hAnsi="Times" w:cs="Times New Roman"/>
          <w:noProof/>
          <w:szCs w:val="20"/>
        </w:rPr>
        <w:t xml:space="preserve">la </w:t>
      </w:r>
      <w:r w:rsidRPr="008F65BF">
        <w:rPr>
          <w:rFonts w:ascii="Times" w:eastAsia="Times New Roman" w:hAnsi="Times" w:cs="Times New Roman"/>
          <w:noProof/>
          <w:szCs w:val="20"/>
        </w:rPr>
        <w:t>categoria</w:t>
      </w:r>
      <w:r w:rsidR="0061224B">
        <w:rPr>
          <w:rFonts w:ascii="Times" w:eastAsia="Times New Roman" w:hAnsi="Times" w:cs="Times New Roman"/>
          <w:noProof/>
          <w:szCs w:val="20"/>
        </w:rPr>
        <w:t xml:space="preserve"> elegida </w:t>
      </w:r>
      <w:r w:rsidRPr="008F65BF">
        <w:rPr>
          <w:rFonts w:ascii="Times" w:eastAsia="Times New Roman" w:hAnsi="Times" w:cs="Times New Roman"/>
          <w:noProof/>
          <w:szCs w:val="20"/>
        </w:rPr>
        <w:t>en reg</w:t>
      </w:r>
      <w:r>
        <w:rPr>
          <w:rFonts w:ascii="Times" w:eastAsia="Times New Roman" w:hAnsi="Times" w:cs="Times New Roman"/>
          <w:noProof/>
          <w:szCs w:val="20"/>
        </w:rPr>
        <w:t xml:space="preserve">imen de </w:t>
      </w:r>
      <w:r w:rsidRPr="008F65BF">
        <w:rPr>
          <w:rFonts w:ascii="Times" w:eastAsia="Times New Roman" w:hAnsi="Times" w:cs="Times New Roman"/>
          <w:noProof/>
          <w:szCs w:val="20"/>
        </w:rPr>
        <w:t>Pension completa</w:t>
      </w:r>
      <w:r>
        <w:rPr>
          <w:rFonts w:ascii="Times" w:eastAsia="Times New Roman" w:hAnsi="Times" w:cs="Times New Roman"/>
          <w:noProof/>
          <w:szCs w:val="20"/>
        </w:rPr>
        <w:t>; sin bebidas</w:t>
      </w:r>
      <w:r w:rsidR="000A6C05">
        <w:rPr>
          <w:rFonts w:ascii="Times" w:eastAsia="Times New Roman" w:hAnsi="Times" w:cs="Times New Roman"/>
          <w:noProof/>
          <w:szCs w:val="20"/>
        </w:rPr>
        <w:t xml:space="preserve">. </w:t>
      </w:r>
    </w:p>
    <w:p w14:paraId="67001B19" w14:textId="77777777" w:rsidR="00CF1C4D" w:rsidRPr="00CF1C4D" w:rsidRDefault="004A3686" w:rsidP="009D07B7">
      <w:pPr>
        <w:numPr>
          <w:ilvl w:val="0"/>
          <w:numId w:val="1"/>
        </w:numPr>
        <w:spacing w:line="240" w:lineRule="auto"/>
        <w:jc w:val="both"/>
        <w:rPr>
          <w:rFonts w:ascii="Times" w:eastAsia="Times New Roman" w:hAnsi="Times" w:cs="Times New Roman"/>
          <w:noProof/>
          <w:szCs w:val="24"/>
        </w:rPr>
      </w:pPr>
      <w:r w:rsidRPr="004A3686">
        <w:rPr>
          <w:rFonts w:ascii="Times New Roman" w:hAnsi="Times New Roman" w:cs="Times New Roman"/>
          <w:lang w:val="es-CO"/>
        </w:rPr>
        <w:t>Desayunos diarios</w:t>
      </w:r>
      <w:r w:rsidR="008F65BF" w:rsidRPr="00CF1C4D">
        <w:rPr>
          <w:rFonts w:ascii="Times New Roman" w:hAnsi="Times New Roman" w:cs="Times New Roman"/>
          <w:lang w:val="es-CO"/>
        </w:rPr>
        <w:t xml:space="preserve"> en el Hotel de el Cairo </w:t>
      </w:r>
    </w:p>
    <w:p w14:paraId="7DAF5653" w14:textId="77777777" w:rsidR="00CF1C4D" w:rsidRPr="00CF1C4D" w:rsidRDefault="008F65BF" w:rsidP="000569E5">
      <w:pPr>
        <w:numPr>
          <w:ilvl w:val="0"/>
          <w:numId w:val="1"/>
        </w:numPr>
        <w:spacing w:line="240" w:lineRule="auto"/>
        <w:jc w:val="both"/>
        <w:rPr>
          <w:rFonts w:ascii="Times" w:eastAsia="Times New Roman" w:hAnsi="Times" w:cs="Times New Roman"/>
          <w:noProof/>
          <w:szCs w:val="24"/>
        </w:rPr>
      </w:pPr>
      <w:r w:rsidRPr="00CF1C4D">
        <w:rPr>
          <w:rFonts w:ascii="Times" w:eastAsia="Times New Roman" w:hAnsi="Times" w:cs="Times New Roman"/>
          <w:noProof/>
          <w:szCs w:val="20"/>
        </w:rPr>
        <w:t xml:space="preserve">Todos los traslados Cairo – Luxor // Aswan - Cairo </w:t>
      </w:r>
    </w:p>
    <w:p w14:paraId="08E0E519" w14:textId="777D9EDD" w:rsidR="00CF1C4D" w:rsidRPr="00CF1C4D" w:rsidRDefault="008F65BF" w:rsidP="00B03F74">
      <w:pPr>
        <w:numPr>
          <w:ilvl w:val="0"/>
          <w:numId w:val="1"/>
        </w:numPr>
        <w:spacing w:line="240" w:lineRule="auto"/>
        <w:jc w:val="both"/>
        <w:rPr>
          <w:rFonts w:ascii="Times" w:eastAsia="Times New Roman" w:hAnsi="Times" w:cs="Times New Roman"/>
          <w:noProof/>
          <w:szCs w:val="24"/>
        </w:rPr>
      </w:pPr>
      <w:r w:rsidRPr="00CF1C4D">
        <w:rPr>
          <w:rFonts w:ascii="Times" w:eastAsia="Times New Roman" w:hAnsi="Times" w:cs="Times New Roman"/>
          <w:noProof/>
          <w:szCs w:val="20"/>
        </w:rPr>
        <w:t xml:space="preserve">Dia de visita a las </w:t>
      </w:r>
      <w:r w:rsidR="003C03DC" w:rsidRPr="00CF1C4D">
        <w:rPr>
          <w:rFonts w:ascii="Times" w:eastAsia="Times New Roman" w:hAnsi="Times" w:cs="Times New Roman"/>
          <w:noProof/>
          <w:szCs w:val="20"/>
        </w:rPr>
        <w:t>Piramides</w:t>
      </w:r>
      <w:r w:rsidRPr="00CF1C4D">
        <w:rPr>
          <w:rFonts w:ascii="Times" w:eastAsia="Times New Roman" w:hAnsi="Times" w:cs="Times New Roman"/>
          <w:noProof/>
          <w:szCs w:val="20"/>
        </w:rPr>
        <w:t>,</w:t>
      </w:r>
      <w:r w:rsidR="003C03DC" w:rsidRPr="00CF1C4D">
        <w:rPr>
          <w:rFonts w:ascii="Times" w:eastAsia="Times New Roman" w:hAnsi="Times" w:cs="Times New Roman"/>
          <w:noProof/>
          <w:szCs w:val="20"/>
        </w:rPr>
        <w:t xml:space="preserve"> Museo Egipcio y</w:t>
      </w:r>
      <w:r w:rsidRPr="00CF1C4D">
        <w:rPr>
          <w:rFonts w:ascii="Times" w:eastAsia="Times New Roman" w:hAnsi="Times" w:cs="Times New Roman"/>
          <w:noProof/>
          <w:szCs w:val="20"/>
        </w:rPr>
        <w:t xml:space="preserve"> Mezquita </w:t>
      </w:r>
      <w:r w:rsidR="005A2C32">
        <w:rPr>
          <w:rFonts w:ascii="Times" w:eastAsia="Times New Roman" w:hAnsi="Times" w:cs="Times New Roman"/>
          <w:noProof/>
          <w:szCs w:val="20"/>
        </w:rPr>
        <w:t xml:space="preserve">de </w:t>
      </w:r>
      <w:r w:rsidR="005A2C32" w:rsidRPr="005A2C32">
        <w:rPr>
          <w:rFonts w:ascii="Times" w:eastAsia="Times New Roman" w:hAnsi="Times" w:cs="Times New Roman"/>
          <w:noProof/>
          <w:szCs w:val="20"/>
        </w:rPr>
        <w:t xml:space="preserve">Mohamed Ali </w:t>
      </w:r>
      <w:r w:rsidRPr="00CF1C4D">
        <w:rPr>
          <w:rFonts w:ascii="Times" w:eastAsia="Times New Roman" w:hAnsi="Times" w:cs="Times New Roman"/>
          <w:noProof/>
          <w:szCs w:val="20"/>
        </w:rPr>
        <w:t>con almuerzo</w:t>
      </w:r>
      <w:r w:rsidR="003C03DC" w:rsidRPr="00CF1C4D">
        <w:rPr>
          <w:rFonts w:ascii="Times" w:eastAsia="Times New Roman" w:hAnsi="Times" w:cs="Times New Roman"/>
          <w:noProof/>
          <w:szCs w:val="20"/>
        </w:rPr>
        <w:t>.</w:t>
      </w:r>
    </w:p>
    <w:p w14:paraId="3C0F00CC" w14:textId="77777777" w:rsidR="00CF1C4D" w:rsidRDefault="008F65BF" w:rsidP="00F95C17">
      <w:pPr>
        <w:numPr>
          <w:ilvl w:val="0"/>
          <w:numId w:val="1"/>
        </w:numPr>
        <w:spacing w:line="240" w:lineRule="auto"/>
        <w:jc w:val="both"/>
        <w:rPr>
          <w:rFonts w:ascii="Times" w:eastAsia="Times New Roman" w:hAnsi="Times" w:cs="Times New Roman"/>
          <w:noProof/>
          <w:szCs w:val="24"/>
        </w:rPr>
      </w:pPr>
      <w:r w:rsidRPr="00CF1C4D">
        <w:rPr>
          <w:rFonts w:ascii="Times" w:eastAsia="Times New Roman" w:hAnsi="Times" w:cs="Times New Roman"/>
          <w:noProof/>
          <w:szCs w:val="20"/>
        </w:rPr>
        <w:t>Tut Ank Amon</w:t>
      </w:r>
      <w:r w:rsidRPr="00CF1C4D">
        <w:rPr>
          <w:rFonts w:ascii="Times" w:eastAsia="Times New Roman" w:hAnsi="Times" w:cs="Times New Roman"/>
          <w:noProof/>
          <w:szCs w:val="24"/>
        </w:rPr>
        <w:t xml:space="preserve"> </w:t>
      </w:r>
    </w:p>
    <w:p w14:paraId="468D9A70" w14:textId="77777777" w:rsidR="00CF1C4D" w:rsidRDefault="008F65BF" w:rsidP="00586E2E">
      <w:pPr>
        <w:numPr>
          <w:ilvl w:val="0"/>
          <w:numId w:val="1"/>
        </w:numPr>
        <w:spacing w:line="240" w:lineRule="auto"/>
        <w:jc w:val="both"/>
        <w:rPr>
          <w:rFonts w:ascii="Times" w:eastAsia="Times New Roman" w:hAnsi="Times" w:cs="Times New Roman"/>
          <w:noProof/>
          <w:szCs w:val="24"/>
        </w:rPr>
      </w:pPr>
      <w:r w:rsidRPr="00CF1C4D">
        <w:rPr>
          <w:rFonts w:ascii="Times" w:eastAsia="Times New Roman" w:hAnsi="Times" w:cs="Times New Roman"/>
          <w:noProof/>
          <w:szCs w:val="20"/>
        </w:rPr>
        <w:t>Luz y Sonido en las piramides.</w:t>
      </w:r>
      <w:r w:rsidRPr="00CF1C4D">
        <w:rPr>
          <w:rFonts w:ascii="Times" w:eastAsia="Times New Roman" w:hAnsi="Times" w:cs="Times New Roman"/>
          <w:noProof/>
          <w:szCs w:val="24"/>
        </w:rPr>
        <w:t xml:space="preserve"> </w:t>
      </w:r>
    </w:p>
    <w:p w14:paraId="43C21A7E" w14:textId="0B0B2B6D" w:rsidR="008F65BF" w:rsidRPr="00CF1C4D" w:rsidRDefault="008F65BF" w:rsidP="00586E2E">
      <w:pPr>
        <w:numPr>
          <w:ilvl w:val="0"/>
          <w:numId w:val="1"/>
        </w:numPr>
        <w:spacing w:line="240" w:lineRule="auto"/>
        <w:jc w:val="both"/>
        <w:rPr>
          <w:rFonts w:ascii="Times" w:eastAsia="Times New Roman" w:hAnsi="Times" w:cs="Times New Roman"/>
          <w:noProof/>
          <w:szCs w:val="24"/>
        </w:rPr>
      </w:pPr>
      <w:r w:rsidRPr="00CF1C4D">
        <w:rPr>
          <w:rFonts w:ascii="Times" w:eastAsia="Times New Roman" w:hAnsi="Times" w:cs="Times New Roman"/>
          <w:noProof/>
          <w:szCs w:val="20"/>
        </w:rPr>
        <w:t xml:space="preserve">Las visitas del crucero(Alta </w:t>
      </w:r>
      <w:r w:rsidR="006B6F87" w:rsidRPr="00CF1C4D">
        <w:rPr>
          <w:rFonts w:ascii="Times" w:eastAsia="Times New Roman" w:hAnsi="Times" w:cs="Times New Roman"/>
          <w:noProof/>
          <w:szCs w:val="20"/>
        </w:rPr>
        <w:t>Presa</w:t>
      </w:r>
      <w:r w:rsidRPr="00CF1C4D">
        <w:rPr>
          <w:rFonts w:ascii="Times" w:eastAsia="Times New Roman" w:hAnsi="Times" w:cs="Times New Roman"/>
          <w:noProof/>
          <w:szCs w:val="20"/>
        </w:rPr>
        <w:t>,</w:t>
      </w:r>
      <w:r w:rsidR="003C03DC" w:rsidRPr="00CF1C4D">
        <w:rPr>
          <w:rFonts w:ascii="Times" w:eastAsia="Times New Roman" w:hAnsi="Times" w:cs="Times New Roman"/>
          <w:noProof/>
          <w:szCs w:val="20"/>
        </w:rPr>
        <w:t xml:space="preserve"> </w:t>
      </w:r>
      <w:r w:rsidR="006B6F87" w:rsidRPr="00CF1C4D">
        <w:rPr>
          <w:rFonts w:ascii="Times" w:eastAsia="Times New Roman" w:hAnsi="Times" w:cs="Times New Roman"/>
          <w:noProof/>
          <w:szCs w:val="20"/>
        </w:rPr>
        <w:t>Feluca</w:t>
      </w:r>
      <w:r w:rsidRPr="00CF1C4D">
        <w:rPr>
          <w:rFonts w:ascii="Times" w:eastAsia="Times New Roman" w:hAnsi="Times" w:cs="Times New Roman"/>
          <w:noProof/>
          <w:szCs w:val="20"/>
        </w:rPr>
        <w:t>,</w:t>
      </w:r>
      <w:r w:rsidR="003C03DC" w:rsidRPr="00CF1C4D">
        <w:rPr>
          <w:rFonts w:ascii="Times" w:eastAsia="Times New Roman" w:hAnsi="Times" w:cs="Times New Roman"/>
          <w:noProof/>
          <w:szCs w:val="20"/>
        </w:rPr>
        <w:t xml:space="preserve"> </w:t>
      </w:r>
      <w:r w:rsidRPr="00CF1C4D">
        <w:rPr>
          <w:rFonts w:ascii="Times" w:eastAsia="Times New Roman" w:hAnsi="Times" w:cs="Times New Roman"/>
          <w:noProof/>
          <w:szCs w:val="20"/>
        </w:rPr>
        <w:t xml:space="preserve">Templo de </w:t>
      </w:r>
      <w:r w:rsidR="006B6F87" w:rsidRPr="00CF1C4D">
        <w:rPr>
          <w:rFonts w:ascii="Times" w:eastAsia="Times New Roman" w:hAnsi="Times" w:cs="Times New Roman"/>
          <w:noProof/>
          <w:szCs w:val="20"/>
        </w:rPr>
        <w:t>Philae</w:t>
      </w:r>
      <w:r w:rsidRPr="00CF1C4D">
        <w:rPr>
          <w:rFonts w:ascii="Times" w:eastAsia="Times New Roman" w:hAnsi="Times" w:cs="Times New Roman"/>
          <w:noProof/>
          <w:szCs w:val="20"/>
        </w:rPr>
        <w:t>,</w:t>
      </w:r>
      <w:r w:rsidR="003C03DC" w:rsidRPr="00CF1C4D">
        <w:rPr>
          <w:rFonts w:ascii="Times" w:eastAsia="Times New Roman" w:hAnsi="Times" w:cs="Times New Roman"/>
          <w:noProof/>
          <w:szCs w:val="20"/>
        </w:rPr>
        <w:t xml:space="preserve"> </w:t>
      </w:r>
      <w:r w:rsidR="006B6F87" w:rsidRPr="00CF1C4D">
        <w:rPr>
          <w:rFonts w:ascii="Times" w:eastAsia="Times New Roman" w:hAnsi="Times" w:cs="Times New Roman"/>
          <w:noProof/>
          <w:szCs w:val="20"/>
        </w:rPr>
        <w:t>Edfu</w:t>
      </w:r>
      <w:r w:rsidRPr="00CF1C4D">
        <w:rPr>
          <w:rFonts w:ascii="Times" w:eastAsia="Times New Roman" w:hAnsi="Times" w:cs="Times New Roman"/>
          <w:noProof/>
          <w:szCs w:val="20"/>
        </w:rPr>
        <w:t>,</w:t>
      </w:r>
      <w:r w:rsidR="003C03DC" w:rsidRPr="00CF1C4D">
        <w:rPr>
          <w:rFonts w:ascii="Times" w:eastAsia="Times New Roman" w:hAnsi="Times" w:cs="Times New Roman"/>
          <w:noProof/>
          <w:szCs w:val="20"/>
        </w:rPr>
        <w:t xml:space="preserve"> </w:t>
      </w:r>
      <w:r w:rsidR="006B6F87" w:rsidRPr="00CF1C4D">
        <w:rPr>
          <w:rFonts w:ascii="Times" w:eastAsia="Times New Roman" w:hAnsi="Times" w:cs="Times New Roman"/>
          <w:noProof/>
          <w:szCs w:val="20"/>
        </w:rPr>
        <w:t>Kom Ombo</w:t>
      </w:r>
      <w:r w:rsidRPr="00CF1C4D">
        <w:rPr>
          <w:rFonts w:ascii="Times" w:eastAsia="Times New Roman" w:hAnsi="Times" w:cs="Times New Roman"/>
          <w:noProof/>
          <w:szCs w:val="20"/>
        </w:rPr>
        <w:t>,</w:t>
      </w:r>
      <w:r w:rsidR="003C03DC" w:rsidRPr="00CF1C4D">
        <w:rPr>
          <w:rFonts w:ascii="Times" w:eastAsia="Times New Roman" w:hAnsi="Times" w:cs="Times New Roman"/>
          <w:noProof/>
          <w:szCs w:val="20"/>
        </w:rPr>
        <w:t xml:space="preserve"> </w:t>
      </w:r>
      <w:r w:rsidR="006B6F87" w:rsidRPr="00CF1C4D">
        <w:rPr>
          <w:rFonts w:ascii="Times" w:eastAsia="Times New Roman" w:hAnsi="Times" w:cs="Times New Roman"/>
          <w:noProof/>
          <w:szCs w:val="20"/>
        </w:rPr>
        <w:t xml:space="preserve">Valle </w:t>
      </w:r>
      <w:r w:rsidRPr="00CF1C4D">
        <w:rPr>
          <w:rFonts w:ascii="Times" w:eastAsia="Times New Roman" w:hAnsi="Times" w:cs="Times New Roman"/>
          <w:noProof/>
          <w:szCs w:val="20"/>
        </w:rPr>
        <w:t xml:space="preserve">de </w:t>
      </w:r>
      <w:r w:rsidR="006B6F87" w:rsidRPr="00CF1C4D">
        <w:rPr>
          <w:rFonts w:ascii="Times" w:eastAsia="Times New Roman" w:hAnsi="Times" w:cs="Times New Roman"/>
          <w:noProof/>
          <w:szCs w:val="20"/>
        </w:rPr>
        <w:t>Reyes</w:t>
      </w:r>
      <w:r w:rsidRPr="00CF1C4D">
        <w:rPr>
          <w:rFonts w:ascii="Times" w:eastAsia="Times New Roman" w:hAnsi="Times" w:cs="Times New Roman"/>
          <w:noProof/>
          <w:szCs w:val="20"/>
        </w:rPr>
        <w:t>,</w:t>
      </w:r>
      <w:r w:rsidR="003C03DC" w:rsidRPr="00CF1C4D">
        <w:rPr>
          <w:rFonts w:ascii="Times" w:eastAsia="Times New Roman" w:hAnsi="Times" w:cs="Times New Roman"/>
          <w:noProof/>
          <w:szCs w:val="20"/>
        </w:rPr>
        <w:t xml:space="preserve"> </w:t>
      </w:r>
      <w:r w:rsidR="006B6F87" w:rsidRPr="00CF1C4D">
        <w:rPr>
          <w:rFonts w:ascii="Times" w:eastAsia="Times New Roman" w:hAnsi="Times" w:cs="Times New Roman"/>
          <w:noProof/>
          <w:szCs w:val="20"/>
        </w:rPr>
        <w:t xml:space="preserve">Colosos </w:t>
      </w:r>
      <w:r w:rsidRPr="00CF1C4D">
        <w:rPr>
          <w:rFonts w:ascii="Times" w:eastAsia="Times New Roman" w:hAnsi="Times" w:cs="Times New Roman"/>
          <w:noProof/>
          <w:szCs w:val="20"/>
        </w:rPr>
        <w:t xml:space="preserve">de </w:t>
      </w:r>
      <w:r w:rsidR="006B6F87" w:rsidRPr="00CF1C4D">
        <w:rPr>
          <w:rFonts w:ascii="Times" w:eastAsia="Times New Roman" w:hAnsi="Times" w:cs="Times New Roman"/>
          <w:noProof/>
          <w:szCs w:val="20"/>
        </w:rPr>
        <w:t>Memnon</w:t>
      </w:r>
      <w:r w:rsidRPr="00CF1C4D">
        <w:rPr>
          <w:rFonts w:ascii="Times" w:eastAsia="Times New Roman" w:hAnsi="Times" w:cs="Times New Roman"/>
          <w:noProof/>
          <w:szCs w:val="20"/>
        </w:rPr>
        <w:t>,</w:t>
      </w:r>
      <w:r w:rsidR="003C03DC" w:rsidRPr="00CF1C4D">
        <w:rPr>
          <w:rFonts w:ascii="Times" w:eastAsia="Times New Roman" w:hAnsi="Times" w:cs="Times New Roman"/>
          <w:noProof/>
          <w:szCs w:val="20"/>
        </w:rPr>
        <w:t xml:space="preserve"> </w:t>
      </w:r>
      <w:r w:rsidR="006B6F87" w:rsidRPr="00CF1C4D">
        <w:rPr>
          <w:rFonts w:ascii="Times" w:eastAsia="Times New Roman" w:hAnsi="Times" w:cs="Times New Roman"/>
          <w:noProof/>
          <w:szCs w:val="20"/>
        </w:rPr>
        <w:t xml:space="preserve">Templo </w:t>
      </w:r>
      <w:r w:rsidRPr="00CF1C4D">
        <w:rPr>
          <w:rFonts w:ascii="Times" w:eastAsia="Times New Roman" w:hAnsi="Times" w:cs="Times New Roman"/>
          <w:noProof/>
          <w:szCs w:val="20"/>
        </w:rPr>
        <w:t xml:space="preserve">de </w:t>
      </w:r>
      <w:r w:rsidR="006B6F87" w:rsidRPr="00CF1C4D">
        <w:rPr>
          <w:rFonts w:ascii="Times" w:eastAsia="Times New Roman" w:hAnsi="Times" w:cs="Times New Roman"/>
          <w:noProof/>
          <w:szCs w:val="20"/>
        </w:rPr>
        <w:t>Hatshpsut</w:t>
      </w:r>
      <w:r w:rsidRPr="00CF1C4D">
        <w:rPr>
          <w:rFonts w:ascii="Times" w:eastAsia="Times New Roman" w:hAnsi="Times" w:cs="Times New Roman"/>
          <w:noProof/>
          <w:szCs w:val="20"/>
        </w:rPr>
        <w:t>,</w:t>
      </w:r>
      <w:r w:rsidR="003C03DC" w:rsidRPr="00CF1C4D">
        <w:rPr>
          <w:rFonts w:ascii="Times" w:eastAsia="Times New Roman" w:hAnsi="Times" w:cs="Times New Roman"/>
          <w:noProof/>
          <w:szCs w:val="20"/>
        </w:rPr>
        <w:t xml:space="preserve"> </w:t>
      </w:r>
      <w:r w:rsidRPr="00CF1C4D">
        <w:rPr>
          <w:rFonts w:ascii="Times" w:eastAsia="Times New Roman" w:hAnsi="Times" w:cs="Times New Roman"/>
          <w:noProof/>
          <w:szCs w:val="20"/>
        </w:rPr>
        <w:t xml:space="preserve">Luxor </w:t>
      </w:r>
      <w:r w:rsidR="003C03DC" w:rsidRPr="00CF1C4D">
        <w:rPr>
          <w:rFonts w:ascii="Times" w:eastAsia="Times New Roman" w:hAnsi="Times" w:cs="Times New Roman"/>
          <w:noProof/>
          <w:szCs w:val="20"/>
        </w:rPr>
        <w:t>y</w:t>
      </w:r>
      <w:r w:rsidRPr="00CF1C4D">
        <w:rPr>
          <w:rFonts w:ascii="Times" w:eastAsia="Times New Roman" w:hAnsi="Times" w:cs="Times New Roman"/>
          <w:noProof/>
          <w:szCs w:val="20"/>
        </w:rPr>
        <w:t xml:space="preserve"> Karnak).</w:t>
      </w:r>
      <w:r w:rsidRPr="00CF1C4D">
        <w:rPr>
          <w:rFonts w:ascii="Times" w:eastAsia="Times New Roman" w:hAnsi="Times" w:cs="Times New Roman"/>
          <w:noProof/>
          <w:szCs w:val="24"/>
        </w:rPr>
        <w:t xml:space="preserve"> </w:t>
      </w:r>
    </w:p>
    <w:p w14:paraId="5756B4C6" w14:textId="54D6478B" w:rsidR="008F65BF" w:rsidRPr="006B6F87" w:rsidRDefault="008F65BF" w:rsidP="001D6E6B">
      <w:pPr>
        <w:numPr>
          <w:ilvl w:val="0"/>
          <w:numId w:val="1"/>
        </w:numPr>
        <w:jc w:val="both"/>
        <w:rPr>
          <w:rFonts w:ascii="Times New Roman" w:hAnsi="Times New Roman" w:cs="Times New Roman"/>
          <w:lang w:val="es-CO"/>
        </w:rPr>
      </w:pPr>
      <w:r w:rsidRPr="006B6F87">
        <w:rPr>
          <w:rFonts w:ascii="Times" w:eastAsia="Times New Roman" w:hAnsi="Times" w:cs="Times New Roman"/>
          <w:noProof/>
          <w:szCs w:val="20"/>
        </w:rPr>
        <w:t>Guia de habla hispana durante las visitas</w:t>
      </w:r>
    </w:p>
    <w:p w14:paraId="6F75A813" w14:textId="597E24CD" w:rsidR="004A3686" w:rsidRPr="004A3686" w:rsidRDefault="004A3686" w:rsidP="004A3686">
      <w:pPr>
        <w:numPr>
          <w:ilvl w:val="0"/>
          <w:numId w:val="1"/>
        </w:numPr>
        <w:jc w:val="both"/>
        <w:rPr>
          <w:rFonts w:ascii="Times New Roman" w:hAnsi="Times New Roman" w:cs="Times New Roman"/>
          <w:lang w:val="es-CO"/>
        </w:rPr>
      </w:pPr>
      <w:r w:rsidRPr="004A3686">
        <w:rPr>
          <w:rFonts w:ascii="Times New Roman" w:hAnsi="Times New Roman" w:cs="Times New Roman"/>
          <w:lang w:val="es-CO"/>
        </w:rPr>
        <w:t>Traslados Aeropuerto / Hotel / Aeropuerto</w:t>
      </w:r>
    </w:p>
    <w:p w14:paraId="0FBDC0D0" w14:textId="77777777" w:rsidR="004A3686" w:rsidRPr="004A3686" w:rsidRDefault="004A3686" w:rsidP="004A3686">
      <w:pPr>
        <w:jc w:val="both"/>
        <w:rPr>
          <w:rFonts w:ascii="Times New Roman" w:hAnsi="Times New Roman" w:cs="Times New Roman"/>
          <w:lang w:val="es-CO"/>
        </w:rPr>
      </w:pPr>
      <w:r w:rsidRPr="004A3686">
        <w:rPr>
          <w:rFonts w:ascii="Times New Roman" w:hAnsi="Times New Roman" w:cs="Times New Roman"/>
          <w:b/>
          <w:bCs/>
          <w:lang w:val="es-CO"/>
        </w:rPr>
        <w:t> </w:t>
      </w:r>
    </w:p>
    <w:p w14:paraId="7D9AB237" w14:textId="77777777" w:rsidR="004A3686" w:rsidRPr="004A3686" w:rsidRDefault="004A3686" w:rsidP="004A3686">
      <w:pPr>
        <w:jc w:val="both"/>
        <w:rPr>
          <w:rFonts w:ascii="Times New Roman" w:hAnsi="Times New Roman" w:cs="Times New Roman"/>
          <w:lang w:val="es-CO"/>
        </w:rPr>
      </w:pPr>
      <w:r w:rsidRPr="004A3686">
        <w:rPr>
          <w:rFonts w:ascii="Times New Roman" w:hAnsi="Times New Roman" w:cs="Times New Roman"/>
          <w:b/>
          <w:bCs/>
          <w:lang w:val="es-CO"/>
        </w:rPr>
        <w:t>NO INCLUYEN:</w:t>
      </w:r>
    </w:p>
    <w:p w14:paraId="32B3F333" w14:textId="77777777" w:rsidR="004A3686" w:rsidRPr="004A3686" w:rsidRDefault="004A3686" w:rsidP="004A3686">
      <w:pPr>
        <w:numPr>
          <w:ilvl w:val="0"/>
          <w:numId w:val="2"/>
        </w:numPr>
        <w:jc w:val="both"/>
        <w:rPr>
          <w:rFonts w:ascii="Times New Roman" w:hAnsi="Times New Roman" w:cs="Times New Roman"/>
          <w:lang w:val="es-CO"/>
        </w:rPr>
      </w:pPr>
      <w:r w:rsidRPr="004A3686">
        <w:rPr>
          <w:rFonts w:ascii="Times New Roman" w:hAnsi="Times New Roman" w:cs="Times New Roman"/>
          <w:lang w:val="es-CO"/>
        </w:rPr>
        <w:t>Tiquetes aéreos</w:t>
      </w:r>
    </w:p>
    <w:p w14:paraId="3C85B1E3" w14:textId="77777777" w:rsidR="004A3686" w:rsidRPr="004A3686" w:rsidRDefault="004A3686" w:rsidP="004A3686">
      <w:pPr>
        <w:numPr>
          <w:ilvl w:val="0"/>
          <w:numId w:val="2"/>
        </w:numPr>
        <w:jc w:val="both"/>
        <w:rPr>
          <w:rFonts w:ascii="Times New Roman" w:hAnsi="Times New Roman" w:cs="Times New Roman"/>
          <w:lang w:val="es-CO"/>
        </w:rPr>
      </w:pPr>
      <w:r w:rsidRPr="004A3686">
        <w:rPr>
          <w:rFonts w:ascii="Times New Roman" w:hAnsi="Times New Roman" w:cs="Times New Roman"/>
          <w:lang w:val="es-CO"/>
        </w:rPr>
        <w:t xml:space="preserve">Tasas aeroportuarias </w:t>
      </w:r>
    </w:p>
    <w:p w14:paraId="70061A71" w14:textId="324A6FE8" w:rsidR="004A3686" w:rsidRPr="004A3686" w:rsidRDefault="00DB64E1" w:rsidP="004A3686">
      <w:pPr>
        <w:numPr>
          <w:ilvl w:val="0"/>
          <w:numId w:val="2"/>
        </w:numPr>
        <w:jc w:val="both"/>
        <w:rPr>
          <w:rFonts w:ascii="Times New Roman" w:hAnsi="Times New Roman" w:cs="Times New Roman"/>
          <w:lang w:val="es-CO"/>
        </w:rPr>
      </w:pPr>
      <w:r w:rsidRPr="004A3686">
        <w:rPr>
          <w:rFonts w:ascii="Times New Roman" w:hAnsi="Times New Roman" w:cs="Times New Roman"/>
          <w:lang w:val="es-CO"/>
        </w:rPr>
        <w:t>Trámite</w:t>
      </w:r>
      <w:r w:rsidR="004A3686" w:rsidRPr="004A3686">
        <w:rPr>
          <w:rFonts w:ascii="Times New Roman" w:hAnsi="Times New Roman" w:cs="Times New Roman"/>
          <w:lang w:val="es-CO"/>
        </w:rPr>
        <w:t xml:space="preserve"> de visas</w:t>
      </w:r>
    </w:p>
    <w:p w14:paraId="35315E1B" w14:textId="2E314D46" w:rsidR="004A3686" w:rsidRPr="004A3686" w:rsidRDefault="004A3686" w:rsidP="004A3686">
      <w:pPr>
        <w:numPr>
          <w:ilvl w:val="0"/>
          <w:numId w:val="2"/>
        </w:numPr>
        <w:jc w:val="both"/>
        <w:rPr>
          <w:rFonts w:ascii="Times New Roman" w:hAnsi="Times New Roman" w:cs="Times New Roman"/>
          <w:lang w:val="es-CO"/>
        </w:rPr>
      </w:pPr>
      <w:r w:rsidRPr="004A3686">
        <w:rPr>
          <w:rFonts w:ascii="Times New Roman" w:hAnsi="Times New Roman" w:cs="Times New Roman"/>
          <w:lang w:val="es-CO"/>
        </w:rPr>
        <w:t xml:space="preserve">Tiquetes internos El Cairo - Luxor // Aswan - El Cairo </w:t>
      </w:r>
      <w:r w:rsidRPr="004A3686">
        <w:rPr>
          <w:rFonts w:ascii="Times New Roman" w:hAnsi="Times New Roman" w:cs="Times New Roman"/>
          <w:b/>
          <w:bCs/>
          <w:lang w:val="es-CO"/>
        </w:rPr>
        <w:t xml:space="preserve">USD </w:t>
      </w:r>
      <w:r w:rsidR="00605913">
        <w:rPr>
          <w:rFonts w:ascii="Times New Roman" w:hAnsi="Times New Roman" w:cs="Times New Roman"/>
          <w:b/>
          <w:bCs/>
          <w:lang w:val="es-CO"/>
        </w:rPr>
        <w:t>306</w:t>
      </w:r>
      <w:r w:rsidRPr="004A3686">
        <w:rPr>
          <w:rFonts w:ascii="Times New Roman" w:hAnsi="Times New Roman" w:cs="Times New Roman"/>
          <w:b/>
          <w:bCs/>
          <w:lang w:val="es-CO"/>
        </w:rPr>
        <w:t xml:space="preserve"> por pasajero, sujeto a cambio</w:t>
      </w:r>
    </w:p>
    <w:p w14:paraId="41F411CB" w14:textId="77777777" w:rsidR="004A3686" w:rsidRDefault="004A3686" w:rsidP="004A3686">
      <w:pPr>
        <w:numPr>
          <w:ilvl w:val="0"/>
          <w:numId w:val="2"/>
        </w:numPr>
        <w:jc w:val="both"/>
        <w:rPr>
          <w:rFonts w:ascii="Times New Roman" w:hAnsi="Times New Roman" w:cs="Times New Roman"/>
          <w:lang w:val="es-CO"/>
        </w:rPr>
      </w:pPr>
      <w:r w:rsidRPr="004A3686">
        <w:rPr>
          <w:rFonts w:ascii="Times New Roman" w:hAnsi="Times New Roman" w:cs="Times New Roman"/>
          <w:lang w:val="es-CO"/>
        </w:rPr>
        <w:t>Tarjeta de asistencia médica</w:t>
      </w:r>
    </w:p>
    <w:p w14:paraId="2F23799D" w14:textId="5FB8DFEB" w:rsidR="000C391E" w:rsidRDefault="000C391E" w:rsidP="004A3686">
      <w:pPr>
        <w:numPr>
          <w:ilvl w:val="0"/>
          <w:numId w:val="2"/>
        </w:numPr>
        <w:jc w:val="both"/>
        <w:rPr>
          <w:rFonts w:ascii="Times New Roman" w:hAnsi="Times New Roman" w:cs="Times New Roman"/>
          <w:lang w:val="es-CO"/>
        </w:rPr>
      </w:pPr>
      <w:r>
        <w:rPr>
          <w:rFonts w:ascii="Times New Roman" w:hAnsi="Times New Roman" w:cs="Times New Roman"/>
          <w:lang w:val="es-CO"/>
        </w:rPr>
        <w:t xml:space="preserve">Traslados donde no este contemplado </w:t>
      </w:r>
    </w:p>
    <w:p w14:paraId="6E07C319" w14:textId="5832C7AF" w:rsidR="000C391E" w:rsidRDefault="000C391E" w:rsidP="004A3686">
      <w:pPr>
        <w:numPr>
          <w:ilvl w:val="0"/>
          <w:numId w:val="2"/>
        </w:numPr>
        <w:jc w:val="both"/>
        <w:rPr>
          <w:rFonts w:ascii="Times New Roman" w:hAnsi="Times New Roman" w:cs="Times New Roman"/>
          <w:lang w:val="es-CO"/>
        </w:rPr>
      </w:pPr>
      <w:r>
        <w:rPr>
          <w:rFonts w:ascii="Times New Roman" w:hAnsi="Times New Roman" w:cs="Times New Roman"/>
          <w:lang w:val="es-CO"/>
        </w:rPr>
        <w:t>Comidas y bebidas no indicadas</w:t>
      </w:r>
    </w:p>
    <w:p w14:paraId="23CCCDF0" w14:textId="17C11479" w:rsidR="000C391E" w:rsidRDefault="000C391E" w:rsidP="004A3686">
      <w:pPr>
        <w:numPr>
          <w:ilvl w:val="0"/>
          <w:numId w:val="2"/>
        </w:numPr>
        <w:jc w:val="both"/>
        <w:rPr>
          <w:rFonts w:ascii="Times New Roman" w:hAnsi="Times New Roman" w:cs="Times New Roman"/>
          <w:lang w:val="es-CO"/>
        </w:rPr>
      </w:pPr>
      <w:r>
        <w:rPr>
          <w:rFonts w:ascii="Times New Roman" w:hAnsi="Times New Roman" w:cs="Times New Roman"/>
          <w:lang w:val="es-CO"/>
        </w:rPr>
        <w:t xml:space="preserve">Excursiones y/o tours opcionales </w:t>
      </w:r>
    </w:p>
    <w:p w14:paraId="2A357770" w14:textId="6C32520E" w:rsidR="000C391E" w:rsidRDefault="000C391E" w:rsidP="004A3686">
      <w:pPr>
        <w:numPr>
          <w:ilvl w:val="0"/>
          <w:numId w:val="2"/>
        </w:numPr>
        <w:jc w:val="both"/>
        <w:rPr>
          <w:rFonts w:ascii="Times New Roman" w:hAnsi="Times New Roman" w:cs="Times New Roman"/>
          <w:lang w:val="es-CO"/>
        </w:rPr>
      </w:pPr>
      <w:r>
        <w:rPr>
          <w:rFonts w:ascii="Times New Roman" w:hAnsi="Times New Roman" w:cs="Times New Roman"/>
          <w:lang w:val="es-CO"/>
        </w:rPr>
        <w:t xml:space="preserve">Entradas a lugares no indicados </w:t>
      </w:r>
    </w:p>
    <w:p w14:paraId="4B5B665F" w14:textId="77777777" w:rsidR="004A3686" w:rsidRPr="004A3686" w:rsidRDefault="004A3686" w:rsidP="004A3686">
      <w:pPr>
        <w:numPr>
          <w:ilvl w:val="0"/>
          <w:numId w:val="2"/>
        </w:numPr>
        <w:jc w:val="both"/>
        <w:rPr>
          <w:rFonts w:ascii="Times New Roman" w:hAnsi="Times New Roman" w:cs="Times New Roman"/>
          <w:lang w:val="es-CO"/>
        </w:rPr>
      </w:pPr>
      <w:r w:rsidRPr="004A3686">
        <w:rPr>
          <w:rFonts w:ascii="Times New Roman" w:hAnsi="Times New Roman" w:cs="Times New Roman"/>
          <w:lang w:val="es-CO"/>
        </w:rPr>
        <w:t xml:space="preserve">Propinas (se calcula aproximadamente </w:t>
      </w:r>
      <w:r w:rsidRPr="004A3686">
        <w:rPr>
          <w:rFonts w:ascii="Times New Roman" w:hAnsi="Times New Roman" w:cs="Times New Roman"/>
          <w:b/>
          <w:lang w:val="es-CO"/>
        </w:rPr>
        <w:t>USD 8</w:t>
      </w:r>
      <w:r w:rsidRPr="004A3686">
        <w:rPr>
          <w:rFonts w:ascii="Times New Roman" w:hAnsi="Times New Roman" w:cs="Times New Roman"/>
          <w:lang w:val="es-CO"/>
        </w:rPr>
        <w:t xml:space="preserve"> por persona por día)</w:t>
      </w:r>
    </w:p>
    <w:p w14:paraId="394ED678" w14:textId="77777777" w:rsidR="004A3686" w:rsidRDefault="004A3686" w:rsidP="004A3686">
      <w:pPr>
        <w:numPr>
          <w:ilvl w:val="0"/>
          <w:numId w:val="2"/>
        </w:numPr>
        <w:jc w:val="both"/>
        <w:rPr>
          <w:rFonts w:ascii="Times New Roman" w:hAnsi="Times New Roman" w:cs="Times New Roman"/>
          <w:lang w:val="es-CO"/>
        </w:rPr>
      </w:pPr>
      <w:r w:rsidRPr="004A3686">
        <w:rPr>
          <w:rFonts w:ascii="Times New Roman" w:hAnsi="Times New Roman" w:cs="Times New Roman"/>
          <w:lang w:val="es-CO"/>
        </w:rPr>
        <w:t>Servicios no especificados</w:t>
      </w:r>
    </w:p>
    <w:p w14:paraId="2758A49E" w14:textId="2A4481D4" w:rsidR="00FF19EF" w:rsidRPr="004A3686" w:rsidRDefault="00FF19EF" w:rsidP="004A3686">
      <w:pPr>
        <w:numPr>
          <w:ilvl w:val="0"/>
          <w:numId w:val="2"/>
        </w:numPr>
        <w:jc w:val="both"/>
        <w:rPr>
          <w:rFonts w:ascii="Times New Roman" w:hAnsi="Times New Roman" w:cs="Times New Roman"/>
          <w:lang w:val="es-CO"/>
        </w:rPr>
      </w:pPr>
      <w:r>
        <w:rPr>
          <w:rFonts w:ascii="Times New Roman" w:hAnsi="Times New Roman" w:cs="Times New Roman"/>
          <w:lang w:val="es-CO"/>
        </w:rPr>
        <w:t xml:space="preserve">Gastos personales </w:t>
      </w:r>
    </w:p>
    <w:p w14:paraId="2086977B" w14:textId="77777777" w:rsidR="004A3686" w:rsidRPr="004A3686" w:rsidRDefault="004A3686" w:rsidP="004A3686">
      <w:pPr>
        <w:numPr>
          <w:ilvl w:val="0"/>
          <w:numId w:val="2"/>
        </w:numPr>
        <w:jc w:val="both"/>
        <w:rPr>
          <w:rFonts w:ascii="Times New Roman" w:hAnsi="Times New Roman" w:cs="Times New Roman"/>
          <w:lang w:val="es-CO"/>
        </w:rPr>
      </w:pPr>
      <w:r w:rsidRPr="004A3686">
        <w:rPr>
          <w:rFonts w:ascii="Times New Roman" w:hAnsi="Times New Roman" w:cs="Times New Roman"/>
          <w:lang w:val="es-CO"/>
        </w:rPr>
        <w:t>2% Fee Bancario</w:t>
      </w:r>
    </w:p>
    <w:p w14:paraId="666E1403" w14:textId="77777777" w:rsidR="004A3686" w:rsidRDefault="004A3686" w:rsidP="004A3686">
      <w:pPr>
        <w:jc w:val="both"/>
        <w:rPr>
          <w:rFonts w:ascii="Times New Roman" w:hAnsi="Times New Roman" w:cs="Times New Roman"/>
          <w:lang w:val="es-CO"/>
        </w:rPr>
      </w:pPr>
      <w:r w:rsidRPr="004A3686">
        <w:rPr>
          <w:rFonts w:ascii="Times New Roman" w:hAnsi="Times New Roman" w:cs="Times New Roman"/>
          <w:lang w:val="es-CO"/>
        </w:rPr>
        <w:t> </w:t>
      </w:r>
    </w:p>
    <w:p w14:paraId="55A73AFD" w14:textId="77777777" w:rsidR="004C6454" w:rsidRDefault="004C6454" w:rsidP="004A3686">
      <w:pPr>
        <w:jc w:val="both"/>
        <w:rPr>
          <w:rFonts w:ascii="Times New Roman" w:hAnsi="Times New Roman" w:cs="Times New Roman"/>
          <w:lang w:val="es-CO"/>
        </w:rPr>
      </w:pPr>
    </w:p>
    <w:p w14:paraId="027CCEFC" w14:textId="77777777" w:rsidR="004C6454" w:rsidRDefault="004C6454" w:rsidP="004A3686">
      <w:pPr>
        <w:jc w:val="both"/>
        <w:rPr>
          <w:rFonts w:ascii="Times New Roman" w:hAnsi="Times New Roman" w:cs="Times New Roman"/>
          <w:lang w:val="es-CO"/>
        </w:rPr>
      </w:pPr>
    </w:p>
    <w:p w14:paraId="44F84728" w14:textId="77777777" w:rsidR="004C6454" w:rsidRPr="004A3686" w:rsidRDefault="004C6454" w:rsidP="004A3686">
      <w:pPr>
        <w:jc w:val="both"/>
        <w:rPr>
          <w:rFonts w:ascii="Times New Roman" w:hAnsi="Times New Roman" w:cs="Times New Roman"/>
          <w:lang w:val="es-CO"/>
        </w:rPr>
      </w:pPr>
    </w:p>
    <w:p w14:paraId="28029820" w14:textId="77777777" w:rsidR="004A3686" w:rsidRPr="004A3686" w:rsidRDefault="004A3686" w:rsidP="004A3686">
      <w:pPr>
        <w:jc w:val="both"/>
        <w:rPr>
          <w:rFonts w:ascii="Times New Roman" w:hAnsi="Times New Roman" w:cs="Times New Roman"/>
          <w:lang w:val="es-CO"/>
        </w:rPr>
      </w:pPr>
      <w:r w:rsidRPr="004A3686">
        <w:rPr>
          <w:rFonts w:ascii="Times New Roman" w:hAnsi="Times New Roman" w:cs="Times New Roman"/>
          <w:b/>
          <w:bCs/>
          <w:lang w:val="es-CO"/>
        </w:rPr>
        <w:lastRenderedPageBreak/>
        <w:t>NOTAS:</w:t>
      </w:r>
    </w:p>
    <w:p w14:paraId="0692BFB9" w14:textId="77777777" w:rsidR="004A3686" w:rsidRDefault="004A3686" w:rsidP="004A3686">
      <w:pPr>
        <w:numPr>
          <w:ilvl w:val="0"/>
          <w:numId w:val="3"/>
        </w:numPr>
        <w:jc w:val="both"/>
        <w:rPr>
          <w:rFonts w:ascii="Times New Roman" w:hAnsi="Times New Roman" w:cs="Times New Roman"/>
          <w:lang w:val="es-CO"/>
        </w:rPr>
      </w:pPr>
      <w:r w:rsidRPr="004A3686">
        <w:rPr>
          <w:rFonts w:ascii="Times New Roman" w:hAnsi="Times New Roman" w:cs="Times New Roman"/>
          <w:lang w:val="es-CO"/>
        </w:rPr>
        <w:t>El orden de las visitas se puede cambiar sin tocar el contenido del itinerario.</w:t>
      </w:r>
    </w:p>
    <w:p w14:paraId="3F9162E6" w14:textId="72891413" w:rsidR="004C6454" w:rsidRPr="004A3686" w:rsidRDefault="004C6454" w:rsidP="004A3686">
      <w:pPr>
        <w:numPr>
          <w:ilvl w:val="0"/>
          <w:numId w:val="3"/>
        </w:numPr>
        <w:jc w:val="both"/>
        <w:rPr>
          <w:rFonts w:ascii="Times New Roman" w:hAnsi="Times New Roman" w:cs="Times New Roman"/>
          <w:lang w:val="es-CO"/>
        </w:rPr>
      </w:pPr>
      <w:r>
        <w:rPr>
          <w:rFonts w:ascii="Times New Roman" w:hAnsi="Times New Roman" w:cs="Times New Roman"/>
          <w:lang w:val="es-CO"/>
        </w:rPr>
        <w:t xml:space="preserve">Los precios no son válidos para Navidad, Año Nuevo, Feriados y Semana Santa, por favor consultar. </w:t>
      </w:r>
    </w:p>
    <w:p w14:paraId="46D1C33F" w14:textId="77777777" w:rsidR="004A3686" w:rsidRPr="004A3686" w:rsidRDefault="004A3686" w:rsidP="004A3686">
      <w:pPr>
        <w:jc w:val="both"/>
        <w:rPr>
          <w:rFonts w:ascii="Times New Roman" w:hAnsi="Times New Roman" w:cs="Times New Roman"/>
          <w:lang w:val="es-CO"/>
        </w:rPr>
      </w:pPr>
      <w:r w:rsidRPr="004A3686">
        <w:rPr>
          <w:rFonts w:ascii="Times New Roman" w:hAnsi="Times New Roman" w:cs="Times New Roman"/>
          <w:b/>
          <w:bCs/>
          <w:lang w:val="es-CO"/>
        </w:rPr>
        <w:t> </w:t>
      </w:r>
    </w:p>
    <w:p w14:paraId="783C13B6" w14:textId="77777777" w:rsidR="004A3686" w:rsidRPr="004A3686" w:rsidRDefault="004A3686" w:rsidP="004A3686">
      <w:pPr>
        <w:jc w:val="both"/>
        <w:rPr>
          <w:rFonts w:ascii="Times New Roman" w:hAnsi="Times New Roman" w:cs="Times New Roman"/>
          <w:lang w:val="es-CO"/>
        </w:rPr>
      </w:pPr>
      <w:r w:rsidRPr="004A3686">
        <w:rPr>
          <w:rFonts w:ascii="Times New Roman" w:hAnsi="Times New Roman" w:cs="Times New Roman"/>
          <w:b/>
          <w:bCs/>
          <w:lang w:val="es-CO"/>
        </w:rPr>
        <w:t> </w:t>
      </w:r>
    </w:p>
    <w:p w14:paraId="33CD266D" w14:textId="77777777" w:rsidR="004A3686" w:rsidRPr="004A3686" w:rsidRDefault="004A3686" w:rsidP="004A3686">
      <w:pPr>
        <w:jc w:val="both"/>
        <w:rPr>
          <w:rFonts w:ascii="Times New Roman" w:hAnsi="Times New Roman" w:cs="Times New Roman"/>
          <w:lang w:val="es-CO"/>
        </w:rPr>
      </w:pPr>
      <w:r w:rsidRPr="004A3686">
        <w:rPr>
          <w:rFonts w:ascii="Times New Roman" w:hAnsi="Times New Roman" w:cs="Times New Roman"/>
          <w:b/>
          <w:bCs/>
          <w:lang w:val="es-CO"/>
        </w:rPr>
        <w:t>HOTELES PREVISTOS O SIMILARES</w:t>
      </w:r>
    </w:p>
    <w:p w14:paraId="6048006F" w14:textId="77777777" w:rsidR="004A3686" w:rsidRPr="004A3686" w:rsidRDefault="004A3686" w:rsidP="004A3686">
      <w:pPr>
        <w:jc w:val="both"/>
        <w:rPr>
          <w:rFonts w:ascii="Times New Roman" w:hAnsi="Times New Roman" w:cs="Times New Roman"/>
          <w:lang w:val="es-CO"/>
        </w:rPr>
      </w:pPr>
      <w:r w:rsidRPr="004A3686">
        <w:rPr>
          <w:rFonts w:ascii="Times New Roman" w:hAnsi="Times New Roman" w:cs="Times New Roman"/>
          <w:b/>
          <w:bCs/>
          <w:lang w:val="es-CO"/>
        </w:rPr>
        <w:t> </w:t>
      </w:r>
    </w:p>
    <w:tbl>
      <w:tblPr>
        <w:tblStyle w:val="Tablaconcuadrcula"/>
        <w:tblW w:w="5000" w:type="pct"/>
        <w:jc w:val="center"/>
        <w:tblLook w:val="04A0" w:firstRow="1" w:lastRow="0" w:firstColumn="1" w:lastColumn="0" w:noHBand="0" w:noVBand="1"/>
      </w:tblPr>
      <w:tblGrid>
        <w:gridCol w:w="1599"/>
        <w:gridCol w:w="2454"/>
        <w:gridCol w:w="2038"/>
        <w:gridCol w:w="2737"/>
      </w:tblGrid>
      <w:tr w:rsidR="004A3686" w:rsidRPr="004A3686" w14:paraId="603A49F3" w14:textId="77777777" w:rsidTr="004C6454">
        <w:trPr>
          <w:jc w:val="center"/>
        </w:trPr>
        <w:tc>
          <w:tcPr>
            <w:tcW w:w="906" w:type="pct"/>
            <w:tcBorders>
              <w:top w:val="single" w:sz="4" w:space="0" w:color="auto"/>
              <w:left w:val="single" w:sz="4" w:space="0" w:color="auto"/>
              <w:bottom w:val="single" w:sz="4" w:space="0" w:color="auto"/>
              <w:right w:val="single" w:sz="4" w:space="0" w:color="auto"/>
            </w:tcBorders>
            <w:vAlign w:val="center"/>
            <w:hideMark/>
          </w:tcPr>
          <w:p w14:paraId="45457E30" w14:textId="77777777" w:rsidR="004A3686" w:rsidRPr="004A3686" w:rsidRDefault="004A3686" w:rsidP="005F3E7C">
            <w:pPr>
              <w:spacing w:line="0" w:lineRule="atLeast"/>
              <w:jc w:val="center"/>
              <w:rPr>
                <w:rFonts w:ascii="Times New Roman" w:hAnsi="Times New Roman" w:cs="Times New Roman"/>
                <w:b/>
                <w:bCs/>
                <w:lang w:val="es-CO"/>
              </w:rPr>
            </w:pPr>
            <w:r w:rsidRPr="004A3686">
              <w:rPr>
                <w:rFonts w:ascii="Times New Roman" w:hAnsi="Times New Roman" w:cs="Times New Roman"/>
                <w:b/>
                <w:bCs/>
                <w:lang w:val="es-CO"/>
              </w:rPr>
              <w:t>CIUDAD</w:t>
            </w:r>
          </w:p>
        </w:tc>
        <w:tc>
          <w:tcPr>
            <w:tcW w:w="1390" w:type="pct"/>
            <w:tcBorders>
              <w:top w:val="single" w:sz="4" w:space="0" w:color="auto"/>
              <w:left w:val="single" w:sz="4" w:space="0" w:color="auto"/>
              <w:bottom w:val="single" w:sz="4" w:space="0" w:color="auto"/>
              <w:right w:val="single" w:sz="4" w:space="0" w:color="auto"/>
            </w:tcBorders>
            <w:vAlign w:val="center"/>
            <w:hideMark/>
          </w:tcPr>
          <w:p w14:paraId="1606C571" w14:textId="486CC5A5" w:rsidR="004A3686" w:rsidRPr="004A3686" w:rsidRDefault="004A3686" w:rsidP="005F3E7C">
            <w:pPr>
              <w:spacing w:line="0" w:lineRule="atLeast"/>
              <w:jc w:val="center"/>
              <w:rPr>
                <w:rFonts w:ascii="Times New Roman" w:hAnsi="Times New Roman" w:cs="Times New Roman"/>
                <w:b/>
                <w:bCs/>
                <w:lang w:val="es-CO"/>
              </w:rPr>
            </w:pPr>
            <w:r w:rsidRPr="004A3686">
              <w:rPr>
                <w:rFonts w:ascii="Times New Roman" w:hAnsi="Times New Roman" w:cs="Times New Roman"/>
                <w:b/>
                <w:bCs/>
                <w:lang w:val="es-CO"/>
              </w:rPr>
              <w:t>PRIMERA SUPERIOR</w:t>
            </w:r>
          </w:p>
        </w:tc>
        <w:tc>
          <w:tcPr>
            <w:tcW w:w="1154" w:type="pct"/>
            <w:tcBorders>
              <w:top w:val="single" w:sz="4" w:space="0" w:color="auto"/>
              <w:left w:val="single" w:sz="4" w:space="0" w:color="auto"/>
              <w:bottom w:val="single" w:sz="4" w:space="0" w:color="auto"/>
              <w:right w:val="single" w:sz="4" w:space="0" w:color="auto"/>
            </w:tcBorders>
            <w:vAlign w:val="center"/>
            <w:hideMark/>
          </w:tcPr>
          <w:p w14:paraId="1CD136E7" w14:textId="77777777" w:rsidR="004A3686" w:rsidRPr="004A3686" w:rsidRDefault="004A3686" w:rsidP="005F3E7C">
            <w:pPr>
              <w:spacing w:line="0" w:lineRule="atLeast"/>
              <w:jc w:val="center"/>
              <w:rPr>
                <w:rFonts w:ascii="Times New Roman" w:hAnsi="Times New Roman" w:cs="Times New Roman"/>
                <w:b/>
                <w:bCs/>
                <w:lang w:val="es-CO"/>
              </w:rPr>
            </w:pPr>
            <w:r w:rsidRPr="004A3686">
              <w:rPr>
                <w:rFonts w:ascii="Times New Roman" w:hAnsi="Times New Roman" w:cs="Times New Roman"/>
                <w:b/>
                <w:bCs/>
                <w:lang w:val="es-CO"/>
              </w:rPr>
              <w:t>LUJO</w:t>
            </w:r>
          </w:p>
        </w:tc>
        <w:tc>
          <w:tcPr>
            <w:tcW w:w="1550" w:type="pct"/>
            <w:tcBorders>
              <w:top w:val="single" w:sz="4" w:space="0" w:color="auto"/>
              <w:left w:val="single" w:sz="4" w:space="0" w:color="auto"/>
              <w:bottom w:val="single" w:sz="4" w:space="0" w:color="auto"/>
              <w:right w:val="single" w:sz="4" w:space="0" w:color="auto"/>
            </w:tcBorders>
            <w:vAlign w:val="center"/>
            <w:hideMark/>
          </w:tcPr>
          <w:p w14:paraId="2133EDE6" w14:textId="77777777" w:rsidR="004A3686" w:rsidRPr="004A3686" w:rsidRDefault="004A3686" w:rsidP="005F3E7C">
            <w:pPr>
              <w:spacing w:line="0" w:lineRule="atLeast"/>
              <w:jc w:val="center"/>
              <w:rPr>
                <w:rFonts w:ascii="Times New Roman" w:hAnsi="Times New Roman" w:cs="Times New Roman"/>
                <w:b/>
                <w:bCs/>
                <w:lang w:val="es-CO"/>
              </w:rPr>
            </w:pPr>
            <w:r w:rsidRPr="004A3686">
              <w:rPr>
                <w:rFonts w:ascii="Times New Roman" w:hAnsi="Times New Roman" w:cs="Times New Roman"/>
                <w:b/>
                <w:bCs/>
                <w:lang w:val="es-CO"/>
              </w:rPr>
              <w:t>LUJO SUPERIOR</w:t>
            </w:r>
          </w:p>
        </w:tc>
      </w:tr>
      <w:tr w:rsidR="004A3686" w:rsidRPr="004A3686" w14:paraId="5A417605" w14:textId="77777777" w:rsidTr="004C6454">
        <w:trPr>
          <w:jc w:val="center"/>
        </w:trPr>
        <w:tc>
          <w:tcPr>
            <w:tcW w:w="906" w:type="pct"/>
            <w:tcBorders>
              <w:top w:val="single" w:sz="4" w:space="0" w:color="auto"/>
              <w:left w:val="single" w:sz="4" w:space="0" w:color="auto"/>
              <w:bottom w:val="single" w:sz="4" w:space="0" w:color="auto"/>
              <w:right w:val="single" w:sz="4" w:space="0" w:color="auto"/>
            </w:tcBorders>
            <w:vAlign w:val="center"/>
            <w:hideMark/>
          </w:tcPr>
          <w:p w14:paraId="3733CE5D" w14:textId="77777777" w:rsidR="004A3686" w:rsidRPr="004A3686" w:rsidRDefault="004A3686" w:rsidP="004A3686">
            <w:pPr>
              <w:spacing w:line="0" w:lineRule="atLeast"/>
              <w:rPr>
                <w:rFonts w:ascii="Times New Roman" w:hAnsi="Times New Roman" w:cs="Times New Roman"/>
                <w:b/>
                <w:bCs/>
                <w:lang w:val="es-CO"/>
              </w:rPr>
            </w:pPr>
            <w:r w:rsidRPr="004A3686">
              <w:rPr>
                <w:rFonts w:ascii="Times New Roman" w:hAnsi="Times New Roman" w:cs="Times New Roman"/>
                <w:b/>
                <w:bCs/>
                <w:lang w:val="es-CO"/>
              </w:rPr>
              <w:t>EL CAIRO </w:t>
            </w:r>
          </w:p>
        </w:tc>
        <w:tc>
          <w:tcPr>
            <w:tcW w:w="1390" w:type="pct"/>
            <w:tcBorders>
              <w:top w:val="single" w:sz="4" w:space="0" w:color="auto"/>
              <w:left w:val="single" w:sz="4" w:space="0" w:color="auto"/>
              <w:bottom w:val="single" w:sz="4" w:space="0" w:color="auto"/>
              <w:right w:val="single" w:sz="4" w:space="0" w:color="auto"/>
            </w:tcBorders>
            <w:vAlign w:val="center"/>
          </w:tcPr>
          <w:p w14:paraId="59808C84" w14:textId="447B4C47" w:rsidR="004A3686" w:rsidRPr="004A3686" w:rsidRDefault="005F3E7C" w:rsidP="004A3686">
            <w:pPr>
              <w:spacing w:line="0" w:lineRule="atLeast"/>
              <w:rPr>
                <w:rFonts w:ascii="Times New Roman" w:hAnsi="Times New Roman" w:cs="Times New Roman"/>
                <w:lang w:val="es-CO"/>
              </w:rPr>
            </w:pPr>
            <w:r>
              <w:rPr>
                <w:rFonts w:ascii="Times New Roman" w:hAnsi="Times New Roman" w:cs="Times New Roman"/>
                <w:lang w:val="es-CO"/>
              </w:rPr>
              <w:t>Ramses Hilton</w:t>
            </w:r>
          </w:p>
        </w:tc>
        <w:tc>
          <w:tcPr>
            <w:tcW w:w="1154" w:type="pct"/>
            <w:tcBorders>
              <w:top w:val="single" w:sz="4" w:space="0" w:color="auto"/>
              <w:left w:val="single" w:sz="4" w:space="0" w:color="auto"/>
              <w:bottom w:val="single" w:sz="4" w:space="0" w:color="auto"/>
              <w:right w:val="single" w:sz="4" w:space="0" w:color="auto"/>
            </w:tcBorders>
            <w:vAlign w:val="center"/>
          </w:tcPr>
          <w:p w14:paraId="339B8FC7" w14:textId="78A22BBB" w:rsidR="004A3686" w:rsidRPr="004A3686" w:rsidRDefault="005F3E7C" w:rsidP="004A3686">
            <w:pPr>
              <w:spacing w:line="0" w:lineRule="atLeast"/>
              <w:rPr>
                <w:rFonts w:ascii="Times New Roman" w:hAnsi="Times New Roman" w:cs="Times New Roman"/>
                <w:lang w:val="es-CO"/>
              </w:rPr>
            </w:pPr>
            <w:r>
              <w:rPr>
                <w:rFonts w:ascii="Times New Roman" w:hAnsi="Times New Roman" w:cs="Times New Roman"/>
                <w:lang w:val="es-CO"/>
              </w:rPr>
              <w:t>Semiramis Intercontinental</w:t>
            </w:r>
          </w:p>
        </w:tc>
        <w:tc>
          <w:tcPr>
            <w:tcW w:w="1550" w:type="pct"/>
            <w:tcBorders>
              <w:top w:val="single" w:sz="4" w:space="0" w:color="auto"/>
              <w:left w:val="single" w:sz="4" w:space="0" w:color="auto"/>
              <w:bottom w:val="single" w:sz="4" w:space="0" w:color="auto"/>
              <w:right w:val="single" w:sz="4" w:space="0" w:color="auto"/>
            </w:tcBorders>
            <w:vAlign w:val="center"/>
          </w:tcPr>
          <w:p w14:paraId="71E78761" w14:textId="1B445348" w:rsidR="004A3686" w:rsidRPr="004A3686" w:rsidRDefault="004C6454" w:rsidP="004A3686">
            <w:pPr>
              <w:spacing w:line="0" w:lineRule="atLeast"/>
              <w:rPr>
                <w:rFonts w:ascii="Times New Roman" w:hAnsi="Times New Roman" w:cs="Times New Roman"/>
                <w:lang w:val="es-CO"/>
              </w:rPr>
            </w:pPr>
            <w:r>
              <w:rPr>
                <w:rFonts w:ascii="Times New Roman" w:hAnsi="Times New Roman" w:cs="Times New Roman"/>
                <w:lang w:val="es-CO"/>
              </w:rPr>
              <w:t xml:space="preserve">Fairmont Nile City </w:t>
            </w:r>
          </w:p>
        </w:tc>
      </w:tr>
      <w:tr w:rsidR="004A3686" w:rsidRPr="00CE585C" w14:paraId="0508DB7B" w14:textId="77777777" w:rsidTr="004C6454">
        <w:trPr>
          <w:jc w:val="center"/>
        </w:trPr>
        <w:tc>
          <w:tcPr>
            <w:tcW w:w="906" w:type="pct"/>
            <w:tcBorders>
              <w:top w:val="single" w:sz="4" w:space="0" w:color="auto"/>
              <w:left w:val="single" w:sz="4" w:space="0" w:color="auto"/>
              <w:bottom w:val="single" w:sz="4" w:space="0" w:color="auto"/>
              <w:right w:val="single" w:sz="4" w:space="0" w:color="auto"/>
            </w:tcBorders>
            <w:vAlign w:val="center"/>
            <w:hideMark/>
          </w:tcPr>
          <w:p w14:paraId="1C59794E" w14:textId="77777777" w:rsidR="004A3686" w:rsidRPr="004A3686" w:rsidRDefault="004A3686" w:rsidP="004A3686">
            <w:pPr>
              <w:spacing w:line="0" w:lineRule="atLeast"/>
              <w:rPr>
                <w:rFonts w:ascii="Times New Roman" w:hAnsi="Times New Roman" w:cs="Times New Roman"/>
                <w:b/>
                <w:bCs/>
                <w:lang w:val="es-CO"/>
              </w:rPr>
            </w:pPr>
            <w:r w:rsidRPr="004A3686">
              <w:rPr>
                <w:rFonts w:ascii="Times New Roman" w:hAnsi="Times New Roman" w:cs="Times New Roman"/>
                <w:b/>
                <w:bCs/>
                <w:lang w:val="es-CO"/>
              </w:rPr>
              <w:t>CRUCERO</w:t>
            </w:r>
          </w:p>
        </w:tc>
        <w:tc>
          <w:tcPr>
            <w:tcW w:w="1390" w:type="pct"/>
            <w:tcBorders>
              <w:top w:val="single" w:sz="4" w:space="0" w:color="auto"/>
              <w:left w:val="single" w:sz="4" w:space="0" w:color="auto"/>
              <w:bottom w:val="single" w:sz="4" w:space="0" w:color="auto"/>
              <w:right w:val="single" w:sz="4" w:space="0" w:color="auto"/>
            </w:tcBorders>
            <w:vAlign w:val="center"/>
          </w:tcPr>
          <w:p w14:paraId="2F8F76DC" w14:textId="64B4DAED" w:rsidR="005F3E7C" w:rsidRPr="004A3686" w:rsidRDefault="005F3E7C" w:rsidP="004C6454">
            <w:pPr>
              <w:spacing w:line="0" w:lineRule="atLeast"/>
              <w:rPr>
                <w:rFonts w:ascii="Times New Roman" w:hAnsi="Times New Roman" w:cs="Times New Roman"/>
                <w:lang w:val="en-ZA"/>
              </w:rPr>
            </w:pPr>
            <w:r w:rsidRPr="00B83FA8">
              <w:rPr>
                <w:rFonts w:ascii="Times New Roman" w:hAnsi="Times New Roman" w:cs="Times New Roman"/>
                <w:lang w:val="en-ZA"/>
              </w:rPr>
              <w:t xml:space="preserve">M/S </w:t>
            </w:r>
            <w:r w:rsidR="004C6454">
              <w:rPr>
                <w:rFonts w:ascii="Times New Roman" w:hAnsi="Times New Roman" w:cs="Times New Roman"/>
                <w:lang w:val="en-ZA"/>
              </w:rPr>
              <w:t>Sarah</w:t>
            </w:r>
          </w:p>
        </w:tc>
        <w:tc>
          <w:tcPr>
            <w:tcW w:w="1154" w:type="pct"/>
            <w:tcBorders>
              <w:top w:val="single" w:sz="4" w:space="0" w:color="auto"/>
              <w:left w:val="single" w:sz="4" w:space="0" w:color="auto"/>
              <w:bottom w:val="single" w:sz="4" w:space="0" w:color="auto"/>
              <w:right w:val="single" w:sz="4" w:space="0" w:color="auto"/>
            </w:tcBorders>
            <w:vAlign w:val="center"/>
          </w:tcPr>
          <w:p w14:paraId="116EB658" w14:textId="24C1D384" w:rsidR="004A3686" w:rsidRPr="004A3686" w:rsidRDefault="005F3E7C" w:rsidP="004A3686">
            <w:pPr>
              <w:spacing w:line="0" w:lineRule="atLeast"/>
              <w:rPr>
                <w:rFonts w:ascii="Times New Roman" w:hAnsi="Times New Roman" w:cs="Times New Roman"/>
                <w:lang w:val="en-ZA"/>
              </w:rPr>
            </w:pPr>
            <w:r>
              <w:rPr>
                <w:rFonts w:ascii="Times New Roman" w:hAnsi="Times New Roman" w:cs="Times New Roman"/>
                <w:lang w:val="en-ZA"/>
              </w:rPr>
              <w:t>M/S Nile Premium</w:t>
            </w:r>
          </w:p>
        </w:tc>
        <w:tc>
          <w:tcPr>
            <w:tcW w:w="1550" w:type="pct"/>
            <w:tcBorders>
              <w:top w:val="single" w:sz="4" w:space="0" w:color="auto"/>
              <w:left w:val="single" w:sz="4" w:space="0" w:color="auto"/>
              <w:bottom w:val="single" w:sz="4" w:space="0" w:color="auto"/>
              <w:right w:val="single" w:sz="4" w:space="0" w:color="auto"/>
            </w:tcBorders>
            <w:vAlign w:val="center"/>
          </w:tcPr>
          <w:p w14:paraId="5F5618F8" w14:textId="00795565" w:rsidR="004A3686" w:rsidRPr="004A3686" w:rsidRDefault="00B83FA8" w:rsidP="004A3686">
            <w:pPr>
              <w:spacing w:line="0" w:lineRule="atLeast"/>
              <w:rPr>
                <w:rFonts w:ascii="Times New Roman" w:hAnsi="Times New Roman" w:cs="Times New Roman"/>
                <w:lang w:val="en-ZA"/>
              </w:rPr>
            </w:pPr>
            <w:r>
              <w:rPr>
                <w:rFonts w:ascii="Times New Roman" w:hAnsi="Times New Roman" w:cs="Times New Roman"/>
                <w:lang w:val="en-ZA"/>
              </w:rPr>
              <w:t xml:space="preserve">M/S Sonesta </w:t>
            </w:r>
            <w:r w:rsidR="004C6454">
              <w:rPr>
                <w:rFonts w:ascii="Times New Roman" w:hAnsi="Times New Roman" w:cs="Times New Roman"/>
                <w:lang w:val="en-ZA"/>
              </w:rPr>
              <w:t xml:space="preserve">Nile </w:t>
            </w:r>
            <w:r>
              <w:rPr>
                <w:rFonts w:ascii="Times New Roman" w:hAnsi="Times New Roman" w:cs="Times New Roman"/>
                <w:lang w:val="en-ZA"/>
              </w:rPr>
              <w:t>God</w:t>
            </w:r>
            <w:r w:rsidR="004F1EC7">
              <w:rPr>
                <w:rFonts w:ascii="Times New Roman" w:hAnsi="Times New Roman" w:cs="Times New Roman"/>
                <w:lang w:val="en-ZA"/>
              </w:rPr>
              <w:t>d</w:t>
            </w:r>
            <w:r>
              <w:rPr>
                <w:rFonts w:ascii="Times New Roman" w:hAnsi="Times New Roman" w:cs="Times New Roman"/>
                <w:lang w:val="en-ZA"/>
              </w:rPr>
              <w:t>ess</w:t>
            </w:r>
          </w:p>
        </w:tc>
      </w:tr>
    </w:tbl>
    <w:p w14:paraId="3FD8BB0D" w14:textId="77777777" w:rsidR="004A3686" w:rsidRPr="004A3686" w:rsidRDefault="004A3686" w:rsidP="004A3686">
      <w:pPr>
        <w:jc w:val="both"/>
        <w:rPr>
          <w:rFonts w:ascii="Times New Roman" w:hAnsi="Times New Roman" w:cs="Times New Roman"/>
          <w:b/>
          <w:bCs/>
          <w:lang w:val="en-ZA"/>
        </w:rPr>
      </w:pPr>
    </w:p>
    <w:p w14:paraId="734E89B5" w14:textId="77777777" w:rsidR="004A3686" w:rsidRPr="004A3686" w:rsidRDefault="004A3686" w:rsidP="004A3686">
      <w:pPr>
        <w:jc w:val="both"/>
        <w:rPr>
          <w:rFonts w:ascii="Times New Roman" w:hAnsi="Times New Roman" w:cs="Times New Roman"/>
          <w:lang w:val="en-ZA"/>
        </w:rPr>
      </w:pPr>
    </w:p>
    <w:sectPr w:rsidR="004A3686" w:rsidRPr="004A3686" w:rsidSect="004A36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654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DF623B0"/>
    <w:multiLevelType w:val="multilevel"/>
    <w:tmpl w:val="96CEF3A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3BE63A0"/>
    <w:multiLevelType w:val="multilevel"/>
    <w:tmpl w:val="5A32CBD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13087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101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7867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AE"/>
    <w:rsid w:val="000A6C05"/>
    <w:rsid w:val="000C391E"/>
    <w:rsid w:val="000C6D98"/>
    <w:rsid w:val="0010006F"/>
    <w:rsid w:val="00107FE7"/>
    <w:rsid w:val="00126104"/>
    <w:rsid w:val="001703FB"/>
    <w:rsid w:val="00176034"/>
    <w:rsid w:val="00186598"/>
    <w:rsid w:val="002160CC"/>
    <w:rsid w:val="00216CA8"/>
    <w:rsid w:val="00274FD5"/>
    <w:rsid w:val="002D7A41"/>
    <w:rsid w:val="003140F5"/>
    <w:rsid w:val="0034137E"/>
    <w:rsid w:val="003C0225"/>
    <w:rsid w:val="003C03DC"/>
    <w:rsid w:val="00425C18"/>
    <w:rsid w:val="004862AE"/>
    <w:rsid w:val="004A3686"/>
    <w:rsid w:val="004C6454"/>
    <w:rsid w:val="004E7800"/>
    <w:rsid w:val="004F1EC7"/>
    <w:rsid w:val="00572610"/>
    <w:rsid w:val="005A2C32"/>
    <w:rsid w:val="005F3E7C"/>
    <w:rsid w:val="005F5E51"/>
    <w:rsid w:val="00605913"/>
    <w:rsid w:val="0061224B"/>
    <w:rsid w:val="006B6F87"/>
    <w:rsid w:val="00736C63"/>
    <w:rsid w:val="007441BC"/>
    <w:rsid w:val="00764BEF"/>
    <w:rsid w:val="00781E93"/>
    <w:rsid w:val="007F164C"/>
    <w:rsid w:val="00817043"/>
    <w:rsid w:val="00890F4F"/>
    <w:rsid w:val="008B3A78"/>
    <w:rsid w:val="008B4489"/>
    <w:rsid w:val="008F65BF"/>
    <w:rsid w:val="0095507F"/>
    <w:rsid w:val="009F0FD1"/>
    <w:rsid w:val="00A44164"/>
    <w:rsid w:val="00A94C98"/>
    <w:rsid w:val="00B03650"/>
    <w:rsid w:val="00B136D0"/>
    <w:rsid w:val="00B1570C"/>
    <w:rsid w:val="00B20455"/>
    <w:rsid w:val="00B2445D"/>
    <w:rsid w:val="00B83FA8"/>
    <w:rsid w:val="00BB05E7"/>
    <w:rsid w:val="00C4509D"/>
    <w:rsid w:val="00C83401"/>
    <w:rsid w:val="00C93938"/>
    <w:rsid w:val="00CC575C"/>
    <w:rsid w:val="00CE585C"/>
    <w:rsid w:val="00CF1C4D"/>
    <w:rsid w:val="00D67909"/>
    <w:rsid w:val="00DB64E1"/>
    <w:rsid w:val="00E101EA"/>
    <w:rsid w:val="00E76C55"/>
    <w:rsid w:val="00F1351A"/>
    <w:rsid w:val="00F26446"/>
    <w:rsid w:val="00F7427F"/>
    <w:rsid w:val="00F768FF"/>
    <w:rsid w:val="00F82EA1"/>
    <w:rsid w:val="00F86DCE"/>
    <w:rsid w:val="00F9166D"/>
    <w:rsid w:val="00FD0B17"/>
    <w:rsid w:val="00FF19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9331"/>
  <w15:chartTrackingRefBased/>
  <w15:docId w15:val="{0234284E-8078-4050-AE2D-2B5A4403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486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86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862A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862A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862A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862A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62A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62A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62A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2AE"/>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4862AE"/>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4862AE"/>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4862AE"/>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4862AE"/>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4862AE"/>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4862AE"/>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4862AE"/>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4862AE"/>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486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62AE"/>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4862A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62AE"/>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4862A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862AE"/>
    <w:rPr>
      <w:i/>
      <w:iCs/>
      <w:color w:val="404040" w:themeColor="text1" w:themeTint="BF"/>
      <w:lang w:val="es-419"/>
    </w:rPr>
  </w:style>
  <w:style w:type="paragraph" w:styleId="Prrafodelista">
    <w:name w:val="List Paragraph"/>
    <w:basedOn w:val="Normal"/>
    <w:uiPriority w:val="34"/>
    <w:qFormat/>
    <w:rsid w:val="004862AE"/>
    <w:pPr>
      <w:ind w:left="720"/>
      <w:contextualSpacing/>
    </w:pPr>
  </w:style>
  <w:style w:type="character" w:styleId="nfasisintenso">
    <w:name w:val="Intense Emphasis"/>
    <w:basedOn w:val="Fuentedeprrafopredeter"/>
    <w:uiPriority w:val="21"/>
    <w:qFormat/>
    <w:rsid w:val="004862AE"/>
    <w:rPr>
      <w:i/>
      <w:iCs/>
      <w:color w:val="2F5496" w:themeColor="accent1" w:themeShade="BF"/>
    </w:rPr>
  </w:style>
  <w:style w:type="paragraph" w:styleId="Citadestacada">
    <w:name w:val="Intense Quote"/>
    <w:basedOn w:val="Normal"/>
    <w:next w:val="Normal"/>
    <w:link w:val="CitadestacadaCar"/>
    <w:uiPriority w:val="30"/>
    <w:qFormat/>
    <w:rsid w:val="00486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862AE"/>
    <w:rPr>
      <w:i/>
      <w:iCs/>
      <w:color w:val="2F5496" w:themeColor="accent1" w:themeShade="BF"/>
      <w:lang w:val="es-419"/>
    </w:rPr>
  </w:style>
  <w:style w:type="character" w:styleId="Referenciaintensa">
    <w:name w:val="Intense Reference"/>
    <w:basedOn w:val="Fuentedeprrafopredeter"/>
    <w:uiPriority w:val="32"/>
    <w:qFormat/>
    <w:rsid w:val="004862AE"/>
    <w:rPr>
      <w:b/>
      <w:bCs/>
      <w:smallCaps/>
      <w:color w:val="2F5496" w:themeColor="accent1" w:themeShade="BF"/>
      <w:spacing w:val="5"/>
    </w:rPr>
  </w:style>
  <w:style w:type="table" w:styleId="Tablaconcuadrcula">
    <w:name w:val="Table Grid"/>
    <w:basedOn w:val="Tablanormal"/>
    <w:uiPriority w:val="39"/>
    <w:rsid w:val="004A36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54025">
      <w:bodyDiv w:val="1"/>
      <w:marLeft w:val="0"/>
      <w:marRight w:val="0"/>
      <w:marTop w:val="0"/>
      <w:marBottom w:val="0"/>
      <w:divBdr>
        <w:top w:val="none" w:sz="0" w:space="0" w:color="auto"/>
        <w:left w:val="none" w:sz="0" w:space="0" w:color="auto"/>
        <w:bottom w:val="none" w:sz="0" w:space="0" w:color="auto"/>
        <w:right w:val="none" w:sz="0" w:space="0" w:color="auto"/>
      </w:divBdr>
    </w:div>
    <w:div w:id="851995873">
      <w:bodyDiv w:val="1"/>
      <w:marLeft w:val="0"/>
      <w:marRight w:val="0"/>
      <w:marTop w:val="0"/>
      <w:marBottom w:val="0"/>
      <w:divBdr>
        <w:top w:val="none" w:sz="0" w:space="0" w:color="auto"/>
        <w:left w:val="none" w:sz="0" w:space="0" w:color="auto"/>
        <w:bottom w:val="none" w:sz="0" w:space="0" w:color="auto"/>
        <w:right w:val="none" w:sz="0" w:space="0" w:color="auto"/>
      </w:divBdr>
    </w:div>
    <w:div w:id="1033195022">
      <w:bodyDiv w:val="1"/>
      <w:marLeft w:val="0"/>
      <w:marRight w:val="0"/>
      <w:marTop w:val="0"/>
      <w:marBottom w:val="0"/>
      <w:divBdr>
        <w:top w:val="none" w:sz="0" w:space="0" w:color="auto"/>
        <w:left w:val="none" w:sz="0" w:space="0" w:color="auto"/>
        <w:bottom w:val="none" w:sz="0" w:space="0" w:color="auto"/>
        <w:right w:val="none" w:sz="0" w:space="0" w:color="auto"/>
      </w:divBdr>
    </w:div>
    <w:div w:id="1730810209">
      <w:bodyDiv w:val="1"/>
      <w:marLeft w:val="0"/>
      <w:marRight w:val="0"/>
      <w:marTop w:val="0"/>
      <w:marBottom w:val="0"/>
      <w:divBdr>
        <w:top w:val="none" w:sz="0" w:space="0" w:color="auto"/>
        <w:left w:val="none" w:sz="0" w:space="0" w:color="auto"/>
        <w:bottom w:val="none" w:sz="0" w:space="0" w:color="auto"/>
        <w:right w:val="none" w:sz="0" w:space="0" w:color="auto"/>
      </w:divBdr>
    </w:div>
    <w:div w:id="18284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610</Words>
  <Characters>3358</Characters>
  <Application>Microsoft Office Word</Application>
  <DocSecurity>0</DocSecurity>
  <Lines>27</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29</cp:revision>
  <dcterms:created xsi:type="dcterms:W3CDTF">2025-07-18T17:12:00Z</dcterms:created>
  <dcterms:modified xsi:type="dcterms:W3CDTF">2026-02-04T18:22:00Z</dcterms:modified>
</cp:coreProperties>
</file>