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2065" w14:textId="7EC683C7" w:rsidR="0095507F" w:rsidRPr="006439DF" w:rsidRDefault="00C32D4E" w:rsidP="00C32D4E">
      <w:pPr>
        <w:jc w:val="center"/>
        <w:rPr>
          <w:rFonts w:ascii="Times" w:hAnsi="Times"/>
          <w:b/>
          <w:bCs/>
          <w:sz w:val="36"/>
          <w:szCs w:val="36"/>
          <w:lang w:val="es-ES"/>
        </w:rPr>
      </w:pPr>
      <w:r w:rsidRPr="006439DF">
        <w:rPr>
          <w:rFonts w:ascii="Times" w:hAnsi="Times"/>
          <w:b/>
          <w:bCs/>
          <w:sz w:val="36"/>
          <w:szCs w:val="36"/>
          <w:lang w:val="es-ES"/>
        </w:rPr>
        <w:t>NUEVA YORK 2.026</w:t>
      </w:r>
      <w:r w:rsidR="008C68EA">
        <w:rPr>
          <w:rFonts w:ascii="Times" w:hAnsi="Times"/>
          <w:b/>
          <w:bCs/>
          <w:sz w:val="36"/>
          <w:szCs w:val="36"/>
          <w:lang w:val="es-ES"/>
        </w:rPr>
        <w:t xml:space="preserve"> – 2.027 </w:t>
      </w:r>
    </w:p>
    <w:p w14:paraId="013BE0D8" w14:textId="49E831CE" w:rsidR="00C32D4E" w:rsidRPr="00C34AB3" w:rsidRDefault="00C32D4E" w:rsidP="00C32D4E">
      <w:pPr>
        <w:jc w:val="center"/>
        <w:rPr>
          <w:rFonts w:ascii="Times" w:hAnsi="Times"/>
          <w:b/>
          <w:bCs/>
          <w:lang w:val="es-ES"/>
        </w:rPr>
      </w:pPr>
      <w:r w:rsidRPr="00C34AB3">
        <w:rPr>
          <w:rFonts w:ascii="Times" w:hAnsi="Times"/>
          <w:b/>
          <w:bCs/>
          <w:lang w:val="es-ES"/>
        </w:rPr>
        <w:t xml:space="preserve">5 </w:t>
      </w:r>
      <w:proofErr w:type="gramStart"/>
      <w:r w:rsidRPr="00C34AB3">
        <w:rPr>
          <w:rFonts w:ascii="Times" w:hAnsi="Times"/>
          <w:b/>
          <w:bCs/>
          <w:lang w:val="es-ES"/>
        </w:rPr>
        <w:t>Días</w:t>
      </w:r>
      <w:proofErr w:type="gramEnd"/>
      <w:r w:rsidRPr="00C34AB3">
        <w:rPr>
          <w:rFonts w:ascii="Times" w:hAnsi="Times"/>
          <w:b/>
          <w:bCs/>
          <w:lang w:val="es-ES"/>
        </w:rPr>
        <w:t xml:space="preserve"> / 4 Noches </w:t>
      </w:r>
    </w:p>
    <w:p w14:paraId="7BEAB776" w14:textId="77777777" w:rsidR="00C32D4E" w:rsidRPr="00A16574" w:rsidRDefault="00C32D4E" w:rsidP="00C32D4E">
      <w:pPr>
        <w:jc w:val="center"/>
        <w:rPr>
          <w:rFonts w:ascii="Times" w:hAnsi="Times"/>
          <w:lang w:val="es-ES"/>
        </w:rPr>
      </w:pPr>
    </w:p>
    <w:p w14:paraId="209F45C5" w14:textId="77777777" w:rsidR="00C32D4E" w:rsidRPr="00A16574" w:rsidRDefault="00C32D4E" w:rsidP="00C32D4E">
      <w:pPr>
        <w:jc w:val="center"/>
        <w:rPr>
          <w:rFonts w:ascii="Times" w:hAnsi="Times"/>
          <w:lang w:val="es-ES"/>
        </w:rPr>
      </w:pPr>
    </w:p>
    <w:p w14:paraId="0C22026A" w14:textId="31B14A29" w:rsidR="00E837AB" w:rsidRDefault="00E837AB" w:rsidP="00C32D4E">
      <w:pPr>
        <w:jc w:val="both"/>
        <w:rPr>
          <w:rFonts w:ascii="Times" w:hAnsi="Times"/>
          <w:b/>
          <w:bCs/>
          <w:lang w:val="es-ES"/>
        </w:rPr>
      </w:pPr>
      <w:r>
        <w:rPr>
          <w:rFonts w:ascii="Times" w:hAnsi="Times"/>
          <w:b/>
          <w:bCs/>
          <w:lang w:val="es-ES"/>
        </w:rPr>
        <w:t>Vigencia: Del 02 de enero de 2.026 al 02 de enero de 2.027</w:t>
      </w:r>
    </w:p>
    <w:p w14:paraId="701DA886" w14:textId="588547D8" w:rsidR="00C32D4E" w:rsidRPr="00A16574" w:rsidRDefault="00C32D4E" w:rsidP="00C32D4E">
      <w:pPr>
        <w:jc w:val="both"/>
        <w:rPr>
          <w:rFonts w:ascii="Times" w:hAnsi="Times"/>
          <w:lang w:val="es-ES"/>
        </w:rPr>
      </w:pPr>
      <w:r w:rsidRPr="00A16574">
        <w:rPr>
          <w:rFonts w:ascii="Times" w:hAnsi="Times"/>
          <w:b/>
          <w:bCs/>
          <w:lang w:val="es-ES"/>
        </w:rPr>
        <w:t>Fechas de salida 2.026</w:t>
      </w:r>
      <w:r w:rsidRPr="00A16574">
        <w:rPr>
          <w:rFonts w:ascii="Times" w:hAnsi="Times"/>
          <w:lang w:val="es-ES"/>
        </w:rPr>
        <w:t>:</w:t>
      </w:r>
    </w:p>
    <w:p w14:paraId="0D692F3B" w14:textId="4690817D" w:rsidR="00C32D4E" w:rsidRPr="00A16574" w:rsidRDefault="00C32D4E" w:rsidP="00C32D4E">
      <w:pPr>
        <w:jc w:val="both"/>
        <w:rPr>
          <w:rFonts w:ascii="Times" w:hAnsi="Times"/>
          <w:lang w:val="es-ES"/>
        </w:rPr>
      </w:pPr>
      <w:r w:rsidRPr="00A16574">
        <w:rPr>
          <w:rFonts w:ascii="Times" w:hAnsi="Times"/>
          <w:lang w:val="es-ES"/>
        </w:rPr>
        <w:t>Enero</w:t>
      </w:r>
      <w:r w:rsidRPr="00A16574">
        <w:rPr>
          <w:rFonts w:ascii="Times" w:hAnsi="Times"/>
          <w:lang w:val="es-ES"/>
        </w:rPr>
        <w:tab/>
      </w:r>
      <w:r w:rsidRPr="00A16574">
        <w:rPr>
          <w:rFonts w:ascii="Times" w:hAnsi="Times"/>
          <w:lang w:val="es-ES"/>
        </w:rPr>
        <w:tab/>
        <w:t>02</w:t>
      </w:r>
      <w:r w:rsidR="00FB0966" w:rsidRPr="00A16574">
        <w:rPr>
          <w:rFonts w:ascii="Times" w:hAnsi="Times"/>
          <w:lang w:val="es-ES"/>
        </w:rPr>
        <w:t>: Día viernes</w:t>
      </w:r>
      <w:r w:rsidR="00275D2D" w:rsidRPr="00A16574">
        <w:rPr>
          <w:rFonts w:ascii="Times" w:hAnsi="Times"/>
          <w:lang w:val="es-ES"/>
        </w:rPr>
        <w:t>**</w:t>
      </w:r>
    </w:p>
    <w:p w14:paraId="08EA82FA" w14:textId="4074128A" w:rsidR="00C32D4E" w:rsidRPr="00A16574" w:rsidRDefault="00C32D4E" w:rsidP="00C32D4E">
      <w:pPr>
        <w:jc w:val="both"/>
        <w:rPr>
          <w:rFonts w:ascii="Times" w:hAnsi="Times"/>
          <w:b/>
          <w:bCs/>
          <w:color w:val="4472C4" w:themeColor="accent1"/>
          <w:lang w:val="es-ES"/>
        </w:rPr>
      </w:pPr>
      <w:r w:rsidRPr="00A16574">
        <w:rPr>
          <w:rFonts w:ascii="Times" w:hAnsi="Times"/>
          <w:lang w:val="es-ES"/>
        </w:rPr>
        <w:t>Marzo</w:t>
      </w:r>
      <w:r w:rsidRPr="00A16574">
        <w:rPr>
          <w:rFonts w:ascii="Times" w:hAnsi="Times"/>
          <w:lang w:val="es-ES"/>
        </w:rPr>
        <w:tab/>
      </w:r>
      <w:r w:rsidRPr="00A16574">
        <w:rPr>
          <w:rFonts w:ascii="Times" w:hAnsi="Times"/>
          <w:lang w:val="es-ES"/>
        </w:rPr>
        <w:tab/>
      </w:r>
      <w:r w:rsidRPr="00A16574">
        <w:rPr>
          <w:rFonts w:ascii="Times" w:hAnsi="Times"/>
          <w:b/>
          <w:bCs/>
          <w:color w:val="4472C4" w:themeColor="accent1"/>
          <w:lang w:val="es-ES"/>
        </w:rPr>
        <w:t>28*Semana santa</w:t>
      </w:r>
    </w:p>
    <w:p w14:paraId="53668C58" w14:textId="4F4588F2" w:rsidR="00C32D4E" w:rsidRPr="00A16574" w:rsidRDefault="00C32D4E" w:rsidP="00C32D4E">
      <w:pPr>
        <w:jc w:val="both"/>
        <w:rPr>
          <w:rFonts w:ascii="Times" w:hAnsi="Times"/>
          <w:lang w:val="es-ES"/>
        </w:rPr>
      </w:pPr>
      <w:r w:rsidRPr="00A16574">
        <w:rPr>
          <w:rFonts w:ascii="Times" w:hAnsi="Times"/>
          <w:lang w:val="es-ES"/>
        </w:rPr>
        <w:t xml:space="preserve">Abril </w:t>
      </w:r>
      <w:r w:rsidRPr="00A16574">
        <w:rPr>
          <w:rFonts w:ascii="Times" w:hAnsi="Times"/>
          <w:lang w:val="es-ES"/>
        </w:rPr>
        <w:tab/>
      </w:r>
      <w:r w:rsidRPr="00A16574">
        <w:rPr>
          <w:rFonts w:ascii="Times" w:hAnsi="Times"/>
          <w:lang w:val="es-ES"/>
        </w:rPr>
        <w:tab/>
      </w:r>
      <w:r w:rsidRPr="00A16574">
        <w:rPr>
          <w:rFonts w:ascii="Times" w:hAnsi="Times"/>
          <w:b/>
          <w:bCs/>
          <w:color w:val="4472C4" w:themeColor="accent1"/>
          <w:lang w:val="es-ES"/>
        </w:rPr>
        <w:t>02*Semana santa</w:t>
      </w:r>
      <w:r w:rsidRPr="00A16574">
        <w:rPr>
          <w:rFonts w:ascii="Times" w:hAnsi="Times"/>
          <w:lang w:val="es-ES"/>
        </w:rPr>
        <w:t>, 20</w:t>
      </w:r>
    </w:p>
    <w:p w14:paraId="6EDD19A3" w14:textId="0D673AAC" w:rsidR="00C32D4E" w:rsidRPr="00A16574" w:rsidRDefault="00C32D4E" w:rsidP="00C32D4E">
      <w:pPr>
        <w:jc w:val="both"/>
        <w:rPr>
          <w:rFonts w:ascii="Times" w:hAnsi="Times"/>
          <w:lang w:val="es-ES"/>
        </w:rPr>
      </w:pPr>
      <w:r w:rsidRPr="00A16574">
        <w:rPr>
          <w:rFonts w:ascii="Times" w:hAnsi="Times"/>
          <w:lang w:val="es-ES"/>
        </w:rPr>
        <w:t>Mayo</w:t>
      </w:r>
      <w:r w:rsidRPr="00A16574">
        <w:rPr>
          <w:rFonts w:ascii="Times" w:hAnsi="Times"/>
          <w:lang w:val="es-ES"/>
        </w:rPr>
        <w:tab/>
      </w:r>
      <w:r w:rsidRPr="00A16574">
        <w:rPr>
          <w:rFonts w:ascii="Times" w:hAnsi="Times"/>
          <w:lang w:val="es-ES"/>
        </w:rPr>
        <w:tab/>
        <w:t xml:space="preserve">11, 18, </w:t>
      </w:r>
      <w:r w:rsidR="00E258E9" w:rsidRPr="00A16574">
        <w:rPr>
          <w:rFonts w:ascii="Times" w:hAnsi="Times"/>
          <w:lang w:val="es-ES"/>
        </w:rPr>
        <w:t>25</w:t>
      </w:r>
    </w:p>
    <w:p w14:paraId="453440DB" w14:textId="1ADB4841" w:rsidR="00C32D4E" w:rsidRPr="00A16574" w:rsidRDefault="00C32D4E" w:rsidP="00C32D4E">
      <w:pPr>
        <w:jc w:val="both"/>
        <w:rPr>
          <w:rFonts w:ascii="Times" w:hAnsi="Times"/>
          <w:lang w:val="es-ES"/>
        </w:rPr>
      </w:pPr>
      <w:r w:rsidRPr="00A16574">
        <w:rPr>
          <w:rFonts w:ascii="Times" w:hAnsi="Times"/>
          <w:lang w:val="es-ES"/>
        </w:rPr>
        <w:t>Junio</w:t>
      </w:r>
      <w:r w:rsidR="00E258E9" w:rsidRPr="00A16574">
        <w:rPr>
          <w:rFonts w:ascii="Times" w:hAnsi="Times"/>
          <w:lang w:val="es-ES"/>
        </w:rPr>
        <w:tab/>
      </w:r>
      <w:r w:rsidR="00E258E9" w:rsidRPr="00A16574">
        <w:rPr>
          <w:rFonts w:ascii="Times" w:hAnsi="Times"/>
          <w:lang w:val="es-ES"/>
        </w:rPr>
        <w:tab/>
      </w:r>
      <w:r w:rsidR="00A428D5" w:rsidRPr="00A16574">
        <w:rPr>
          <w:rFonts w:ascii="Times" w:hAnsi="Times"/>
          <w:lang w:val="es-ES"/>
        </w:rPr>
        <w:t>01, 08, 15, 22, 29</w:t>
      </w:r>
    </w:p>
    <w:p w14:paraId="38947F2B" w14:textId="3E031A18" w:rsidR="00C32D4E" w:rsidRPr="00A16574" w:rsidRDefault="00C32D4E" w:rsidP="00C32D4E">
      <w:pPr>
        <w:jc w:val="both"/>
        <w:rPr>
          <w:rFonts w:ascii="Times" w:hAnsi="Times"/>
          <w:lang w:val="es-ES"/>
        </w:rPr>
      </w:pPr>
      <w:r w:rsidRPr="00A16574">
        <w:rPr>
          <w:rFonts w:ascii="Times" w:hAnsi="Times"/>
          <w:lang w:val="es-ES"/>
        </w:rPr>
        <w:t xml:space="preserve">Julio </w:t>
      </w:r>
      <w:r w:rsidR="000852B2" w:rsidRPr="00A16574">
        <w:rPr>
          <w:rFonts w:ascii="Times" w:hAnsi="Times"/>
          <w:lang w:val="es-ES"/>
        </w:rPr>
        <w:tab/>
      </w:r>
      <w:r w:rsidR="000852B2" w:rsidRPr="00A16574">
        <w:rPr>
          <w:rFonts w:ascii="Times" w:hAnsi="Times"/>
          <w:lang w:val="es-ES"/>
        </w:rPr>
        <w:tab/>
        <w:t>06, 21, 27</w:t>
      </w:r>
    </w:p>
    <w:p w14:paraId="3B7101D9" w14:textId="0CAF216F" w:rsidR="00C32D4E" w:rsidRPr="00A16574" w:rsidRDefault="00C32D4E" w:rsidP="00C32D4E">
      <w:pPr>
        <w:jc w:val="both"/>
        <w:rPr>
          <w:rFonts w:ascii="Times" w:hAnsi="Times"/>
          <w:lang w:val="es-ES"/>
        </w:rPr>
      </w:pPr>
      <w:r w:rsidRPr="00A16574">
        <w:rPr>
          <w:rFonts w:ascii="Times" w:hAnsi="Times"/>
          <w:lang w:val="es-ES"/>
        </w:rPr>
        <w:t>Agosto</w:t>
      </w:r>
      <w:r w:rsidR="007D3501" w:rsidRPr="00A16574">
        <w:rPr>
          <w:rFonts w:ascii="Times" w:hAnsi="Times"/>
          <w:lang w:val="es-ES"/>
        </w:rPr>
        <w:tab/>
      </w:r>
      <w:r w:rsidR="007D3501" w:rsidRPr="00A16574">
        <w:rPr>
          <w:rFonts w:ascii="Times" w:hAnsi="Times"/>
          <w:lang w:val="es-ES"/>
        </w:rPr>
        <w:tab/>
        <w:t>03, 10, 17</w:t>
      </w:r>
    </w:p>
    <w:p w14:paraId="3C644B14" w14:textId="066485B3" w:rsidR="00C32D4E" w:rsidRPr="00A16574" w:rsidRDefault="00C32D4E" w:rsidP="00C32D4E">
      <w:pPr>
        <w:jc w:val="both"/>
        <w:rPr>
          <w:rFonts w:ascii="Times" w:hAnsi="Times"/>
          <w:lang w:val="es-ES"/>
        </w:rPr>
      </w:pPr>
      <w:r w:rsidRPr="00A16574">
        <w:rPr>
          <w:rFonts w:ascii="Times" w:hAnsi="Times"/>
          <w:lang w:val="es-ES"/>
        </w:rPr>
        <w:t>Septiembre</w:t>
      </w:r>
      <w:r w:rsidR="00DA1668" w:rsidRPr="00A16574">
        <w:rPr>
          <w:rFonts w:ascii="Times" w:hAnsi="Times"/>
          <w:lang w:val="es-ES"/>
        </w:rPr>
        <w:tab/>
        <w:t>07, 14, 28</w:t>
      </w:r>
    </w:p>
    <w:p w14:paraId="30172B48" w14:textId="27F08042" w:rsidR="00C32D4E" w:rsidRPr="00A16574" w:rsidRDefault="00C32D4E" w:rsidP="00C32D4E">
      <w:pPr>
        <w:jc w:val="both"/>
        <w:rPr>
          <w:rFonts w:ascii="Times" w:hAnsi="Times"/>
          <w:lang w:val="es-ES"/>
        </w:rPr>
      </w:pPr>
      <w:r w:rsidRPr="00A16574">
        <w:rPr>
          <w:rFonts w:ascii="Times" w:hAnsi="Times"/>
          <w:lang w:val="es-ES"/>
        </w:rPr>
        <w:t>Octubre</w:t>
      </w:r>
      <w:r w:rsidR="00187304" w:rsidRPr="00A16574">
        <w:rPr>
          <w:rFonts w:ascii="Times" w:hAnsi="Times"/>
          <w:lang w:val="es-ES"/>
        </w:rPr>
        <w:tab/>
        <w:t>05</w:t>
      </w:r>
    </w:p>
    <w:p w14:paraId="586959CF" w14:textId="45C17FF1" w:rsidR="00C32D4E" w:rsidRPr="00A16574" w:rsidRDefault="00C32D4E" w:rsidP="00C32D4E">
      <w:pPr>
        <w:jc w:val="both"/>
        <w:rPr>
          <w:rFonts w:ascii="Times" w:hAnsi="Times"/>
          <w:lang w:val="es-ES"/>
        </w:rPr>
      </w:pPr>
      <w:r w:rsidRPr="00A16574">
        <w:rPr>
          <w:rFonts w:ascii="Times" w:hAnsi="Times"/>
          <w:lang w:val="es-ES"/>
        </w:rPr>
        <w:t xml:space="preserve">Diciembre </w:t>
      </w:r>
      <w:r w:rsidR="00187304" w:rsidRPr="00A16574">
        <w:rPr>
          <w:rFonts w:ascii="Times" w:hAnsi="Times"/>
          <w:lang w:val="es-ES"/>
        </w:rPr>
        <w:tab/>
      </w:r>
      <w:r w:rsidR="003501E1" w:rsidRPr="00A16574">
        <w:rPr>
          <w:rFonts w:ascii="Times" w:hAnsi="Times"/>
          <w:lang w:val="es-ES"/>
        </w:rPr>
        <w:t>26</w:t>
      </w:r>
    </w:p>
    <w:p w14:paraId="2A213264" w14:textId="44D4F3C7" w:rsidR="00C32D4E" w:rsidRPr="00A16574" w:rsidRDefault="00C32D4E" w:rsidP="00C32D4E">
      <w:pPr>
        <w:jc w:val="both"/>
        <w:rPr>
          <w:rFonts w:ascii="Times" w:hAnsi="Times"/>
          <w:lang w:val="es-ES"/>
        </w:rPr>
      </w:pPr>
      <w:r w:rsidRPr="00A16574">
        <w:rPr>
          <w:rFonts w:ascii="Times" w:hAnsi="Times"/>
          <w:b/>
          <w:bCs/>
          <w:color w:val="4472C4" w:themeColor="accent1"/>
          <w:lang w:val="es-ES"/>
        </w:rPr>
        <w:t>Fecha de salida 2.027</w:t>
      </w:r>
      <w:r w:rsidRPr="00A16574">
        <w:rPr>
          <w:rFonts w:ascii="Times" w:hAnsi="Times"/>
          <w:lang w:val="es-ES"/>
        </w:rPr>
        <w:t>:</w:t>
      </w:r>
    </w:p>
    <w:p w14:paraId="59E2CC47" w14:textId="79F5A337" w:rsidR="00C32D4E" w:rsidRPr="00A16574" w:rsidRDefault="00C32D4E" w:rsidP="00C32D4E">
      <w:pPr>
        <w:jc w:val="both"/>
        <w:rPr>
          <w:rFonts w:ascii="Times" w:hAnsi="Times"/>
          <w:lang w:val="es-ES"/>
        </w:rPr>
      </w:pPr>
      <w:r w:rsidRPr="00A16574">
        <w:rPr>
          <w:rFonts w:ascii="Times" w:hAnsi="Times"/>
          <w:lang w:val="es-ES"/>
        </w:rPr>
        <w:t xml:space="preserve">Enero </w:t>
      </w:r>
      <w:r w:rsidR="00FB0966" w:rsidRPr="00A16574">
        <w:rPr>
          <w:rFonts w:ascii="Times" w:hAnsi="Times"/>
          <w:lang w:val="es-ES"/>
        </w:rPr>
        <w:tab/>
      </w:r>
      <w:r w:rsidR="00FB0966" w:rsidRPr="00A16574">
        <w:rPr>
          <w:rFonts w:ascii="Times" w:hAnsi="Times"/>
          <w:lang w:val="es-ES"/>
        </w:rPr>
        <w:tab/>
        <w:t>02: Día sábado</w:t>
      </w:r>
      <w:r w:rsidR="00275D2D" w:rsidRPr="00A16574">
        <w:rPr>
          <w:rFonts w:ascii="Times" w:hAnsi="Times"/>
          <w:lang w:val="es-ES"/>
        </w:rPr>
        <w:t>**</w:t>
      </w:r>
    </w:p>
    <w:p w14:paraId="79C8ED2D" w14:textId="77777777" w:rsidR="00E94F85" w:rsidRPr="00A16574" w:rsidRDefault="00E94F85" w:rsidP="00C32D4E">
      <w:pPr>
        <w:jc w:val="both"/>
        <w:rPr>
          <w:rFonts w:ascii="Times" w:hAnsi="Times"/>
          <w:lang w:val="es-ES"/>
        </w:rPr>
      </w:pPr>
    </w:p>
    <w:p w14:paraId="2717DB2A" w14:textId="77777777" w:rsidR="00E94F85" w:rsidRPr="00A16574" w:rsidRDefault="00E94F85" w:rsidP="00C32D4E">
      <w:pPr>
        <w:jc w:val="both"/>
        <w:rPr>
          <w:rFonts w:ascii="Times" w:hAnsi="Times"/>
          <w:lang w:val="es-ES"/>
        </w:rPr>
      </w:pPr>
    </w:p>
    <w:p w14:paraId="76E80E8F" w14:textId="2D0E4F05" w:rsidR="00E94F85" w:rsidRPr="00A16574" w:rsidRDefault="00E94F85" w:rsidP="00E94F85">
      <w:pPr>
        <w:jc w:val="center"/>
        <w:rPr>
          <w:rFonts w:ascii="Times" w:hAnsi="Times"/>
          <w:b/>
          <w:bCs/>
          <w:lang w:val="es-ES"/>
        </w:rPr>
      </w:pPr>
      <w:r w:rsidRPr="00A16574">
        <w:rPr>
          <w:rFonts w:ascii="Times" w:hAnsi="Times"/>
          <w:b/>
          <w:bCs/>
          <w:lang w:val="es-ES"/>
        </w:rPr>
        <w:t>ITINERARIO</w:t>
      </w:r>
    </w:p>
    <w:p w14:paraId="504E14E6" w14:textId="77777777" w:rsidR="00E94F85" w:rsidRPr="00A16574" w:rsidRDefault="00E94F85" w:rsidP="00E94F85">
      <w:pPr>
        <w:jc w:val="center"/>
        <w:rPr>
          <w:rFonts w:ascii="Times" w:hAnsi="Times"/>
          <w:lang w:val="es-ES"/>
        </w:rPr>
      </w:pPr>
    </w:p>
    <w:p w14:paraId="350FC826" w14:textId="77777777" w:rsidR="00E94F85" w:rsidRPr="00A16574" w:rsidRDefault="00E94F85" w:rsidP="00E94F85">
      <w:pPr>
        <w:jc w:val="both"/>
        <w:rPr>
          <w:rFonts w:ascii="Times" w:hAnsi="Times"/>
          <w:b/>
          <w:bCs/>
          <w:lang w:val="es-ES"/>
        </w:rPr>
      </w:pPr>
      <w:r w:rsidRPr="00A16574">
        <w:rPr>
          <w:rFonts w:ascii="Times" w:hAnsi="Times"/>
          <w:b/>
          <w:bCs/>
          <w:lang w:val="es-ES"/>
        </w:rPr>
        <w:t>Día 01 LUN – New York</w:t>
      </w:r>
    </w:p>
    <w:p w14:paraId="397E2F99" w14:textId="77777777" w:rsidR="00E94F85" w:rsidRPr="00A16574" w:rsidRDefault="00E94F85" w:rsidP="00E94F85">
      <w:pPr>
        <w:jc w:val="both"/>
        <w:rPr>
          <w:rFonts w:ascii="Times" w:hAnsi="Times"/>
          <w:lang w:val="es-ES"/>
        </w:rPr>
      </w:pPr>
      <w:r w:rsidRPr="00A16574">
        <w:rPr>
          <w:rFonts w:ascii="Times" w:hAnsi="Times"/>
          <w:lang w:val="es-ES"/>
        </w:rPr>
        <w:t>Bienvenido a la ciudad de Nueva York! Traslado del aeropuerto JFK o LGA al hotel. Tiempo libre para explorar la ciudad. El registro de entrada al hotel se realiza a las 16:00hrs. Alojamiento</w:t>
      </w:r>
    </w:p>
    <w:p w14:paraId="38F4D999" w14:textId="77777777" w:rsidR="00E94F85" w:rsidRPr="00A16574" w:rsidRDefault="00E94F85" w:rsidP="00E94F85">
      <w:pPr>
        <w:jc w:val="both"/>
        <w:rPr>
          <w:rFonts w:ascii="Times" w:hAnsi="Times"/>
          <w:lang w:val="es-ES"/>
        </w:rPr>
      </w:pPr>
    </w:p>
    <w:p w14:paraId="244C9455" w14:textId="77777777" w:rsidR="00E94F85" w:rsidRPr="00A16574" w:rsidRDefault="00E94F85" w:rsidP="00E94F85">
      <w:pPr>
        <w:jc w:val="both"/>
        <w:rPr>
          <w:rFonts w:ascii="Times" w:hAnsi="Times"/>
          <w:b/>
          <w:bCs/>
          <w:lang w:val="es-ES"/>
        </w:rPr>
      </w:pPr>
      <w:r w:rsidRPr="00A16574">
        <w:rPr>
          <w:rFonts w:ascii="Times" w:hAnsi="Times"/>
          <w:b/>
          <w:bCs/>
          <w:lang w:val="es-ES"/>
        </w:rPr>
        <w:t>Día 02 MAR – New York</w:t>
      </w:r>
    </w:p>
    <w:p w14:paraId="2146FFA4" w14:textId="28E33AE0" w:rsidR="00E94F85" w:rsidRPr="00A16574" w:rsidRDefault="00E94F85" w:rsidP="00E94F85">
      <w:pPr>
        <w:jc w:val="both"/>
        <w:rPr>
          <w:rFonts w:ascii="Times" w:hAnsi="Times"/>
          <w:lang w:val="es-ES"/>
        </w:rPr>
      </w:pPr>
      <w:r w:rsidRPr="00A16574">
        <w:rPr>
          <w:rFonts w:ascii="Times" w:hAnsi="Times"/>
          <w:lang w:val="es-ES"/>
        </w:rPr>
        <w:t xml:space="preserve">Día libre para hacer uso de su boleto/entrada (incluido) al Summit </w:t>
      </w:r>
      <w:proofErr w:type="spellStart"/>
      <w:r w:rsidRPr="00A16574">
        <w:rPr>
          <w:rFonts w:ascii="Times" w:hAnsi="Times"/>
          <w:lang w:val="es-ES"/>
        </w:rPr>
        <w:t>One</w:t>
      </w:r>
      <w:proofErr w:type="spellEnd"/>
      <w:r w:rsidRPr="00A16574">
        <w:rPr>
          <w:rFonts w:ascii="Times" w:hAnsi="Times"/>
          <w:lang w:val="es-ES"/>
        </w:rPr>
        <w:t xml:space="preserve"> Vanderbilt o el Edge Hudson </w:t>
      </w:r>
      <w:proofErr w:type="spellStart"/>
      <w:r w:rsidRPr="00A16574">
        <w:rPr>
          <w:rFonts w:ascii="Times" w:hAnsi="Times"/>
          <w:lang w:val="es-ES"/>
        </w:rPr>
        <w:t>Yards</w:t>
      </w:r>
      <w:proofErr w:type="spellEnd"/>
      <w:r w:rsidRPr="00A16574">
        <w:rPr>
          <w:rFonts w:ascii="Times" w:hAnsi="Times"/>
          <w:lang w:val="es-ES"/>
        </w:rPr>
        <w:t xml:space="preserve"> o el </w:t>
      </w:r>
      <w:proofErr w:type="spellStart"/>
      <w:r w:rsidRPr="00A16574">
        <w:rPr>
          <w:rFonts w:ascii="Times" w:hAnsi="Times"/>
          <w:lang w:val="es-ES"/>
        </w:rPr>
        <w:t>Empire</w:t>
      </w:r>
      <w:proofErr w:type="spellEnd"/>
      <w:r w:rsidRPr="00A16574">
        <w:rPr>
          <w:rFonts w:ascii="Times" w:hAnsi="Times"/>
          <w:lang w:val="es-ES"/>
        </w:rPr>
        <w:t xml:space="preserve"> State Building. Tenga en cuenta que su boleto/entrada se puede utilizar cualquier día. Al momento de la reserva debe seleccionar fecha y hora para su boleto. Los boletos no aplican para las horas del atardecer. Elige una de las tres opciones: 1. SUMMIT </w:t>
      </w:r>
      <w:proofErr w:type="spellStart"/>
      <w:r w:rsidRPr="00A16574">
        <w:rPr>
          <w:rFonts w:ascii="Times" w:hAnsi="Times"/>
          <w:lang w:val="es-ES"/>
        </w:rPr>
        <w:t>One</w:t>
      </w:r>
      <w:proofErr w:type="spellEnd"/>
      <w:r w:rsidRPr="00A16574">
        <w:rPr>
          <w:rFonts w:ascii="Times" w:hAnsi="Times"/>
          <w:lang w:val="es-ES"/>
        </w:rPr>
        <w:t xml:space="preserve"> Vanderbilt - uno de los miradores más modernos y sorprendentes de Nueva York, ubicado justo al lado de la icónica Grand Central Terminal, SUMMIT </w:t>
      </w:r>
      <w:proofErr w:type="spellStart"/>
      <w:r w:rsidRPr="00A16574">
        <w:rPr>
          <w:rFonts w:ascii="Times" w:hAnsi="Times"/>
          <w:lang w:val="es-ES"/>
        </w:rPr>
        <w:t>One</w:t>
      </w:r>
      <w:proofErr w:type="spellEnd"/>
      <w:r w:rsidRPr="00A16574">
        <w:rPr>
          <w:rFonts w:ascii="Times" w:hAnsi="Times"/>
          <w:lang w:val="es-ES"/>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A16574">
        <w:rPr>
          <w:rFonts w:ascii="Times" w:hAnsi="Times"/>
          <w:lang w:val="es-ES"/>
        </w:rPr>
        <w:t>Empire</w:t>
      </w:r>
      <w:proofErr w:type="spellEnd"/>
      <w:r w:rsidRPr="00A16574">
        <w:rPr>
          <w:rFonts w:ascii="Times" w:hAnsi="Times"/>
          <w:lang w:val="es-ES"/>
        </w:rPr>
        <w:t xml:space="preserve"> State y lugares emblemáticos como Central Park o Bryant Park. 2. Edge Hudson </w:t>
      </w:r>
      <w:proofErr w:type="spellStart"/>
      <w:r w:rsidRPr="00A16574">
        <w:rPr>
          <w:rFonts w:ascii="Times" w:hAnsi="Times"/>
          <w:lang w:val="es-ES"/>
        </w:rPr>
        <w:t>Yards</w:t>
      </w:r>
      <w:proofErr w:type="spellEnd"/>
      <w:r w:rsidRPr="00A16574">
        <w:rPr>
          <w:rFonts w:ascii="Times" w:hAnsi="Times"/>
          <w:lang w:val="es-ES"/>
        </w:rPr>
        <w:t xml:space="preserve"> - es la plataforma de cielo más alta del hemisferio occidental ubicada en 30 Hudson </w:t>
      </w:r>
      <w:proofErr w:type="spellStart"/>
      <w:r w:rsidRPr="00A16574">
        <w:rPr>
          <w:rFonts w:ascii="Times" w:hAnsi="Times"/>
          <w:lang w:val="es-ES"/>
        </w:rPr>
        <w:t>Yards</w:t>
      </w:r>
      <w:proofErr w:type="spellEnd"/>
      <w:r w:rsidRPr="00A16574">
        <w:rPr>
          <w:rFonts w:ascii="Times" w:hAnsi="Times"/>
          <w:lang w:val="es-ES"/>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3. </w:t>
      </w:r>
      <w:proofErr w:type="spellStart"/>
      <w:r w:rsidRPr="00A16574">
        <w:rPr>
          <w:rFonts w:ascii="Times" w:hAnsi="Times"/>
          <w:lang w:val="es-ES"/>
        </w:rPr>
        <w:t>Empire</w:t>
      </w:r>
      <w:proofErr w:type="spellEnd"/>
      <w:r w:rsidRPr="00A16574">
        <w:rPr>
          <w:rFonts w:ascii="Times" w:hAnsi="Times"/>
          <w:lang w:val="es-ES"/>
        </w:rPr>
        <w:t xml:space="preserve"> State Building -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7EB2D3CF" w14:textId="77777777" w:rsidR="00E94F85" w:rsidRPr="00A16574" w:rsidRDefault="00E94F85" w:rsidP="00E94F85">
      <w:pPr>
        <w:jc w:val="both"/>
        <w:rPr>
          <w:rFonts w:ascii="Times" w:hAnsi="Times"/>
          <w:lang w:val="es-ES"/>
        </w:rPr>
      </w:pPr>
    </w:p>
    <w:p w14:paraId="210262E3" w14:textId="77777777" w:rsidR="00E94F85" w:rsidRPr="00A16574" w:rsidRDefault="00E94F85" w:rsidP="00E94F85">
      <w:pPr>
        <w:jc w:val="both"/>
        <w:rPr>
          <w:rFonts w:ascii="Times" w:hAnsi="Times"/>
          <w:b/>
          <w:bCs/>
          <w:lang w:val="es-ES"/>
        </w:rPr>
      </w:pPr>
      <w:r w:rsidRPr="00A16574">
        <w:rPr>
          <w:rFonts w:ascii="Times" w:hAnsi="Times"/>
          <w:b/>
          <w:bCs/>
          <w:lang w:val="es-ES"/>
        </w:rPr>
        <w:t>Día 03 MIE – New York</w:t>
      </w:r>
    </w:p>
    <w:p w14:paraId="73987142" w14:textId="77777777" w:rsidR="00E94F85" w:rsidRDefault="00E94F85" w:rsidP="00E94F85">
      <w:pPr>
        <w:jc w:val="both"/>
        <w:rPr>
          <w:rFonts w:ascii="Times" w:hAnsi="Times"/>
          <w:lang w:val="es-ES"/>
        </w:rPr>
      </w:pPr>
      <w:r w:rsidRPr="00A16574">
        <w:rPr>
          <w:rFonts w:ascii="Times" w:hAnsi="Times"/>
          <w:lang w:val="es-ES"/>
        </w:rPr>
        <w:t xml:space="preserve">Tour Alto y Bajo Manhattan. Recorrido por la avenida de las Americas, el Parque Central, Monumento de Cristóbal Colon, Lincoln Center el edificio Dakota (el edificio donde </w:t>
      </w:r>
      <w:proofErr w:type="spellStart"/>
      <w:r w:rsidRPr="00A16574">
        <w:rPr>
          <w:rFonts w:ascii="Times" w:hAnsi="Times"/>
          <w:lang w:val="es-ES"/>
        </w:rPr>
        <w:t>vivio</w:t>
      </w:r>
      <w:proofErr w:type="spellEnd"/>
      <w:r w:rsidRPr="00A16574">
        <w:rPr>
          <w:rFonts w:ascii="Times" w:hAnsi="Times"/>
          <w:lang w:val="es-ES"/>
        </w:rPr>
        <w:t xml:space="preserve"> John Lennon y donde fue asesinado), el monumento Strawberry Fields (erigido en memoria del cantante), la Catedral San Juan el Divino (la catedral </w:t>
      </w:r>
      <w:r w:rsidRPr="00A16574">
        <w:rPr>
          <w:rFonts w:ascii="Times" w:hAnsi="Times"/>
          <w:lang w:val="es-ES"/>
        </w:rPr>
        <w:lastRenderedPageBreak/>
        <w:t xml:space="preserve">más grande de Nueva York), el Barrio Harlem, la 5ta Avenida con sus famosos museos (el </w:t>
      </w:r>
      <w:proofErr w:type="spellStart"/>
      <w:r w:rsidRPr="00A16574">
        <w:rPr>
          <w:rFonts w:ascii="Times" w:hAnsi="Times"/>
          <w:lang w:val="es-ES"/>
        </w:rPr>
        <w:t>Metropolitan</w:t>
      </w:r>
      <w:proofErr w:type="spellEnd"/>
      <w:r w:rsidRPr="00A16574">
        <w:rPr>
          <w:rFonts w:ascii="Times" w:hAnsi="Times"/>
          <w:lang w:val="es-ES"/>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sidRPr="00A16574">
        <w:rPr>
          <w:rFonts w:ascii="Times" w:hAnsi="Times"/>
          <w:lang w:val="es-ES"/>
        </w:rPr>
        <w:t>Empire</w:t>
      </w:r>
      <w:proofErr w:type="spellEnd"/>
      <w:r w:rsidRPr="00A16574">
        <w:rPr>
          <w:rFonts w:ascii="Times" w:hAnsi="Times"/>
          <w:lang w:val="es-ES"/>
        </w:rPr>
        <w:t xml:space="preserve"> State Building, el </w:t>
      </w:r>
      <w:proofErr w:type="spellStart"/>
      <w:r w:rsidRPr="00A16574">
        <w:rPr>
          <w:rFonts w:ascii="Times" w:hAnsi="Times"/>
          <w:lang w:val="es-ES"/>
        </w:rPr>
        <w:t>Flatiron</w:t>
      </w:r>
      <w:proofErr w:type="spellEnd"/>
      <w:r w:rsidRPr="00A16574">
        <w:rPr>
          <w:rFonts w:ascii="Times" w:hAnsi="Times"/>
          <w:lang w:val="es-ES"/>
        </w:rPr>
        <w:t xml:space="preserve"> Building (la plancha), el barrio Chelsea y el Barrio de los existencialistas Greenwich </w:t>
      </w:r>
      <w:proofErr w:type="spellStart"/>
      <w:r w:rsidRPr="00A16574">
        <w:rPr>
          <w:rFonts w:ascii="Times" w:hAnsi="Times"/>
          <w:lang w:val="es-ES"/>
        </w:rPr>
        <w:t>Village</w:t>
      </w:r>
      <w:proofErr w:type="spellEnd"/>
      <w:r w:rsidRPr="00A16574">
        <w:rPr>
          <w:rFonts w:ascii="Times" w:hAnsi="Times"/>
          <w:lang w:val="es-ES"/>
        </w:rPr>
        <w:t xml:space="preserve">, Soho, La Pequeña Italia, el Barrio Chino, Centre Cívico, la Zona Cero (donde se encontraban las Torres Gemelas), Wall Street, y donde finalizaremos el tour en el </w:t>
      </w:r>
      <w:proofErr w:type="spellStart"/>
      <w:r w:rsidRPr="00A16574">
        <w:rPr>
          <w:rFonts w:ascii="Times" w:hAnsi="Times"/>
          <w:lang w:val="es-ES"/>
        </w:rPr>
        <w:t>Battery</w:t>
      </w:r>
      <w:proofErr w:type="spellEnd"/>
      <w:r w:rsidRPr="00A16574">
        <w:rPr>
          <w:rFonts w:ascii="Times" w:hAnsi="Times"/>
          <w:lang w:val="es-ES"/>
        </w:rPr>
        <w:t xml:space="preserve"> Park; donde ustedes podrán disfrutar de la vista a la Estatua de la Libertad. Resto del día libre. Alojamiento.</w:t>
      </w:r>
    </w:p>
    <w:p w14:paraId="0B867626" w14:textId="77777777" w:rsidR="005A772E" w:rsidRPr="00A16574" w:rsidRDefault="005A772E" w:rsidP="00E94F85">
      <w:pPr>
        <w:jc w:val="both"/>
        <w:rPr>
          <w:rFonts w:ascii="Times" w:hAnsi="Times"/>
          <w:lang w:val="es-ES"/>
        </w:rPr>
      </w:pPr>
    </w:p>
    <w:p w14:paraId="3A3DE62A" w14:textId="77777777" w:rsidR="00E94F85" w:rsidRPr="005A772E" w:rsidRDefault="00E94F85" w:rsidP="00E94F85">
      <w:pPr>
        <w:jc w:val="both"/>
        <w:rPr>
          <w:rFonts w:ascii="Times" w:hAnsi="Times"/>
          <w:b/>
          <w:bCs/>
          <w:lang w:val="es-ES"/>
        </w:rPr>
      </w:pPr>
      <w:r w:rsidRPr="005A772E">
        <w:rPr>
          <w:rFonts w:ascii="Times" w:hAnsi="Times"/>
          <w:b/>
          <w:bCs/>
          <w:lang w:val="es-ES"/>
        </w:rPr>
        <w:t>Día 04 JUE – New York</w:t>
      </w:r>
    </w:p>
    <w:p w14:paraId="73B3B664" w14:textId="77777777" w:rsidR="00E94F85" w:rsidRPr="00A16574" w:rsidRDefault="00E94F85" w:rsidP="00E94F85">
      <w:pPr>
        <w:jc w:val="both"/>
        <w:rPr>
          <w:rFonts w:ascii="Times" w:hAnsi="Times"/>
          <w:lang w:val="es-ES"/>
        </w:rPr>
      </w:pPr>
      <w:r w:rsidRPr="00A16574">
        <w:rPr>
          <w:rFonts w:ascii="Times" w:hAnsi="Times"/>
          <w:lang w:val="es-ES"/>
        </w:rPr>
        <w:t>Día libre. Alojamiento</w:t>
      </w:r>
    </w:p>
    <w:p w14:paraId="50691210" w14:textId="77777777" w:rsidR="00E94F85" w:rsidRPr="00A16574" w:rsidRDefault="00E94F85" w:rsidP="00E94F85">
      <w:pPr>
        <w:jc w:val="both"/>
        <w:rPr>
          <w:rFonts w:ascii="Times" w:hAnsi="Times"/>
          <w:lang w:val="es-ES"/>
        </w:rPr>
      </w:pPr>
    </w:p>
    <w:p w14:paraId="69E6D3D7" w14:textId="77777777" w:rsidR="00E94F85" w:rsidRPr="00A16574" w:rsidRDefault="00E94F85" w:rsidP="00E94F85">
      <w:pPr>
        <w:jc w:val="both"/>
        <w:rPr>
          <w:rFonts w:ascii="Times" w:hAnsi="Times"/>
          <w:b/>
          <w:bCs/>
          <w:lang w:val="es-ES"/>
        </w:rPr>
      </w:pPr>
      <w:r w:rsidRPr="00A16574">
        <w:rPr>
          <w:rFonts w:ascii="Times" w:hAnsi="Times"/>
          <w:b/>
          <w:bCs/>
          <w:lang w:val="es-ES"/>
        </w:rPr>
        <w:t>Día 05 VIE – New York</w:t>
      </w:r>
    </w:p>
    <w:p w14:paraId="783D6AD5" w14:textId="77777777" w:rsidR="00C504A9" w:rsidRPr="00A16574" w:rsidRDefault="00E94F85" w:rsidP="00E94F85">
      <w:pPr>
        <w:jc w:val="both"/>
        <w:rPr>
          <w:rFonts w:ascii="Times" w:hAnsi="Times"/>
          <w:lang w:val="es-ES"/>
        </w:rPr>
      </w:pPr>
      <w:r w:rsidRPr="00A16574">
        <w:rPr>
          <w:rFonts w:ascii="Times" w:hAnsi="Times"/>
          <w:lang w:val="es-ES"/>
        </w:rPr>
        <w:t>Traslado del hotel al aeropuerto JFK o LGA de acuerdo con la hora de su vuelo. El registro de salida en el hotel se realiza a las 12:00hrs</w:t>
      </w:r>
      <w:r w:rsidR="00C504A9" w:rsidRPr="00A16574">
        <w:rPr>
          <w:rFonts w:ascii="Times" w:hAnsi="Times"/>
          <w:lang w:val="es-ES"/>
        </w:rPr>
        <w:t xml:space="preserve"> y…</w:t>
      </w:r>
    </w:p>
    <w:p w14:paraId="7A32A5E9" w14:textId="77777777" w:rsidR="00C504A9" w:rsidRPr="00A16574" w:rsidRDefault="00C504A9" w:rsidP="00E94F85">
      <w:pPr>
        <w:jc w:val="both"/>
        <w:rPr>
          <w:rFonts w:ascii="Times" w:hAnsi="Times"/>
          <w:lang w:val="es-ES"/>
        </w:rPr>
      </w:pPr>
    </w:p>
    <w:p w14:paraId="730A26D9" w14:textId="77777777" w:rsidR="00C504A9" w:rsidRPr="00A16574" w:rsidRDefault="00C504A9" w:rsidP="00C504A9">
      <w:pPr>
        <w:jc w:val="center"/>
        <w:rPr>
          <w:rFonts w:ascii="Times" w:hAnsi="Times"/>
          <w:b/>
          <w:bCs/>
          <w:lang w:val="es-ES"/>
        </w:rPr>
      </w:pPr>
    </w:p>
    <w:p w14:paraId="6D6BDB2A" w14:textId="5166E273" w:rsidR="00E94F85" w:rsidRPr="00A16574" w:rsidRDefault="00C504A9" w:rsidP="00C504A9">
      <w:pPr>
        <w:jc w:val="center"/>
        <w:rPr>
          <w:rFonts w:ascii="Times" w:hAnsi="Times"/>
          <w:b/>
          <w:bCs/>
          <w:lang w:val="es-ES"/>
        </w:rPr>
      </w:pPr>
      <w:r w:rsidRPr="00A16574">
        <w:rPr>
          <w:rFonts w:ascii="Times" w:hAnsi="Times"/>
          <w:b/>
          <w:bCs/>
          <w:lang w:val="es-ES"/>
        </w:rPr>
        <w:t>FIN DE NUESTROS SERVICIOS</w:t>
      </w:r>
    </w:p>
    <w:p w14:paraId="04D7E025" w14:textId="77777777" w:rsidR="00B4682C" w:rsidRPr="00A16574" w:rsidRDefault="00B4682C" w:rsidP="00C504A9">
      <w:pPr>
        <w:jc w:val="center"/>
        <w:rPr>
          <w:rFonts w:ascii="Times" w:hAnsi="Times"/>
          <w:b/>
          <w:bCs/>
          <w:lang w:val="es-ES"/>
        </w:rPr>
      </w:pPr>
    </w:p>
    <w:p w14:paraId="75F7371D" w14:textId="77777777" w:rsidR="00B4682C" w:rsidRPr="00A16574" w:rsidRDefault="00B4682C" w:rsidP="00C504A9">
      <w:pPr>
        <w:jc w:val="center"/>
        <w:rPr>
          <w:rFonts w:ascii="Times" w:hAnsi="Times"/>
          <w:b/>
          <w:bCs/>
          <w:lang w:val="es-ES"/>
        </w:rPr>
      </w:pPr>
    </w:p>
    <w:p w14:paraId="2FE4E3DA" w14:textId="563D6E6F" w:rsidR="00B4682C" w:rsidRPr="00A16574" w:rsidRDefault="00B4682C" w:rsidP="00B4682C">
      <w:pPr>
        <w:jc w:val="both"/>
        <w:rPr>
          <w:rFonts w:ascii="Times" w:hAnsi="Times"/>
          <w:b/>
          <w:bCs/>
          <w:lang w:val="es-ES"/>
        </w:rPr>
      </w:pPr>
      <w:r w:rsidRPr="00A16574">
        <w:rPr>
          <w:rFonts w:ascii="Times" w:hAnsi="Times"/>
          <w:b/>
          <w:bCs/>
          <w:lang w:val="es-ES"/>
        </w:rPr>
        <w:t xml:space="preserve">PRECIOS POR PERSONA PARA PAGAR EN DOLARES </w:t>
      </w:r>
    </w:p>
    <w:p w14:paraId="76AB520C" w14:textId="77777777" w:rsidR="00B4682C" w:rsidRPr="00A16574" w:rsidRDefault="00B4682C" w:rsidP="00B4682C">
      <w:pPr>
        <w:jc w:val="both"/>
        <w:rPr>
          <w:rFonts w:ascii="Times" w:hAnsi="Times"/>
          <w:b/>
          <w:bCs/>
          <w:lang w:val="es-ES"/>
        </w:rPr>
      </w:pPr>
    </w:p>
    <w:tbl>
      <w:tblPr>
        <w:tblW w:w="5000" w:type="pct"/>
        <w:jc w:val="center"/>
        <w:tblLook w:val="04A0" w:firstRow="1" w:lastRow="0" w:firstColumn="1" w:lastColumn="0" w:noHBand="0" w:noVBand="1"/>
      </w:tblPr>
      <w:tblGrid>
        <w:gridCol w:w="2981"/>
        <w:gridCol w:w="1507"/>
        <w:gridCol w:w="1207"/>
        <w:gridCol w:w="1207"/>
        <w:gridCol w:w="1207"/>
        <w:gridCol w:w="1056"/>
        <w:gridCol w:w="1131"/>
      </w:tblGrid>
      <w:tr w:rsidR="00972EC9" w:rsidRPr="00972EC9" w14:paraId="14362552"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auto"/>
            </w:tcBorders>
            <w:noWrap/>
            <w:vAlign w:val="center"/>
            <w:hideMark/>
          </w:tcPr>
          <w:p w14:paraId="6B78912B" w14:textId="77777777" w:rsidR="0007565E" w:rsidRDefault="00972EC9" w:rsidP="00972EC9">
            <w:pPr>
              <w:jc w:val="center"/>
              <w:rPr>
                <w:rFonts w:ascii="Times" w:hAnsi="Times"/>
                <w:b/>
                <w:bCs/>
              </w:rPr>
            </w:pPr>
            <w:r w:rsidRPr="00972EC9">
              <w:rPr>
                <w:rFonts w:ascii="Times" w:hAnsi="Times"/>
                <w:b/>
                <w:bCs/>
              </w:rPr>
              <w:t xml:space="preserve">FECHAS DE </w:t>
            </w:r>
          </w:p>
          <w:p w14:paraId="3A87DB62" w14:textId="49AC20F1" w:rsidR="00972EC9" w:rsidRPr="00972EC9" w:rsidRDefault="00972EC9" w:rsidP="00972EC9">
            <w:pPr>
              <w:jc w:val="center"/>
              <w:rPr>
                <w:rFonts w:ascii="Times" w:hAnsi="Times"/>
                <w:b/>
                <w:bCs/>
              </w:rPr>
            </w:pPr>
            <w:r w:rsidRPr="00972EC9">
              <w:rPr>
                <w:rFonts w:ascii="Times" w:hAnsi="Times"/>
                <w:b/>
                <w:bCs/>
              </w:rPr>
              <w:t>OPERACION</w:t>
            </w:r>
          </w:p>
        </w:tc>
        <w:tc>
          <w:tcPr>
            <w:tcW w:w="732" w:type="pct"/>
            <w:tcBorders>
              <w:top w:val="single" w:sz="4" w:space="0" w:color="auto"/>
              <w:left w:val="single" w:sz="4" w:space="0" w:color="auto"/>
              <w:bottom w:val="single" w:sz="4" w:space="0" w:color="auto"/>
              <w:right w:val="single" w:sz="4" w:space="0" w:color="auto"/>
            </w:tcBorders>
            <w:noWrap/>
            <w:vAlign w:val="center"/>
            <w:hideMark/>
          </w:tcPr>
          <w:p w14:paraId="08F80DE1" w14:textId="77777777" w:rsidR="00972EC9" w:rsidRPr="00972EC9" w:rsidRDefault="00972EC9" w:rsidP="00972EC9">
            <w:pPr>
              <w:jc w:val="center"/>
              <w:rPr>
                <w:rFonts w:ascii="Times" w:hAnsi="Times"/>
                <w:b/>
                <w:bCs/>
                <w:lang w:val="fr-FR"/>
              </w:rPr>
            </w:pPr>
            <w:r w:rsidRPr="00972EC9">
              <w:rPr>
                <w:rFonts w:ascii="Times" w:hAnsi="Times"/>
                <w:b/>
                <w:bCs/>
                <w:lang w:val="es-ES"/>
              </w:rPr>
              <w:t>DBL</w:t>
            </w:r>
          </w:p>
        </w:tc>
        <w:tc>
          <w:tcPr>
            <w:tcW w:w="586" w:type="pct"/>
            <w:tcBorders>
              <w:top w:val="single" w:sz="4" w:space="0" w:color="auto"/>
              <w:left w:val="single" w:sz="4" w:space="0" w:color="auto"/>
              <w:bottom w:val="single" w:sz="4" w:space="0" w:color="auto"/>
              <w:right w:val="single" w:sz="4" w:space="0" w:color="auto"/>
            </w:tcBorders>
            <w:noWrap/>
            <w:vAlign w:val="center"/>
            <w:hideMark/>
          </w:tcPr>
          <w:p w14:paraId="2F392AF5" w14:textId="77777777" w:rsidR="00972EC9" w:rsidRPr="00972EC9" w:rsidRDefault="00972EC9" w:rsidP="00972EC9">
            <w:pPr>
              <w:jc w:val="center"/>
              <w:rPr>
                <w:rFonts w:ascii="Times" w:hAnsi="Times"/>
                <w:b/>
                <w:bCs/>
                <w:lang w:val="es-ES"/>
              </w:rPr>
            </w:pPr>
            <w:r w:rsidRPr="00972EC9">
              <w:rPr>
                <w:rFonts w:ascii="Times" w:hAnsi="Times"/>
                <w:b/>
                <w:bCs/>
                <w:lang w:val="es-ES"/>
              </w:rPr>
              <w:t>TWN</w:t>
            </w:r>
          </w:p>
        </w:tc>
        <w:tc>
          <w:tcPr>
            <w:tcW w:w="586" w:type="pct"/>
            <w:tcBorders>
              <w:top w:val="single" w:sz="4" w:space="0" w:color="auto"/>
              <w:left w:val="single" w:sz="4" w:space="0" w:color="auto"/>
              <w:bottom w:val="single" w:sz="4" w:space="0" w:color="auto"/>
              <w:right w:val="single" w:sz="4" w:space="0" w:color="auto"/>
            </w:tcBorders>
            <w:noWrap/>
            <w:vAlign w:val="center"/>
            <w:hideMark/>
          </w:tcPr>
          <w:p w14:paraId="3F31D803" w14:textId="77777777" w:rsidR="00972EC9" w:rsidRPr="00972EC9" w:rsidRDefault="00972EC9" w:rsidP="00972EC9">
            <w:pPr>
              <w:jc w:val="center"/>
              <w:rPr>
                <w:rFonts w:ascii="Times" w:hAnsi="Times"/>
                <w:b/>
                <w:bCs/>
                <w:lang w:val="es-ES"/>
              </w:rPr>
            </w:pPr>
            <w:r w:rsidRPr="00972EC9">
              <w:rPr>
                <w:rFonts w:ascii="Times" w:hAnsi="Times"/>
                <w:b/>
                <w:bCs/>
                <w:lang w:val="es-ES"/>
              </w:rPr>
              <w:t>TPL</w:t>
            </w:r>
          </w:p>
        </w:tc>
        <w:tc>
          <w:tcPr>
            <w:tcW w:w="586" w:type="pct"/>
            <w:tcBorders>
              <w:top w:val="single" w:sz="4" w:space="0" w:color="auto"/>
              <w:left w:val="single" w:sz="4" w:space="0" w:color="auto"/>
              <w:bottom w:val="single" w:sz="4" w:space="0" w:color="auto"/>
              <w:right w:val="single" w:sz="4" w:space="0" w:color="auto"/>
            </w:tcBorders>
            <w:noWrap/>
            <w:vAlign w:val="center"/>
            <w:hideMark/>
          </w:tcPr>
          <w:p w14:paraId="7638D137" w14:textId="77777777" w:rsidR="00972EC9" w:rsidRPr="00972EC9" w:rsidRDefault="00972EC9" w:rsidP="00972EC9">
            <w:pPr>
              <w:jc w:val="center"/>
              <w:rPr>
                <w:rFonts w:ascii="Times" w:hAnsi="Times"/>
                <w:b/>
                <w:bCs/>
                <w:lang w:val="es-ES"/>
              </w:rPr>
            </w:pPr>
            <w:r w:rsidRPr="00972EC9">
              <w:rPr>
                <w:rFonts w:ascii="Times" w:hAnsi="Times"/>
                <w:b/>
                <w:bCs/>
                <w:lang w:val="es-ES"/>
              </w:rPr>
              <w:t>CUAD</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7CBF1AEC" w14:textId="77777777" w:rsidR="00972EC9" w:rsidRPr="00972EC9" w:rsidRDefault="00972EC9" w:rsidP="00972EC9">
            <w:pPr>
              <w:jc w:val="center"/>
              <w:rPr>
                <w:rFonts w:ascii="Times" w:hAnsi="Times"/>
                <w:b/>
                <w:bCs/>
                <w:lang w:val="es-ES"/>
              </w:rPr>
            </w:pPr>
            <w:r w:rsidRPr="00972EC9">
              <w:rPr>
                <w:rFonts w:ascii="Times" w:hAnsi="Times"/>
                <w:b/>
                <w:bCs/>
                <w:lang w:val="es-ES"/>
              </w:rPr>
              <w:t>SGL</w:t>
            </w:r>
          </w:p>
        </w:tc>
        <w:tc>
          <w:tcPr>
            <w:tcW w:w="549" w:type="pct"/>
            <w:tcBorders>
              <w:top w:val="single" w:sz="4" w:space="0" w:color="auto"/>
              <w:left w:val="single" w:sz="4" w:space="0" w:color="auto"/>
              <w:bottom w:val="single" w:sz="4" w:space="0" w:color="auto"/>
              <w:right w:val="single" w:sz="4" w:space="0" w:color="auto"/>
            </w:tcBorders>
            <w:noWrap/>
            <w:vAlign w:val="center"/>
            <w:hideMark/>
          </w:tcPr>
          <w:p w14:paraId="4A78B7F6" w14:textId="77777777" w:rsidR="00972EC9" w:rsidRPr="00972EC9" w:rsidRDefault="00972EC9" w:rsidP="00972EC9">
            <w:pPr>
              <w:jc w:val="center"/>
              <w:rPr>
                <w:rFonts w:ascii="Times" w:hAnsi="Times"/>
                <w:b/>
                <w:bCs/>
                <w:lang w:val="es-ES"/>
              </w:rPr>
            </w:pPr>
            <w:r w:rsidRPr="00972EC9">
              <w:rPr>
                <w:rFonts w:ascii="Times" w:hAnsi="Times"/>
                <w:b/>
                <w:bCs/>
                <w:lang w:val="es-ES"/>
              </w:rPr>
              <w:t>CHD</w:t>
            </w:r>
          </w:p>
        </w:tc>
      </w:tr>
      <w:tr w:rsidR="00972EC9" w:rsidRPr="00972EC9" w14:paraId="27E5ED70"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5522FCDF" w14:textId="187A6C40" w:rsidR="00FA6FB2" w:rsidRPr="00B60987" w:rsidRDefault="00FA6FB2" w:rsidP="004D438A">
            <w:pPr>
              <w:rPr>
                <w:rFonts w:ascii="Times" w:hAnsi="Times"/>
                <w:b/>
                <w:bCs/>
                <w:lang w:val="es-ES"/>
              </w:rPr>
            </w:pPr>
            <w:r w:rsidRPr="00B60987">
              <w:rPr>
                <w:rFonts w:ascii="Times" w:hAnsi="Times"/>
                <w:b/>
                <w:bCs/>
                <w:lang w:val="es-ES"/>
              </w:rPr>
              <w:t>Tarifa 2.026: salida viernes</w:t>
            </w:r>
          </w:p>
          <w:p w14:paraId="7C42832B" w14:textId="032A7493" w:rsidR="00972EC9" w:rsidRPr="00972EC9" w:rsidRDefault="00FA6FB2" w:rsidP="004D438A">
            <w:pPr>
              <w:rPr>
                <w:rFonts w:ascii="Times" w:hAnsi="Times"/>
                <w:lang w:val="es-ES"/>
              </w:rPr>
            </w:pPr>
            <w:r w:rsidRPr="00A16574">
              <w:rPr>
                <w:rFonts w:ascii="Times" w:hAnsi="Times"/>
                <w:lang w:val="es-ES"/>
              </w:rPr>
              <w:t>Enero 02**</w:t>
            </w:r>
          </w:p>
        </w:tc>
        <w:tc>
          <w:tcPr>
            <w:tcW w:w="732" w:type="pct"/>
            <w:tcBorders>
              <w:top w:val="single" w:sz="4" w:space="0" w:color="auto"/>
              <w:left w:val="nil"/>
              <w:bottom w:val="single" w:sz="4" w:space="0" w:color="auto"/>
              <w:right w:val="single" w:sz="4" w:space="0" w:color="auto"/>
            </w:tcBorders>
            <w:noWrap/>
            <w:vAlign w:val="center"/>
          </w:tcPr>
          <w:p w14:paraId="1EAEF44C" w14:textId="7F8C21F6" w:rsidR="00972EC9" w:rsidRPr="00972EC9" w:rsidRDefault="00FA6FB2" w:rsidP="004D438A">
            <w:pPr>
              <w:jc w:val="center"/>
              <w:rPr>
                <w:rFonts w:ascii="Times" w:hAnsi="Times"/>
                <w:lang w:val="es-ES"/>
              </w:rPr>
            </w:pPr>
            <w:r w:rsidRPr="00A16574">
              <w:rPr>
                <w:rFonts w:ascii="Times" w:hAnsi="Times" w:cs="Calibri"/>
                <w:color w:val="000000"/>
                <w:szCs w:val="16"/>
              </w:rPr>
              <w:t>889</w:t>
            </w:r>
          </w:p>
        </w:tc>
        <w:tc>
          <w:tcPr>
            <w:tcW w:w="586" w:type="pct"/>
            <w:tcBorders>
              <w:top w:val="single" w:sz="4" w:space="0" w:color="auto"/>
              <w:left w:val="nil"/>
              <w:bottom w:val="single" w:sz="4" w:space="0" w:color="auto"/>
              <w:right w:val="single" w:sz="4" w:space="0" w:color="auto"/>
            </w:tcBorders>
            <w:noWrap/>
            <w:vAlign w:val="center"/>
          </w:tcPr>
          <w:p w14:paraId="38DEBBD6" w14:textId="1920F609" w:rsidR="00972EC9" w:rsidRPr="00972EC9" w:rsidRDefault="00FA6FB2" w:rsidP="004D438A">
            <w:pPr>
              <w:jc w:val="center"/>
              <w:rPr>
                <w:rFonts w:ascii="Times" w:hAnsi="Times"/>
                <w:lang w:val="es-ES"/>
              </w:rPr>
            </w:pPr>
            <w:r w:rsidRPr="00A16574">
              <w:rPr>
                <w:rFonts w:ascii="Times" w:hAnsi="Times" w:cs="Calibri"/>
                <w:color w:val="000000"/>
                <w:szCs w:val="16"/>
              </w:rPr>
              <w:t>949</w:t>
            </w:r>
          </w:p>
        </w:tc>
        <w:tc>
          <w:tcPr>
            <w:tcW w:w="586" w:type="pct"/>
            <w:tcBorders>
              <w:top w:val="single" w:sz="4" w:space="0" w:color="auto"/>
              <w:left w:val="nil"/>
              <w:bottom w:val="single" w:sz="4" w:space="0" w:color="auto"/>
              <w:right w:val="single" w:sz="4" w:space="0" w:color="auto"/>
            </w:tcBorders>
            <w:noWrap/>
            <w:vAlign w:val="center"/>
          </w:tcPr>
          <w:p w14:paraId="53D8CB5F" w14:textId="208B83B3" w:rsidR="00972EC9" w:rsidRPr="00972EC9" w:rsidRDefault="00FA6FB2" w:rsidP="004D438A">
            <w:pPr>
              <w:jc w:val="center"/>
              <w:rPr>
                <w:rFonts w:ascii="Times" w:hAnsi="Times"/>
                <w:lang w:val="es-ES"/>
              </w:rPr>
            </w:pPr>
            <w:r w:rsidRPr="00A16574">
              <w:rPr>
                <w:rFonts w:ascii="Times" w:hAnsi="Times" w:cs="Calibri"/>
                <w:color w:val="000000"/>
                <w:szCs w:val="16"/>
              </w:rPr>
              <w:t>689</w:t>
            </w:r>
          </w:p>
        </w:tc>
        <w:tc>
          <w:tcPr>
            <w:tcW w:w="586" w:type="pct"/>
            <w:tcBorders>
              <w:top w:val="single" w:sz="4" w:space="0" w:color="auto"/>
              <w:left w:val="nil"/>
              <w:bottom w:val="single" w:sz="4" w:space="0" w:color="auto"/>
              <w:right w:val="single" w:sz="4" w:space="0" w:color="auto"/>
            </w:tcBorders>
            <w:noWrap/>
            <w:vAlign w:val="center"/>
          </w:tcPr>
          <w:p w14:paraId="3EFED20E" w14:textId="234827FF" w:rsidR="00972EC9" w:rsidRPr="00972EC9" w:rsidRDefault="00FA6FB2" w:rsidP="004D438A">
            <w:pPr>
              <w:jc w:val="center"/>
              <w:rPr>
                <w:rFonts w:ascii="Times" w:hAnsi="Times"/>
                <w:lang w:val="es-ES"/>
              </w:rPr>
            </w:pPr>
            <w:r w:rsidRPr="00A16574">
              <w:rPr>
                <w:rFonts w:ascii="Times" w:hAnsi="Times" w:cs="Calibri"/>
                <w:color w:val="000000"/>
                <w:szCs w:val="16"/>
              </w:rPr>
              <w:t>559</w:t>
            </w:r>
          </w:p>
        </w:tc>
        <w:tc>
          <w:tcPr>
            <w:tcW w:w="513" w:type="pct"/>
            <w:tcBorders>
              <w:top w:val="single" w:sz="4" w:space="0" w:color="auto"/>
              <w:left w:val="nil"/>
              <w:bottom w:val="single" w:sz="4" w:space="0" w:color="auto"/>
              <w:right w:val="single" w:sz="4" w:space="0" w:color="auto"/>
            </w:tcBorders>
            <w:noWrap/>
            <w:vAlign w:val="center"/>
          </w:tcPr>
          <w:p w14:paraId="50CD350F" w14:textId="1684C1AF" w:rsidR="00972EC9" w:rsidRPr="00972EC9" w:rsidRDefault="00FA6FB2" w:rsidP="004D438A">
            <w:pPr>
              <w:jc w:val="center"/>
              <w:rPr>
                <w:rFonts w:ascii="Times" w:hAnsi="Times"/>
                <w:lang w:val="es-ES"/>
              </w:rPr>
            </w:pPr>
            <w:r w:rsidRPr="00A16574">
              <w:rPr>
                <w:rFonts w:ascii="Times" w:hAnsi="Times" w:cs="Calibri"/>
                <w:color w:val="000000"/>
                <w:szCs w:val="16"/>
              </w:rPr>
              <w:t>1</w:t>
            </w:r>
            <w:r w:rsidR="00B95A19">
              <w:rPr>
                <w:rFonts w:ascii="Times" w:hAnsi="Times" w:cs="Calibri"/>
                <w:color w:val="000000"/>
                <w:szCs w:val="16"/>
              </w:rPr>
              <w:t>.</w:t>
            </w:r>
            <w:r w:rsidRPr="00A16574">
              <w:rPr>
                <w:rFonts w:ascii="Times" w:hAnsi="Times" w:cs="Calibri"/>
                <w:color w:val="000000"/>
                <w:szCs w:val="16"/>
              </w:rPr>
              <w:t>619</w:t>
            </w:r>
          </w:p>
        </w:tc>
        <w:tc>
          <w:tcPr>
            <w:tcW w:w="549" w:type="pct"/>
            <w:tcBorders>
              <w:top w:val="single" w:sz="4" w:space="0" w:color="auto"/>
              <w:left w:val="nil"/>
              <w:bottom w:val="single" w:sz="4" w:space="0" w:color="auto"/>
              <w:right w:val="single" w:sz="4" w:space="0" w:color="auto"/>
            </w:tcBorders>
            <w:noWrap/>
            <w:vAlign w:val="center"/>
          </w:tcPr>
          <w:p w14:paraId="6B794F59" w14:textId="1DFCDCDB" w:rsidR="00972EC9" w:rsidRPr="00972EC9" w:rsidRDefault="00FA6FB2" w:rsidP="004D438A">
            <w:pPr>
              <w:jc w:val="center"/>
              <w:rPr>
                <w:rFonts w:ascii="Times" w:hAnsi="Times"/>
                <w:lang w:val="es-ES"/>
              </w:rPr>
            </w:pPr>
            <w:r w:rsidRPr="00A16574">
              <w:rPr>
                <w:rFonts w:ascii="Times" w:hAnsi="Times" w:cs="Calibri"/>
                <w:color w:val="000000"/>
                <w:szCs w:val="16"/>
              </w:rPr>
              <w:t>299</w:t>
            </w:r>
          </w:p>
        </w:tc>
      </w:tr>
      <w:tr w:rsidR="00972EC9" w:rsidRPr="00972EC9" w14:paraId="2551A213"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13899946" w14:textId="77777777" w:rsidR="003F3352" w:rsidRPr="00DB3463" w:rsidRDefault="00FA6FB2" w:rsidP="004D438A">
            <w:pPr>
              <w:rPr>
                <w:rFonts w:ascii="Times" w:hAnsi="Times" w:cs="Calibri"/>
              </w:rPr>
            </w:pPr>
            <w:r w:rsidRPr="00DB3463">
              <w:rPr>
                <w:rFonts w:ascii="Times" w:hAnsi="Times" w:cs="Calibri"/>
              </w:rPr>
              <w:t>Jul</w:t>
            </w:r>
            <w:r w:rsidR="003F3352" w:rsidRPr="00DB3463">
              <w:rPr>
                <w:rFonts w:ascii="Times" w:hAnsi="Times" w:cs="Calibri"/>
              </w:rPr>
              <w:t>io</w:t>
            </w:r>
            <w:r w:rsidRPr="00DB3463">
              <w:rPr>
                <w:rFonts w:ascii="Times" w:hAnsi="Times" w:cs="Calibri"/>
              </w:rPr>
              <w:t xml:space="preserve"> 21,27</w:t>
            </w:r>
          </w:p>
          <w:p w14:paraId="3F8E1171" w14:textId="4F5BA7C5" w:rsidR="00972EC9" w:rsidRPr="00972EC9" w:rsidRDefault="00FA6FB2" w:rsidP="004D438A">
            <w:pPr>
              <w:rPr>
                <w:rFonts w:ascii="Times" w:hAnsi="Times"/>
                <w:bCs/>
                <w:lang w:val="es-ES"/>
              </w:rPr>
            </w:pPr>
            <w:r w:rsidRPr="00DB3463">
              <w:rPr>
                <w:rFonts w:ascii="Times" w:hAnsi="Times" w:cs="Calibri"/>
              </w:rPr>
              <w:t>Ago</w:t>
            </w:r>
            <w:r w:rsidR="003F3352" w:rsidRPr="00DB3463">
              <w:rPr>
                <w:rFonts w:ascii="Times" w:hAnsi="Times" w:cs="Calibri"/>
              </w:rPr>
              <w:t xml:space="preserve">sto </w:t>
            </w:r>
            <w:r w:rsidRPr="00DB3463">
              <w:rPr>
                <w:rFonts w:ascii="Times" w:hAnsi="Times" w:cs="Calibri"/>
              </w:rPr>
              <w:t>03,10,17</w:t>
            </w:r>
          </w:p>
        </w:tc>
        <w:tc>
          <w:tcPr>
            <w:tcW w:w="732" w:type="pct"/>
            <w:tcBorders>
              <w:top w:val="nil"/>
              <w:left w:val="nil"/>
              <w:bottom w:val="single" w:sz="4" w:space="0" w:color="auto"/>
              <w:right w:val="single" w:sz="4" w:space="0" w:color="auto"/>
            </w:tcBorders>
            <w:noWrap/>
            <w:vAlign w:val="center"/>
          </w:tcPr>
          <w:p w14:paraId="483FF73D" w14:textId="08B17383" w:rsidR="00972EC9" w:rsidRPr="00972EC9" w:rsidRDefault="003F3352" w:rsidP="004D438A">
            <w:pPr>
              <w:jc w:val="center"/>
              <w:rPr>
                <w:rFonts w:ascii="Times" w:hAnsi="Times"/>
                <w:lang w:val="es-ES"/>
              </w:rPr>
            </w:pPr>
            <w:r w:rsidRPr="00DB3463">
              <w:rPr>
                <w:rFonts w:ascii="Times" w:hAnsi="Times" w:cs="Calibri"/>
                <w:color w:val="000000"/>
                <w:szCs w:val="16"/>
              </w:rPr>
              <w:t>999</w:t>
            </w:r>
          </w:p>
        </w:tc>
        <w:tc>
          <w:tcPr>
            <w:tcW w:w="586" w:type="pct"/>
            <w:tcBorders>
              <w:top w:val="nil"/>
              <w:left w:val="nil"/>
              <w:bottom w:val="single" w:sz="4" w:space="0" w:color="auto"/>
              <w:right w:val="single" w:sz="4" w:space="0" w:color="auto"/>
            </w:tcBorders>
            <w:noWrap/>
            <w:vAlign w:val="center"/>
          </w:tcPr>
          <w:p w14:paraId="58FCBB2C" w14:textId="47653580" w:rsidR="00972EC9" w:rsidRPr="00972EC9" w:rsidRDefault="003F3352" w:rsidP="004D438A">
            <w:pPr>
              <w:jc w:val="center"/>
              <w:rPr>
                <w:rFonts w:ascii="Times" w:hAnsi="Times"/>
                <w:lang w:val="es-ES"/>
              </w:rPr>
            </w:pPr>
            <w:r w:rsidRPr="00DB3463">
              <w:rPr>
                <w:rFonts w:ascii="Times" w:hAnsi="Times" w:cs="Calibri"/>
                <w:color w:val="000000"/>
                <w:szCs w:val="16"/>
              </w:rPr>
              <w:t>1</w:t>
            </w:r>
            <w:r w:rsidR="00B95A19">
              <w:rPr>
                <w:rFonts w:ascii="Times" w:hAnsi="Times" w:cs="Calibri"/>
                <w:color w:val="000000"/>
                <w:szCs w:val="16"/>
              </w:rPr>
              <w:t>.</w:t>
            </w:r>
            <w:r w:rsidRPr="00DB3463">
              <w:rPr>
                <w:rFonts w:ascii="Times" w:hAnsi="Times" w:cs="Calibri"/>
                <w:color w:val="000000"/>
                <w:szCs w:val="16"/>
              </w:rPr>
              <w:t>073</w:t>
            </w:r>
          </w:p>
        </w:tc>
        <w:tc>
          <w:tcPr>
            <w:tcW w:w="586" w:type="pct"/>
            <w:tcBorders>
              <w:top w:val="nil"/>
              <w:left w:val="nil"/>
              <w:bottom w:val="single" w:sz="4" w:space="0" w:color="auto"/>
              <w:right w:val="single" w:sz="4" w:space="0" w:color="auto"/>
            </w:tcBorders>
            <w:noWrap/>
            <w:vAlign w:val="center"/>
          </w:tcPr>
          <w:p w14:paraId="72A562EB" w14:textId="63649855" w:rsidR="00972EC9" w:rsidRPr="00972EC9" w:rsidRDefault="003F3352" w:rsidP="004D438A">
            <w:pPr>
              <w:jc w:val="center"/>
              <w:rPr>
                <w:rFonts w:ascii="Times" w:hAnsi="Times"/>
                <w:lang w:val="es-ES"/>
              </w:rPr>
            </w:pPr>
            <w:r w:rsidRPr="00DB3463">
              <w:rPr>
                <w:rFonts w:ascii="Times" w:hAnsi="Times" w:cs="Calibri"/>
                <w:color w:val="000000"/>
                <w:szCs w:val="16"/>
              </w:rPr>
              <w:t>773</w:t>
            </w:r>
          </w:p>
        </w:tc>
        <w:tc>
          <w:tcPr>
            <w:tcW w:w="586" w:type="pct"/>
            <w:tcBorders>
              <w:top w:val="nil"/>
              <w:left w:val="nil"/>
              <w:bottom w:val="single" w:sz="4" w:space="0" w:color="auto"/>
              <w:right w:val="single" w:sz="4" w:space="0" w:color="auto"/>
            </w:tcBorders>
            <w:noWrap/>
            <w:vAlign w:val="center"/>
          </w:tcPr>
          <w:p w14:paraId="4DD0CCB4" w14:textId="2534CF78" w:rsidR="00972EC9" w:rsidRPr="00972EC9" w:rsidRDefault="003F3352" w:rsidP="004D438A">
            <w:pPr>
              <w:jc w:val="center"/>
              <w:rPr>
                <w:rFonts w:ascii="Times" w:hAnsi="Times"/>
                <w:lang w:val="es-ES"/>
              </w:rPr>
            </w:pPr>
            <w:r w:rsidRPr="00DB3463">
              <w:rPr>
                <w:rFonts w:ascii="Times" w:hAnsi="Times" w:cs="Calibri"/>
                <w:color w:val="000000"/>
                <w:szCs w:val="16"/>
              </w:rPr>
              <w:t>621</w:t>
            </w:r>
          </w:p>
        </w:tc>
        <w:tc>
          <w:tcPr>
            <w:tcW w:w="513" w:type="pct"/>
            <w:tcBorders>
              <w:top w:val="nil"/>
              <w:left w:val="nil"/>
              <w:bottom w:val="single" w:sz="4" w:space="0" w:color="auto"/>
              <w:right w:val="single" w:sz="4" w:space="0" w:color="auto"/>
            </w:tcBorders>
            <w:noWrap/>
            <w:vAlign w:val="center"/>
          </w:tcPr>
          <w:p w14:paraId="5E49EEA1" w14:textId="7E0717C2" w:rsidR="00972EC9" w:rsidRPr="00972EC9" w:rsidRDefault="003F3352" w:rsidP="004D438A">
            <w:pPr>
              <w:jc w:val="center"/>
              <w:rPr>
                <w:rFonts w:ascii="Times" w:hAnsi="Times"/>
                <w:lang w:val="es-ES"/>
              </w:rPr>
            </w:pPr>
            <w:r w:rsidRPr="00DB3463">
              <w:rPr>
                <w:rFonts w:ascii="Times" w:hAnsi="Times" w:cs="Calibri"/>
                <w:color w:val="000000"/>
                <w:szCs w:val="16"/>
              </w:rPr>
              <w:t>1</w:t>
            </w:r>
            <w:r w:rsidR="00B95A19">
              <w:rPr>
                <w:rFonts w:ascii="Times" w:hAnsi="Times" w:cs="Calibri"/>
                <w:color w:val="000000"/>
                <w:szCs w:val="16"/>
              </w:rPr>
              <w:t>.</w:t>
            </w:r>
            <w:r w:rsidRPr="00DB3463">
              <w:rPr>
                <w:rFonts w:ascii="Times" w:hAnsi="Times" w:cs="Calibri"/>
                <w:color w:val="000000"/>
                <w:szCs w:val="16"/>
              </w:rPr>
              <w:t>857</w:t>
            </w:r>
          </w:p>
        </w:tc>
        <w:tc>
          <w:tcPr>
            <w:tcW w:w="549" w:type="pct"/>
            <w:tcBorders>
              <w:top w:val="nil"/>
              <w:left w:val="nil"/>
              <w:bottom w:val="single" w:sz="4" w:space="0" w:color="auto"/>
              <w:right w:val="single" w:sz="4" w:space="0" w:color="auto"/>
            </w:tcBorders>
            <w:noWrap/>
            <w:vAlign w:val="center"/>
          </w:tcPr>
          <w:p w14:paraId="55547D24" w14:textId="2AF0D640" w:rsidR="00972EC9" w:rsidRPr="00972EC9" w:rsidRDefault="003F3352" w:rsidP="004D438A">
            <w:pPr>
              <w:jc w:val="center"/>
              <w:rPr>
                <w:rFonts w:ascii="Times" w:hAnsi="Times"/>
                <w:lang w:val="es-ES"/>
              </w:rPr>
            </w:pPr>
            <w:r w:rsidRPr="00DB3463">
              <w:rPr>
                <w:rFonts w:ascii="Times" w:hAnsi="Times" w:cs="Calibri"/>
                <w:color w:val="000000"/>
                <w:szCs w:val="16"/>
              </w:rPr>
              <w:t>299</w:t>
            </w:r>
          </w:p>
        </w:tc>
      </w:tr>
      <w:tr w:rsidR="00972EC9" w:rsidRPr="00972EC9" w14:paraId="3578A2FD"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47C37E21" w14:textId="1CBE3756" w:rsidR="00972EC9" w:rsidRPr="00972EC9" w:rsidRDefault="003F3352" w:rsidP="004D438A">
            <w:pPr>
              <w:rPr>
                <w:rFonts w:ascii="Times" w:hAnsi="Times"/>
                <w:lang w:val="es-ES"/>
              </w:rPr>
            </w:pPr>
            <w:r w:rsidRPr="00B264A3">
              <w:rPr>
                <w:rFonts w:ascii="Times" w:hAnsi="Times" w:cs="Calibri"/>
                <w:szCs w:val="16"/>
              </w:rPr>
              <w:t>Mayo 18,25</w:t>
            </w:r>
          </w:p>
        </w:tc>
        <w:tc>
          <w:tcPr>
            <w:tcW w:w="732" w:type="pct"/>
            <w:tcBorders>
              <w:top w:val="nil"/>
              <w:left w:val="nil"/>
              <w:bottom w:val="single" w:sz="4" w:space="0" w:color="auto"/>
              <w:right w:val="single" w:sz="4" w:space="0" w:color="auto"/>
            </w:tcBorders>
            <w:noWrap/>
            <w:vAlign w:val="center"/>
          </w:tcPr>
          <w:p w14:paraId="31CA9FEA" w14:textId="406A05D2" w:rsidR="00972EC9" w:rsidRPr="00972EC9" w:rsidRDefault="003F3352"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143</w:t>
            </w:r>
          </w:p>
        </w:tc>
        <w:tc>
          <w:tcPr>
            <w:tcW w:w="586" w:type="pct"/>
            <w:tcBorders>
              <w:top w:val="nil"/>
              <w:left w:val="nil"/>
              <w:bottom w:val="single" w:sz="4" w:space="0" w:color="auto"/>
              <w:right w:val="single" w:sz="4" w:space="0" w:color="auto"/>
            </w:tcBorders>
            <w:noWrap/>
            <w:vAlign w:val="center"/>
          </w:tcPr>
          <w:p w14:paraId="4565AB60" w14:textId="10C2394F" w:rsidR="00972EC9" w:rsidRPr="00972EC9" w:rsidRDefault="003F3352"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213</w:t>
            </w:r>
          </w:p>
        </w:tc>
        <w:tc>
          <w:tcPr>
            <w:tcW w:w="586" w:type="pct"/>
            <w:tcBorders>
              <w:top w:val="nil"/>
              <w:left w:val="nil"/>
              <w:bottom w:val="single" w:sz="4" w:space="0" w:color="auto"/>
              <w:right w:val="single" w:sz="4" w:space="0" w:color="auto"/>
            </w:tcBorders>
            <w:noWrap/>
            <w:vAlign w:val="center"/>
          </w:tcPr>
          <w:p w14:paraId="686C53C5" w14:textId="12637C75" w:rsidR="00972EC9" w:rsidRPr="00972EC9" w:rsidRDefault="003F3352" w:rsidP="004D438A">
            <w:pPr>
              <w:jc w:val="center"/>
              <w:rPr>
                <w:rFonts w:ascii="Times" w:hAnsi="Times"/>
                <w:lang w:val="es-ES"/>
              </w:rPr>
            </w:pPr>
            <w:r w:rsidRPr="00B264A3">
              <w:rPr>
                <w:rFonts w:ascii="Times" w:hAnsi="Times" w:cs="Calibri"/>
                <w:color w:val="000000"/>
                <w:szCs w:val="16"/>
              </w:rPr>
              <w:t>867</w:t>
            </w:r>
          </w:p>
        </w:tc>
        <w:tc>
          <w:tcPr>
            <w:tcW w:w="586" w:type="pct"/>
            <w:tcBorders>
              <w:top w:val="nil"/>
              <w:left w:val="nil"/>
              <w:bottom w:val="single" w:sz="4" w:space="0" w:color="auto"/>
              <w:right w:val="single" w:sz="4" w:space="0" w:color="auto"/>
            </w:tcBorders>
            <w:noWrap/>
            <w:vAlign w:val="center"/>
          </w:tcPr>
          <w:p w14:paraId="1ED69ADD" w14:textId="0DAA49C8" w:rsidR="00972EC9" w:rsidRPr="00972EC9" w:rsidRDefault="003F3352" w:rsidP="004D438A">
            <w:pPr>
              <w:jc w:val="center"/>
              <w:rPr>
                <w:rFonts w:ascii="Times" w:hAnsi="Times"/>
                <w:lang w:val="es-ES"/>
              </w:rPr>
            </w:pPr>
            <w:r w:rsidRPr="00B264A3">
              <w:rPr>
                <w:rFonts w:ascii="Times" w:hAnsi="Times" w:cs="Calibri"/>
                <w:color w:val="000000"/>
                <w:szCs w:val="16"/>
              </w:rPr>
              <w:t>693</w:t>
            </w:r>
          </w:p>
        </w:tc>
        <w:tc>
          <w:tcPr>
            <w:tcW w:w="513" w:type="pct"/>
            <w:tcBorders>
              <w:top w:val="nil"/>
              <w:left w:val="nil"/>
              <w:bottom w:val="single" w:sz="4" w:space="0" w:color="auto"/>
              <w:right w:val="single" w:sz="4" w:space="0" w:color="auto"/>
            </w:tcBorders>
            <w:noWrap/>
            <w:vAlign w:val="center"/>
          </w:tcPr>
          <w:p w14:paraId="29FFD226" w14:textId="71276EBA" w:rsidR="00972EC9" w:rsidRPr="00972EC9" w:rsidRDefault="003F3352" w:rsidP="004D438A">
            <w:pPr>
              <w:jc w:val="center"/>
              <w:rPr>
                <w:rFonts w:ascii="Times" w:hAnsi="Times"/>
                <w:lang w:val="es-ES"/>
              </w:rPr>
            </w:pPr>
            <w:r w:rsidRPr="00B264A3">
              <w:rPr>
                <w:rFonts w:ascii="Times" w:hAnsi="Times" w:cs="Calibri"/>
                <w:color w:val="000000"/>
                <w:szCs w:val="16"/>
              </w:rPr>
              <w:t>2</w:t>
            </w:r>
            <w:r w:rsidR="00B95A19">
              <w:rPr>
                <w:rFonts w:ascii="Times" w:hAnsi="Times" w:cs="Calibri"/>
                <w:color w:val="000000"/>
                <w:szCs w:val="16"/>
              </w:rPr>
              <w:t>.</w:t>
            </w:r>
            <w:r w:rsidRPr="00B264A3">
              <w:rPr>
                <w:rFonts w:ascii="Times" w:hAnsi="Times" w:cs="Calibri"/>
                <w:color w:val="000000"/>
                <w:szCs w:val="16"/>
              </w:rPr>
              <w:t>145</w:t>
            </w:r>
          </w:p>
        </w:tc>
        <w:tc>
          <w:tcPr>
            <w:tcW w:w="549" w:type="pct"/>
            <w:tcBorders>
              <w:top w:val="nil"/>
              <w:left w:val="nil"/>
              <w:bottom w:val="single" w:sz="4" w:space="0" w:color="auto"/>
              <w:right w:val="single" w:sz="4" w:space="0" w:color="auto"/>
            </w:tcBorders>
            <w:noWrap/>
            <w:vAlign w:val="center"/>
          </w:tcPr>
          <w:p w14:paraId="562DC8AE" w14:textId="398A4D53" w:rsidR="00972EC9" w:rsidRPr="00972EC9" w:rsidRDefault="003F3352" w:rsidP="004D438A">
            <w:pPr>
              <w:jc w:val="center"/>
              <w:rPr>
                <w:rFonts w:ascii="Times" w:hAnsi="Times"/>
                <w:lang w:val="es-ES"/>
              </w:rPr>
            </w:pPr>
            <w:r w:rsidRPr="00B264A3">
              <w:rPr>
                <w:rFonts w:ascii="Times" w:hAnsi="Times" w:cs="Calibri"/>
                <w:color w:val="000000"/>
                <w:szCs w:val="16"/>
              </w:rPr>
              <w:t>299</w:t>
            </w:r>
          </w:p>
        </w:tc>
      </w:tr>
      <w:tr w:rsidR="00972EC9" w:rsidRPr="00972EC9" w14:paraId="53E88F15"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46379A97" w14:textId="77777777" w:rsidR="003F3352" w:rsidRPr="00B264A3" w:rsidRDefault="003F3352" w:rsidP="004D438A">
            <w:pPr>
              <w:rPr>
                <w:rFonts w:ascii="Times" w:hAnsi="Times" w:cs="Calibri"/>
                <w:b/>
                <w:bCs/>
                <w:color w:val="4472C4" w:themeColor="accent1"/>
                <w:szCs w:val="16"/>
              </w:rPr>
            </w:pPr>
            <w:r w:rsidRPr="00B264A3">
              <w:rPr>
                <w:rFonts w:ascii="Times" w:hAnsi="Times" w:cs="Calibri"/>
                <w:b/>
                <w:bCs/>
                <w:color w:val="4472C4" w:themeColor="accent1"/>
                <w:szCs w:val="16"/>
              </w:rPr>
              <w:t>Marzo 28*Semana santa</w:t>
            </w:r>
          </w:p>
          <w:p w14:paraId="6C681CBE" w14:textId="0AE9CBAE" w:rsidR="00972EC9" w:rsidRPr="00972EC9" w:rsidRDefault="003F3352" w:rsidP="004D438A">
            <w:pPr>
              <w:rPr>
                <w:rFonts w:ascii="Times" w:hAnsi="Times"/>
                <w:lang w:val="es-ES"/>
              </w:rPr>
            </w:pPr>
            <w:r w:rsidRPr="00B264A3">
              <w:rPr>
                <w:rFonts w:ascii="Times" w:hAnsi="Times" w:cs="Calibri"/>
                <w:b/>
                <w:bCs/>
                <w:color w:val="4472C4" w:themeColor="accent1"/>
                <w:szCs w:val="16"/>
              </w:rPr>
              <w:t>Abril 02*Semana santa</w:t>
            </w:r>
            <w:r w:rsidRPr="00B264A3">
              <w:rPr>
                <w:rFonts w:ascii="Times" w:hAnsi="Times" w:cs="Calibri"/>
                <w:color w:val="000000"/>
                <w:szCs w:val="16"/>
              </w:rPr>
              <w:t>, 20</w:t>
            </w:r>
          </w:p>
        </w:tc>
        <w:tc>
          <w:tcPr>
            <w:tcW w:w="732" w:type="pct"/>
            <w:tcBorders>
              <w:top w:val="nil"/>
              <w:left w:val="nil"/>
              <w:bottom w:val="single" w:sz="4" w:space="0" w:color="auto"/>
              <w:right w:val="single" w:sz="4" w:space="0" w:color="auto"/>
            </w:tcBorders>
            <w:noWrap/>
            <w:vAlign w:val="center"/>
          </w:tcPr>
          <w:p w14:paraId="712392A4" w14:textId="3E6E25AD" w:rsidR="00972EC9" w:rsidRPr="00972EC9" w:rsidRDefault="00D44730"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175</w:t>
            </w:r>
          </w:p>
        </w:tc>
        <w:tc>
          <w:tcPr>
            <w:tcW w:w="586" w:type="pct"/>
            <w:tcBorders>
              <w:top w:val="nil"/>
              <w:left w:val="nil"/>
              <w:bottom w:val="single" w:sz="4" w:space="0" w:color="auto"/>
              <w:right w:val="single" w:sz="4" w:space="0" w:color="auto"/>
            </w:tcBorders>
            <w:noWrap/>
            <w:vAlign w:val="center"/>
          </w:tcPr>
          <w:p w14:paraId="7CBD93E3" w14:textId="061D3BF5" w:rsidR="00972EC9" w:rsidRPr="00972EC9" w:rsidRDefault="00D44730"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279</w:t>
            </w:r>
          </w:p>
        </w:tc>
        <w:tc>
          <w:tcPr>
            <w:tcW w:w="586" w:type="pct"/>
            <w:tcBorders>
              <w:top w:val="nil"/>
              <w:left w:val="nil"/>
              <w:bottom w:val="single" w:sz="4" w:space="0" w:color="auto"/>
              <w:right w:val="single" w:sz="4" w:space="0" w:color="auto"/>
            </w:tcBorders>
            <w:noWrap/>
            <w:vAlign w:val="center"/>
          </w:tcPr>
          <w:p w14:paraId="0FDF647A" w14:textId="020D3222" w:rsidR="00972EC9" w:rsidRPr="00972EC9" w:rsidRDefault="00D44730" w:rsidP="004D438A">
            <w:pPr>
              <w:jc w:val="center"/>
              <w:rPr>
                <w:rFonts w:ascii="Times" w:hAnsi="Times"/>
                <w:lang w:val="es-ES"/>
              </w:rPr>
            </w:pPr>
            <w:r w:rsidRPr="00B264A3">
              <w:rPr>
                <w:rFonts w:ascii="Times" w:hAnsi="Times" w:cs="Calibri"/>
                <w:color w:val="000000"/>
                <w:szCs w:val="16"/>
              </w:rPr>
              <w:t>911</w:t>
            </w:r>
          </w:p>
        </w:tc>
        <w:tc>
          <w:tcPr>
            <w:tcW w:w="586" w:type="pct"/>
            <w:tcBorders>
              <w:top w:val="nil"/>
              <w:left w:val="nil"/>
              <w:bottom w:val="single" w:sz="4" w:space="0" w:color="auto"/>
              <w:right w:val="single" w:sz="4" w:space="0" w:color="auto"/>
            </w:tcBorders>
            <w:noWrap/>
            <w:vAlign w:val="center"/>
          </w:tcPr>
          <w:p w14:paraId="081E5D49" w14:textId="4F49039D" w:rsidR="00972EC9" w:rsidRPr="00972EC9" w:rsidRDefault="00D44730" w:rsidP="004D438A">
            <w:pPr>
              <w:jc w:val="center"/>
              <w:rPr>
                <w:rFonts w:ascii="Times" w:hAnsi="Times"/>
                <w:lang w:val="es-ES"/>
              </w:rPr>
            </w:pPr>
            <w:r w:rsidRPr="00B264A3">
              <w:rPr>
                <w:rFonts w:ascii="Times" w:hAnsi="Times" w:cs="Calibri"/>
                <w:color w:val="000000"/>
                <w:szCs w:val="16"/>
              </w:rPr>
              <w:t>725</w:t>
            </w:r>
          </w:p>
        </w:tc>
        <w:tc>
          <w:tcPr>
            <w:tcW w:w="513" w:type="pct"/>
            <w:tcBorders>
              <w:top w:val="nil"/>
              <w:left w:val="nil"/>
              <w:bottom w:val="single" w:sz="4" w:space="0" w:color="auto"/>
              <w:right w:val="single" w:sz="4" w:space="0" w:color="auto"/>
            </w:tcBorders>
            <w:noWrap/>
            <w:vAlign w:val="center"/>
          </w:tcPr>
          <w:p w14:paraId="0FED7F81" w14:textId="10CFBC26" w:rsidR="00972EC9" w:rsidRPr="00972EC9" w:rsidRDefault="00D44730" w:rsidP="004D438A">
            <w:pPr>
              <w:jc w:val="center"/>
              <w:rPr>
                <w:rFonts w:ascii="Times" w:hAnsi="Times"/>
                <w:lang w:val="es-ES"/>
              </w:rPr>
            </w:pPr>
            <w:r w:rsidRPr="00B264A3">
              <w:rPr>
                <w:rFonts w:ascii="Times" w:hAnsi="Times" w:cs="Calibri"/>
                <w:color w:val="000000"/>
                <w:szCs w:val="16"/>
              </w:rPr>
              <w:t>2</w:t>
            </w:r>
            <w:r w:rsidR="00B95A19">
              <w:rPr>
                <w:rFonts w:ascii="Times" w:hAnsi="Times" w:cs="Calibri"/>
                <w:color w:val="000000"/>
                <w:szCs w:val="16"/>
              </w:rPr>
              <w:t>.</w:t>
            </w:r>
            <w:r w:rsidRPr="00B264A3">
              <w:rPr>
                <w:rFonts w:ascii="Times" w:hAnsi="Times" w:cs="Calibri"/>
                <w:color w:val="000000"/>
                <w:szCs w:val="16"/>
              </w:rPr>
              <w:t>209</w:t>
            </w:r>
          </w:p>
        </w:tc>
        <w:tc>
          <w:tcPr>
            <w:tcW w:w="549" w:type="pct"/>
            <w:tcBorders>
              <w:top w:val="nil"/>
              <w:left w:val="nil"/>
              <w:bottom w:val="single" w:sz="4" w:space="0" w:color="auto"/>
              <w:right w:val="single" w:sz="4" w:space="0" w:color="auto"/>
            </w:tcBorders>
            <w:noWrap/>
            <w:vAlign w:val="center"/>
          </w:tcPr>
          <w:p w14:paraId="2541445E" w14:textId="43634736" w:rsidR="00972EC9" w:rsidRPr="00972EC9" w:rsidRDefault="00D44730" w:rsidP="004D438A">
            <w:pPr>
              <w:jc w:val="center"/>
              <w:rPr>
                <w:rFonts w:ascii="Times" w:hAnsi="Times"/>
                <w:lang w:val="es-ES"/>
              </w:rPr>
            </w:pPr>
            <w:r w:rsidRPr="00B264A3">
              <w:rPr>
                <w:rFonts w:ascii="Times" w:hAnsi="Times" w:cs="Calibri"/>
                <w:color w:val="000000"/>
                <w:szCs w:val="16"/>
              </w:rPr>
              <w:t>299</w:t>
            </w:r>
          </w:p>
        </w:tc>
      </w:tr>
      <w:tr w:rsidR="00972EC9" w:rsidRPr="00972EC9" w14:paraId="166DECF2"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59292708" w14:textId="77777777" w:rsidR="003241CE" w:rsidRPr="00B264A3" w:rsidRDefault="003241CE" w:rsidP="004D438A">
            <w:pPr>
              <w:rPr>
                <w:rFonts w:ascii="Times" w:hAnsi="Times" w:cs="Calibri"/>
                <w:color w:val="000000"/>
                <w:szCs w:val="16"/>
              </w:rPr>
            </w:pPr>
            <w:r w:rsidRPr="00B264A3">
              <w:rPr>
                <w:rFonts w:ascii="Times" w:hAnsi="Times" w:cs="Calibri"/>
                <w:color w:val="000000"/>
                <w:szCs w:val="16"/>
              </w:rPr>
              <w:t>Septiembre 28</w:t>
            </w:r>
          </w:p>
          <w:p w14:paraId="1BC5F6AB" w14:textId="1BFFE4BA" w:rsidR="00972EC9" w:rsidRPr="00972EC9" w:rsidRDefault="003241CE" w:rsidP="004D438A">
            <w:pPr>
              <w:rPr>
                <w:rFonts w:ascii="Times" w:hAnsi="Times"/>
                <w:lang w:val="es-ES"/>
              </w:rPr>
            </w:pPr>
            <w:r w:rsidRPr="00B264A3">
              <w:rPr>
                <w:rFonts w:ascii="Times" w:hAnsi="Times" w:cs="Calibri"/>
                <w:color w:val="000000"/>
                <w:szCs w:val="16"/>
              </w:rPr>
              <w:t>Octubre 05</w:t>
            </w:r>
          </w:p>
        </w:tc>
        <w:tc>
          <w:tcPr>
            <w:tcW w:w="732" w:type="pct"/>
            <w:tcBorders>
              <w:top w:val="nil"/>
              <w:left w:val="nil"/>
              <w:bottom w:val="single" w:sz="4" w:space="0" w:color="auto"/>
              <w:right w:val="single" w:sz="4" w:space="0" w:color="auto"/>
            </w:tcBorders>
            <w:noWrap/>
            <w:vAlign w:val="center"/>
          </w:tcPr>
          <w:p w14:paraId="1494B007" w14:textId="22A83644" w:rsidR="00972EC9" w:rsidRPr="00972EC9" w:rsidRDefault="00A53F37"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213</w:t>
            </w:r>
          </w:p>
        </w:tc>
        <w:tc>
          <w:tcPr>
            <w:tcW w:w="586" w:type="pct"/>
            <w:tcBorders>
              <w:top w:val="nil"/>
              <w:left w:val="nil"/>
              <w:bottom w:val="single" w:sz="4" w:space="0" w:color="auto"/>
              <w:right w:val="single" w:sz="4" w:space="0" w:color="auto"/>
            </w:tcBorders>
            <w:noWrap/>
            <w:vAlign w:val="center"/>
          </w:tcPr>
          <w:p w14:paraId="2731AEF9" w14:textId="2A91D895" w:rsidR="00972EC9" w:rsidRPr="00972EC9" w:rsidRDefault="00A53F37"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285</w:t>
            </w:r>
          </w:p>
        </w:tc>
        <w:tc>
          <w:tcPr>
            <w:tcW w:w="586" w:type="pct"/>
            <w:tcBorders>
              <w:top w:val="nil"/>
              <w:left w:val="nil"/>
              <w:bottom w:val="single" w:sz="4" w:space="0" w:color="auto"/>
              <w:right w:val="single" w:sz="4" w:space="0" w:color="auto"/>
            </w:tcBorders>
            <w:noWrap/>
            <w:vAlign w:val="center"/>
          </w:tcPr>
          <w:p w14:paraId="3812434D" w14:textId="408B7F4E" w:rsidR="00972EC9" w:rsidRPr="00972EC9" w:rsidRDefault="00A53F37" w:rsidP="004D438A">
            <w:pPr>
              <w:jc w:val="center"/>
              <w:rPr>
                <w:rFonts w:ascii="Times" w:hAnsi="Times"/>
                <w:lang w:val="es-ES"/>
              </w:rPr>
            </w:pPr>
            <w:r w:rsidRPr="00B264A3">
              <w:rPr>
                <w:rFonts w:ascii="Times" w:hAnsi="Times" w:cs="Calibri"/>
                <w:color w:val="000000"/>
                <w:szCs w:val="16"/>
              </w:rPr>
              <w:t>913</w:t>
            </w:r>
          </w:p>
        </w:tc>
        <w:tc>
          <w:tcPr>
            <w:tcW w:w="586" w:type="pct"/>
            <w:tcBorders>
              <w:top w:val="nil"/>
              <w:left w:val="nil"/>
              <w:bottom w:val="single" w:sz="4" w:space="0" w:color="auto"/>
              <w:right w:val="single" w:sz="4" w:space="0" w:color="auto"/>
            </w:tcBorders>
            <w:noWrap/>
            <w:vAlign w:val="center"/>
          </w:tcPr>
          <w:p w14:paraId="2FACA755" w14:textId="429FACA7" w:rsidR="00972EC9" w:rsidRPr="00972EC9" w:rsidRDefault="00A53F37" w:rsidP="004D438A">
            <w:pPr>
              <w:jc w:val="center"/>
              <w:rPr>
                <w:rFonts w:ascii="Times" w:hAnsi="Times"/>
                <w:lang w:val="es-ES"/>
              </w:rPr>
            </w:pPr>
            <w:r w:rsidRPr="00B264A3">
              <w:rPr>
                <w:rFonts w:ascii="Times" w:hAnsi="Times" w:cs="Calibri"/>
                <w:color w:val="000000"/>
                <w:szCs w:val="16"/>
              </w:rPr>
              <w:t>727</w:t>
            </w:r>
          </w:p>
        </w:tc>
        <w:tc>
          <w:tcPr>
            <w:tcW w:w="513" w:type="pct"/>
            <w:tcBorders>
              <w:top w:val="nil"/>
              <w:left w:val="nil"/>
              <w:bottom w:val="single" w:sz="4" w:space="0" w:color="auto"/>
              <w:right w:val="single" w:sz="4" w:space="0" w:color="auto"/>
            </w:tcBorders>
            <w:noWrap/>
            <w:vAlign w:val="center"/>
          </w:tcPr>
          <w:p w14:paraId="0D9C30DD" w14:textId="0C71CAE9" w:rsidR="00972EC9" w:rsidRPr="00972EC9" w:rsidRDefault="00A53F37" w:rsidP="004D438A">
            <w:pPr>
              <w:jc w:val="center"/>
              <w:rPr>
                <w:rFonts w:ascii="Times" w:hAnsi="Times"/>
                <w:lang w:val="es-ES"/>
              </w:rPr>
            </w:pPr>
            <w:r w:rsidRPr="00B264A3">
              <w:rPr>
                <w:rFonts w:ascii="Times" w:hAnsi="Times" w:cs="Calibri"/>
                <w:color w:val="000000"/>
                <w:szCs w:val="16"/>
              </w:rPr>
              <w:t>2</w:t>
            </w:r>
            <w:r w:rsidR="00B95A19">
              <w:rPr>
                <w:rFonts w:ascii="Times" w:hAnsi="Times" w:cs="Calibri"/>
                <w:color w:val="000000"/>
                <w:szCs w:val="16"/>
              </w:rPr>
              <w:t>.</w:t>
            </w:r>
            <w:r w:rsidRPr="00B264A3">
              <w:rPr>
                <w:rFonts w:ascii="Times" w:hAnsi="Times" w:cs="Calibri"/>
                <w:color w:val="000000"/>
                <w:szCs w:val="16"/>
              </w:rPr>
              <w:t>285</w:t>
            </w:r>
          </w:p>
        </w:tc>
        <w:tc>
          <w:tcPr>
            <w:tcW w:w="549" w:type="pct"/>
            <w:tcBorders>
              <w:top w:val="nil"/>
              <w:left w:val="nil"/>
              <w:bottom w:val="single" w:sz="4" w:space="0" w:color="auto"/>
              <w:right w:val="single" w:sz="4" w:space="0" w:color="auto"/>
            </w:tcBorders>
            <w:noWrap/>
            <w:vAlign w:val="center"/>
          </w:tcPr>
          <w:p w14:paraId="3C0B3E9D" w14:textId="19B3D8F9" w:rsidR="00972EC9" w:rsidRPr="00972EC9" w:rsidRDefault="00A53F37" w:rsidP="004D438A">
            <w:pPr>
              <w:jc w:val="center"/>
              <w:rPr>
                <w:rFonts w:ascii="Times" w:hAnsi="Times"/>
                <w:lang w:val="es-ES"/>
              </w:rPr>
            </w:pPr>
            <w:r w:rsidRPr="00B264A3">
              <w:rPr>
                <w:rFonts w:ascii="Times" w:hAnsi="Times" w:cs="Calibri"/>
                <w:color w:val="000000"/>
                <w:szCs w:val="16"/>
              </w:rPr>
              <w:t>299</w:t>
            </w:r>
          </w:p>
        </w:tc>
      </w:tr>
      <w:tr w:rsidR="00972EC9" w:rsidRPr="00972EC9" w14:paraId="2F08C28F"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1AF9B3E5" w14:textId="10A8554E" w:rsidR="00972EC9" w:rsidRPr="00972EC9" w:rsidRDefault="00A53F37" w:rsidP="004D438A">
            <w:pPr>
              <w:rPr>
                <w:rFonts w:ascii="Times" w:hAnsi="Times"/>
                <w:lang w:val="es-ES"/>
              </w:rPr>
            </w:pPr>
            <w:r w:rsidRPr="00B264A3">
              <w:rPr>
                <w:rFonts w:ascii="Times" w:hAnsi="Times" w:cs="Calibri"/>
                <w:color w:val="000000"/>
                <w:szCs w:val="16"/>
              </w:rPr>
              <w:t>Septiembre 07</w:t>
            </w:r>
          </w:p>
        </w:tc>
        <w:tc>
          <w:tcPr>
            <w:tcW w:w="732" w:type="pct"/>
            <w:tcBorders>
              <w:top w:val="nil"/>
              <w:left w:val="nil"/>
              <w:bottom w:val="single" w:sz="4" w:space="0" w:color="auto"/>
              <w:right w:val="single" w:sz="4" w:space="0" w:color="auto"/>
            </w:tcBorders>
            <w:noWrap/>
            <w:vAlign w:val="center"/>
          </w:tcPr>
          <w:p w14:paraId="78771E65" w14:textId="2A368F11" w:rsidR="00972EC9" w:rsidRPr="00972EC9" w:rsidRDefault="00A53F37"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279</w:t>
            </w:r>
          </w:p>
        </w:tc>
        <w:tc>
          <w:tcPr>
            <w:tcW w:w="586" w:type="pct"/>
            <w:tcBorders>
              <w:top w:val="nil"/>
              <w:left w:val="nil"/>
              <w:bottom w:val="single" w:sz="4" w:space="0" w:color="auto"/>
              <w:right w:val="single" w:sz="4" w:space="0" w:color="auto"/>
            </w:tcBorders>
            <w:noWrap/>
            <w:vAlign w:val="center"/>
          </w:tcPr>
          <w:p w14:paraId="0CD61077" w14:textId="382E96E8" w:rsidR="00972EC9" w:rsidRPr="00972EC9" w:rsidRDefault="00A53F37"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385</w:t>
            </w:r>
          </w:p>
        </w:tc>
        <w:tc>
          <w:tcPr>
            <w:tcW w:w="586" w:type="pct"/>
            <w:tcBorders>
              <w:top w:val="nil"/>
              <w:left w:val="nil"/>
              <w:bottom w:val="single" w:sz="4" w:space="0" w:color="auto"/>
              <w:right w:val="single" w:sz="4" w:space="0" w:color="auto"/>
            </w:tcBorders>
            <w:noWrap/>
            <w:vAlign w:val="center"/>
          </w:tcPr>
          <w:p w14:paraId="0B425DCE" w14:textId="7898F79D" w:rsidR="00972EC9" w:rsidRPr="00972EC9" w:rsidRDefault="00A53F37" w:rsidP="004D438A">
            <w:pPr>
              <w:jc w:val="center"/>
              <w:rPr>
                <w:rFonts w:ascii="Times" w:hAnsi="Times"/>
                <w:lang w:val="es-ES"/>
              </w:rPr>
            </w:pPr>
            <w:r w:rsidRPr="00B264A3">
              <w:rPr>
                <w:rFonts w:ascii="Times" w:hAnsi="Times" w:cs="Calibri"/>
                <w:color w:val="000000"/>
                <w:szCs w:val="16"/>
              </w:rPr>
              <w:t>981</w:t>
            </w:r>
          </w:p>
        </w:tc>
        <w:tc>
          <w:tcPr>
            <w:tcW w:w="586" w:type="pct"/>
            <w:tcBorders>
              <w:top w:val="nil"/>
              <w:left w:val="nil"/>
              <w:bottom w:val="single" w:sz="4" w:space="0" w:color="auto"/>
              <w:right w:val="single" w:sz="4" w:space="0" w:color="auto"/>
            </w:tcBorders>
            <w:noWrap/>
            <w:vAlign w:val="center"/>
          </w:tcPr>
          <w:p w14:paraId="0C1560A3" w14:textId="1F603CFF" w:rsidR="00972EC9" w:rsidRPr="00972EC9" w:rsidRDefault="00A53F37" w:rsidP="004D438A">
            <w:pPr>
              <w:jc w:val="center"/>
              <w:rPr>
                <w:rFonts w:ascii="Times" w:hAnsi="Times"/>
                <w:lang w:val="es-ES"/>
              </w:rPr>
            </w:pPr>
            <w:r w:rsidRPr="00B264A3">
              <w:rPr>
                <w:rFonts w:ascii="Times" w:hAnsi="Times" w:cs="Calibri"/>
                <w:color w:val="000000"/>
                <w:szCs w:val="16"/>
              </w:rPr>
              <w:t>779</w:t>
            </w:r>
          </w:p>
        </w:tc>
        <w:tc>
          <w:tcPr>
            <w:tcW w:w="513" w:type="pct"/>
            <w:tcBorders>
              <w:top w:val="nil"/>
              <w:left w:val="nil"/>
              <w:bottom w:val="single" w:sz="4" w:space="0" w:color="auto"/>
              <w:right w:val="single" w:sz="4" w:space="0" w:color="auto"/>
            </w:tcBorders>
            <w:noWrap/>
            <w:vAlign w:val="center"/>
          </w:tcPr>
          <w:p w14:paraId="2B28F48E" w14:textId="0481FC9A" w:rsidR="00972EC9" w:rsidRPr="00972EC9" w:rsidRDefault="00A53F37" w:rsidP="004D438A">
            <w:pPr>
              <w:jc w:val="center"/>
              <w:rPr>
                <w:rFonts w:ascii="Times" w:hAnsi="Times"/>
                <w:lang w:val="es-ES"/>
              </w:rPr>
            </w:pPr>
            <w:r w:rsidRPr="00B264A3">
              <w:rPr>
                <w:rFonts w:ascii="Times" w:hAnsi="Times" w:cs="Calibri"/>
                <w:color w:val="000000"/>
                <w:szCs w:val="16"/>
              </w:rPr>
              <w:t>2</w:t>
            </w:r>
            <w:r w:rsidR="00B95A19">
              <w:rPr>
                <w:rFonts w:ascii="Times" w:hAnsi="Times" w:cs="Calibri"/>
                <w:color w:val="000000"/>
                <w:szCs w:val="16"/>
              </w:rPr>
              <w:t>.</w:t>
            </w:r>
            <w:r w:rsidRPr="00B264A3">
              <w:rPr>
                <w:rFonts w:ascii="Times" w:hAnsi="Times" w:cs="Calibri"/>
                <w:color w:val="000000"/>
                <w:szCs w:val="16"/>
              </w:rPr>
              <w:t>419</w:t>
            </w:r>
          </w:p>
        </w:tc>
        <w:tc>
          <w:tcPr>
            <w:tcW w:w="549" w:type="pct"/>
            <w:tcBorders>
              <w:top w:val="nil"/>
              <w:left w:val="nil"/>
              <w:bottom w:val="single" w:sz="4" w:space="0" w:color="auto"/>
              <w:right w:val="single" w:sz="4" w:space="0" w:color="auto"/>
            </w:tcBorders>
            <w:noWrap/>
            <w:vAlign w:val="center"/>
          </w:tcPr>
          <w:p w14:paraId="5D3AACEC" w14:textId="7E94834A" w:rsidR="00972EC9" w:rsidRPr="00972EC9" w:rsidRDefault="00A53F37" w:rsidP="004D438A">
            <w:pPr>
              <w:jc w:val="center"/>
              <w:rPr>
                <w:rFonts w:ascii="Times" w:hAnsi="Times"/>
                <w:lang w:val="es-ES"/>
              </w:rPr>
            </w:pPr>
            <w:r w:rsidRPr="00B264A3">
              <w:rPr>
                <w:rFonts w:ascii="Times" w:hAnsi="Times" w:cs="Calibri"/>
                <w:color w:val="000000"/>
                <w:szCs w:val="16"/>
              </w:rPr>
              <w:t>299</w:t>
            </w:r>
          </w:p>
        </w:tc>
      </w:tr>
      <w:tr w:rsidR="00972EC9" w:rsidRPr="00972EC9" w14:paraId="661C866B"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7E1CC635" w14:textId="1B61CDBB" w:rsidR="00972EC9" w:rsidRPr="00972EC9" w:rsidRDefault="00A53F37" w:rsidP="004D438A">
            <w:pPr>
              <w:rPr>
                <w:rFonts w:ascii="Times" w:hAnsi="Times"/>
                <w:lang w:val="es-ES"/>
              </w:rPr>
            </w:pPr>
            <w:r w:rsidRPr="00B264A3">
              <w:rPr>
                <w:rFonts w:ascii="Times" w:hAnsi="Times" w:cs="Calibri"/>
                <w:color w:val="000000"/>
                <w:szCs w:val="16"/>
              </w:rPr>
              <w:t>Junio 01, 08</w:t>
            </w:r>
          </w:p>
        </w:tc>
        <w:tc>
          <w:tcPr>
            <w:tcW w:w="732" w:type="pct"/>
            <w:tcBorders>
              <w:top w:val="nil"/>
              <w:left w:val="nil"/>
              <w:bottom w:val="single" w:sz="4" w:space="0" w:color="auto"/>
              <w:right w:val="single" w:sz="4" w:space="0" w:color="auto"/>
            </w:tcBorders>
            <w:noWrap/>
            <w:vAlign w:val="center"/>
          </w:tcPr>
          <w:p w14:paraId="30ECCC6D" w14:textId="0A1B5A24" w:rsidR="00972EC9" w:rsidRPr="00972EC9" w:rsidRDefault="004F28BC"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349</w:t>
            </w:r>
          </w:p>
        </w:tc>
        <w:tc>
          <w:tcPr>
            <w:tcW w:w="586" w:type="pct"/>
            <w:tcBorders>
              <w:top w:val="nil"/>
              <w:left w:val="nil"/>
              <w:bottom w:val="single" w:sz="4" w:space="0" w:color="auto"/>
              <w:right w:val="single" w:sz="4" w:space="0" w:color="auto"/>
            </w:tcBorders>
            <w:noWrap/>
            <w:vAlign w:val="center"/>
          </w:tcPr>
          <w:p w14:paraId="076B3E1A" w14:textId="6E6026C2" w:rsidR="00972EC9" w:rsidRPr="00972EC9" w:rsidRDefault="004F28BC"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455</w:t>
            </w:r>
          </w:p>
        </w:tc>
        <w:tc>
          <w:tcPr>
            <w:tcW w:w="586" w:type="pct"/>
            <w:tcBorders>
              <w:top w:val="nil"/>
              <w:left w:val="nil"/>
              <w:bottom w:val="single" w:sz="4" w:space="0" w:color="auto"/>
              <w:right w:val="single" w:sz="4" w:space="0" w:color="auto"/>
            </w:tcBorders>
            <w:noWrap/>
            <w:vAlign w:val="center"/>
          </w:tcPr>
          <w:p w14:paraId="383A3061" w14:textId="10B61347" w:rsidR="00972EC9" w:rsidRPr="00972EC9" w:rsidRDefault="004F28BC"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027</w:t>
            </w:r>
          </w:p>
        </w:tc>
        <w:tc>
          <w:tcPr>
            <w:tcW w:w="586" w:type="pct"/>
            <w:tcBorders>
              <w:top w:val="nil"/>
              <w:left w:val="nil"/>
              <w:bottom w:val="single" w:sz="4" w:space="0" w:color="auto"/>
              <w:right w:val="single" w:sz="4" w:space="0" w:color="auto"/>
            </w:tcBorders>
            <w:noWrap/>
            <w:vAlign w:val="center"/>
          </w:tcPr>
          <w:p w14:paraId="2B5ED746" w14:textId="06BC3231" w:rsidR="00972EC9" w:rsidRPr="00972EC9" w:rsidRDefault="004F28BC" w:rsidP="004D438A">
            <w:pPr>
              <w:jc w:val="center"/>
              <w:rPr>
                <w:rFonts w:ascii="Times" w:hAnsi="Times"/>
                <w:lang w:val="es-ES"/>
              </w:rPr>
            </w:pPr>
            <w:r w:rsidRPr="00B264A3">
              <w:rPr>
                <w:rFonts w:ascii="Times" w:hAnsi="Times" w:cs="Calibri"/>
                <w:color w:val="000000"/>
                <w:szCs w:val="16"/>
              </w:rPr>
              <w:t>815</w:t>
            </w:r>
          </w:p>
        </w:tc>
        <w:tc>
          <w:tcPr>
            <w:tcW w:w="513" w:type="pct"/>
            <w:tcBorders>
              <w:top w:val="nil"/>
              <w:left w:val="nil"/>
              <w:bottom w:val="single" w:sz="4" w:space="0" w:color="auto"/>
              <w:right w:val="single" w:sz="4" w:space="0" w:color="auto"/>
            </w:tcBorders>
            <w:noWrap/>
            <w:vAlign w:val="center"/>
          </w:tcPr>
          <w:p w14:paraId="707570B1" w14:textId="09C45D04" w:rsidR="00972EC9" w:rsidRPr="00972EC9" w:rsidRDefault="004F28BC" w:rsidP="004D438A">
            <w:pPr>
              <w:jc w:val="center"/>
              <w:rPr>
                <w:rFonts w:ascii="Times" w:hAnsi="Times"/>
                <w:lang w:val="es-ES"/>
              </w:rPr>
            </w:pPr>
            <w:r w:rsidRPr="00B264A3">
              <w:rPr>
                <w:rFonts w:ascii="Times" w:hAnsi="Times" w:cs="Calibri"/>
                <w:color w:val="000000"/>
                <w:szCs w:val="16"/>
              </w:rPr>
              <w:t>2</w:t>
            </w:r>
            <w:r w:rsidR="00B95A19">
              <w:rPr>
                <w:rFonts w:ascii="Times" w:hAnsi="Times" w:cs="Calibri"/>
                <w:color w:val="000000"/>
                <w:szCs w:val="16"/>
              </w:rPr>
              <w:t>.</w:t>
            </w:r>
            <w:r w:rsidRPr="00B264A3">
              <w:rPr>
                <w:rFonts w:ascii="Times" w:hAnsi="Times" w:cs="Calibri"/>
                <w:color w:val="000000"/>
                <w:szCs w:val="16"/>
              </w:rPr>
              <w:t>559</w:t>
            </w:r>
          </w:p>
        </w:tc>
        <w:tc>
          <w:tcPr>
            <w:tcW w:w="549" w:type="pct"/>
            <w:tcBorders>
              <w:top w:val="nil"/>
              <w:left w:val="nil"/>
              <w:bottom w:val="single" w:sz="4" w:space="0" w:color="auto"/>
              <w:right w:val="single" w:sz="4" w:space="0" w:color="auto"/>
            </w:tcBorders>
            <w:noWrap/>
            <w:vAlign w:val="center"/>
          </w:tcPr>
          <w:p w14:paraId="64713574" w14:textId="73F6933B" w:rsidR="00972EC9" w:rsidRPr="00972EC9" w:rsidRDefault="004F28BC" w:rsidP="004D438A">
            <w:pPr>
              <w:jc w:val="center"/>
              <w:rPr>
                <w:rFonts w:ascii="Times" w:hAnsi="Times"/>
                <w:lang w:val="es-ES"/>
              </w:rPr>
            </w:pPr>
            <w:r w:rsidRPr="00B264A3">
              <w:rPr>
                <w:rFonts w:ascii="Times" w:hAnsi="Times" w:cs="Calibri"/>
                <w:color w:val="000000"/>
                <w:szCs w:val="16"/>
              </w:rPr>
              <w:t>299</w:t>
            </w:r>
          </w:p>
        </w:tc>
      </w:tr>
      <w:tr w:rsidR="00972EC9" w:rsidRPr="00972EC9" w14:paraId="57B8AB49"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6F5DAA8F" w14:textId="5CD8A661" w:rsidR="00972EC9" w:rsidRPr="00972EC9" w:rsidRDefault="007548A7" w:rsidP="004D438A">
            <w:pPr>
              <w:rPr>
                <w:rFonts w:ascii="Times" w:hAnsi="Times"/>
                <w:lang w:val="es-ES"/>
              </w:rPr>
            </w:pPr>
            <w:r w:rsidRPr="00B264A3">
              <w:rPr>
                <w:rFonts w:ascii="Times" w:hAnsi="Times" w:cs="Calibri"/>
                <w:color w:val="000000"/>
                <w:szCs w:val="16"/>
              </w:rPr>
              <w:t>Mayo 11</w:t>
            </w:r>
          </w:p>
        </w:tc>
        <w:tc>
          <w:tcPr>
            <w:tcW w:w="732" w:type="pct"/>
            <w:tcBorders>
              <w:top w:val="nil"/>
              <w:left w:val="nil"/>
              <w:bottom w:val="single" w:sz="4" w:space="0" w:color="auto"/>
              <w:right w:val="single" w:sz="4" w:space="0" w:color="auto"/>
            </w:tcBorders>
            <w:noWrap/>
            <w:vAlign w:val="center"/>
          </w:tcPr>
          <w:p w14:paraId="77651B2B" w14:textId="565DDE2F" w:rsidR="00972EC9" w:rsidRPr="00972EC9" w:rsidRDefault="007548A7"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385</w:t>
            </w:r>
          </w:p>
        </w:tc>
        <w:tc>
          <w:tcPr>
            <w:tcW w:w="586" w:type="pct"/>
            <w:tcBorders>
              <w:top w:val="nil"/>
              <w:left w:val="nil"/>
              <w:bottom w:val="single" w:sz="4" w:space="0" w:color="auto"/>
              <w:right w:val="single" w:sz="4" w:space="0" w:color="auto"/>
            </w:tcBorders>
            <w:noWrap/>
            <w:vAlign w:val="center"/>
          </w:tcPr>
          <w:p w14:paraId="7CD03E1F" w14:textId="79BBD091" w:rsidR="00972EC9" w:rsidRPr="00972EC9" w:rsidRDefault="007548A7"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489</w:t>
            </w:r>
          </w:p>
        </w:tc>
        <w:tc>
          <w:tcPr>
            <w:tcW w:w="586" w:type="pct"/>
            <w:tcBorders>
              <w:top w:val="nil"/>
              <w:left w:val="nil"/>
              <w:bottom w:val="single" w:sz="4" w:space="0" w:color="auto"/>
              <w:right w:val="single" w:sz="4" w:space="0" w:color="auto"/>
            </w:tcBorders>
            <w:noWrap/>
            <w:vAlign w:val="center"/>
          </w:tcPr>
          <w:p w14:paraId="5BEC350E" w14:textId="340E484F" w:rsidR="00972EC9" w:rsidRPr="00972EC9" w:rsidRDefault="007548A7"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051</w:t>
            </w:r>
          </w:p>
        </w:tc>
        <w:tc>
          <w:tcPr>
            <w:tcW w:w="586" w:type="pct"/>
            <w:tcBorders>
              <w:top w:val="nil"/>
              <w:left w:val="nil"/>
              <w:bottom w:val="single" w:sz="4" w:space="0" w:color="auto"/>
              <w:right w:val="single" w:sz="4" w:space="0" w:color="auto"/>
            </w:tcBorders>
            <w:noWrap/>
            <w:vAlign w:val="center"/>
          </w:tcPr>
          <w:p w14:paraId="0FBC356D" w14:textId="6704AEA3" w:rsidR="00972EC9" w:rsidRPr="00972EC9" w:rsidRDefault="007548A7" w:rsidP="004D438A">
            <w:pPr>
              <w:jc w:val="center"/>
              <w:rPr>
                <w:rFonts w:ascii="Times" w:hAnsi="Times"/>
                <w:lang w:val="es-ES"/>
              </w:rPr>
            </w:pPr>
            <w:r w:rsidRPr="00B264A3">
              <w:rPr>
                <w:rFonts w:ascii="Times" w:hAnsi="Times" w:cs="Calibri"/>
                <w:color w:val="000000"/>
                <w:szCs w:val="16"/>
              </w:rPr>
              <w:t>831</w:t>
            </w:r>
          </w:p>
        </w:tc>
        <w:tc>
          <w:tcPr>
            <w:tcW w:w="513" w:type="pct"/>
            <w:tcBorders>
              <w:top w:val="nil"/>
              <w:left w:val="nil"/>
              <w:bottom w:val="single" w:sz="4" w:space="0" w:color="auto"/>
              <w:right w:val="single" w:sz="4" w:space="0" w:color="auto"/>
            </w:tcBorders>
            <w:noWrap/>
            <w:vAlign w:val="center"/>
          </w:tcPr>
          <w:p w14:paraId="425A5A2F" w14:textId="4D31175A" w:rsidR="00972EC9" w:rsidRPr="00972EC9" w:rsidRDefault="007548A7" w:rsidP="004D438A">
            <w:pPr>
              <w:jc w:val="center"/>
              <w:rPr>
                <w:rFonts w:ascii="Times" w:hAnsi="Times"/>
                <w:lang w:val="es-ES"/>
              </w:rPr>
            </w:pPr>
            <w:r w:rsidRPr="00B264A3">
              <w:rPr>
                <w:rFonts w:ascii="Times" w:hAnsi="Times" w:cs="Calibri"/>
                <w:color w:val="000000"/>
                <w:szCs w:val="16"/>
              </w:rPr>
              <w:t>2</w:t>
            </w:r>
            <w:r w:rsidR="00B95A19">
              <w:rPr>
                <w:rFonts w:ascii="Times" w:hAnsi="Times" w:cs="Calibri"/>
                <w:color w:val="000000"/>
                <w:szCs w:val="16"/>
              </w:rPr>
              <w:t>.</w:t>
            </w:r>
            <w:r w:rsidRPr="00B264A3">
              <w:rPr>
                <w:rFonts w:ascii="Times" w:hAnsi="Times" w:cs="Calibri"/>
                <w:color w:val="000000"/>
                <w:szCs w:val="16"/>
              </w:rPr>
              <w:t>629</w:t>
            </w:r>
          </w:p>
        </w:tc>
        <w:tc>
          <w:tcPr>
            <w:tcW w:w="549" w:type="pct"/>
            <w:tcBorders>
              <w:top w:val="nil"/>
              <w:left w:val="nil"/>
              <w:bottom w:val="single" w:sz="4" w:space="0" w:color="auto"/>
              <w:right w:val="single" w:sz="4" w:space="0" w:color="auto"/>
            </w:tcBorders>
            <w:noWrap/>
            <w:vAlign w:val="center"/>
          </w:tcPr>
          <w:p w14:paraId="1F4290C5" w14:textId="2D3751D4" w:rsidR="00972EC9" w:rsidRPr="00972EC9" w:rsidRDefault="007548A7" w:rsidP="004D438A">
            <w:pPr>
              <w:jc w:val="center"/>
              <w:rPr>
                <w:rFonts w:ascii="Times" w:hAnsi="Times"/>
                <w:lang w:val="es-ES"/>
              </w:rPr>
            </w:pPr>
            <w:r w:rsidRPr="00B264A3">
              <w:rPr>
                <w:rFonts w:ascii="Times" w:hAnsi="Times" w:cs="Calibri"/>
                <w:color w:val="000000"/>
                <w:szCs w:val="16"/>
              </w:rPr>
              <w:t>299</w:t>
            </w:r>
          </w:p>
        </w:tc>
      </w:tr>
      <w:tr w:rsidR="00972EC9" w:rsidRPr="00972EC9" w14:paraId="461B422A"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4E0D8B8C" w14:textId="77777777" w:rsidR="007548A7" w:rsidRPr="00B264A3" w:rsidRDefault="007548A7" w:rsidP="004D438A">
            <w:pPr>
              <w:rPr>
                <w:rFonts w:ascii="Times" w:hAnsi="Times" w:cs="Calibri"/>
                <w:color w:val="000000"/>
                <w:szCs w:val="16"/>
              </w:rPr>
            </w:pPr>
            <w:r w:rsidRPr="00B264A3">
              <w:rPr>
                <w:rFonts w:ascii="Times" w:hAnsi="Times" w:cs="Calibri"/>
                <w:color w:val="000000"/>
                <w:szCs w:val="16"/>
              </w:rPr>
              <w:t>Junio 29</w:t>
            </w:r>
          </w:p>
          <w:p w14:paraId="6256ED19" w14:textId="77777777" w:rsidR="007548A7" w:rsidRPr="00B264A3" w:rsidRDefault="007548A7" w:rsidP="004D438A">
            <w:pPr>
              <w:rPr>
                <w:rFonts w:ascii="Times" w:hAnsi="Times" w:cs="Calibri"/>
                <w:color w:val="000000"/>
                <w:szCs w:val="16"/>
              </w:rPr>
            </w:pPr>
            <w:r w:rsidRPr="00B264A3">
              <w:rPr>
                <w:rFonts w:ascii="Times" w:hAnsi="Times" w:cs="Calibri"/>
                <w:color w:val="000000"/>
                <w:szCs w:val="16"/>
              </w:rPr>
              <w:t>Septiembre 14</w:t>
            </w:r>
          </w:p>
          <w:p w14:paraId="628FE190" w14:textId="1C6E1F23" w:rsidR="00972EC9" w:rsidRPr="00972EC9" w:rsidRDefault="007548A7" w:rsidP="004D438A">
            <w:pPr>
              <w:rPr>
                <w:rFonts w:ascii="Times" w:hAnsi="Times"/>
                <w:lang w:val="es-ES"/>
              </w:rPr>
            </w:pPr>
            <w:r w:rsidRPr="00B264A3">
              <w:rPr>
                <w:rFonts w:ascii="Times" w:hAnsi="Times" w:cs="Calibri"/>
                <w:color w:val="000000"/>
                <w:szCs w:val="16"/>
              </w:rPr>
              <w:t>Diciembre 26</w:t>
            </w:r>
          </w:p>
        </w:tc>
        <w:tc>
          <w:tcPr>
            <w:tcW w:w="732" w:type="pct"/>
            <w:tcBorders>
              <w:top w:val="nil"/>
              <w:left w:val="nil"/>
              <w:bottom w:val="single" w:sz="4" w:space="0" w:color="auto"/>
              <w:right w:val="single" w:sz="4" w:space="0" w:color="auto"/>
            </w:tcBorders>
            <w:noWrap/>
            <w:vAlign w:val="center"/>
          </w:tcPr>
          <w:p w14:paraId="44CD4D8B" w14:textId="6A21995F" w:rsidR="00972EC9" w:rsidRPr="00972EC9" w:rsidRDefault="002A1824"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555</w:t>
            </w:r>
          </w:p>
        </w:tc>
        <w:tc>
          <w:tcPr>
            <w:tcW w:w="586" w:type="pct"/>
            <w:tcBorders>
              <w:top w:val="nil"/>
              <w:left w:val="nil"/>
              <w:bottom w:val="single" w:sz="4" w:space="0" w:color="auto"/>
              <w:right w:val="single" w:sz="4" w:space="0" w:color="auto"/>
            </w:tcBorders>
            <w:noWrap/>
            <w:vAlign w:val="center"/>
          </w:tcPr>
          <w:p w14:paraId="1324AD7B" w14:textId="353D40B0" w:rsidR="00972EC9" w:rsidRPr="00972EC9" w:rsidRDefault="002A1824"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659</w:t>
            </w:r>
          </w:p>
        </w:tc>
        <w:tc>
          <w:tcPr>
            <w:tcW w:w="586" w:type="pct"/>
            <w:tcBorders>
              <w:top w:val="nil"/>
              <w:left w:val="nil"/>
              <w:bottom w:val="single" w:sz="4" w:space="0" w:color="auto"/>
              <w:right w:val="single" w:sz="4" w:space="0" w:color="auto"/>
            </w:tcBorders>
            <w:noWrap/>
            <w:vAlign w:val="center"/>
          </w:tcPr>
          <w:p w14:paraId="01201550" w14:textId="43EB561E" w:rsidR="00972EC9" w:rsidRPr="00972EC9" w:rsidRDefault="002A1824" w:rsidP="004D438A">
            <w:pPr>
              <w:jc w:val="center"/>
              <w:rPr>
                <w:rFonts w:ascii="Times" w:hAnsi="Times"/>
                <w:lang w:val="es-ES"/>
              </w:rPr>
            </w:pPr>
            <w:r w:rsidRPr="00B264A3">
              <w:rPr>
                <w:rFonts w:ascii="Times" w:hAnsi="Times" w:cs="Calibri"/>
                <w:color w:val="000000"/>
                <w:szCs w:val="16"/>
              </w:rPr>
              <w:t>1</w:t>
            </w:r>
            <w:r w:rsidR="00B95A19">
              <w:rPr>
                <w:rFonts w:ascii="Times" w:hAnsi="Times" w:cs="Calibri"/>
                <w:color w:val="000000"/>
                <w:szCs w:val="16"/>
              </w:rPr>
              <w:t>.</w:t>
            </w:r>
            <w:r w:rsidRPr="00B264A3">
              <w:rPr>
                <w:rFonts w:ascii="Times" w:hAnsi="Times" w:cs="Calibri"/>
                <w:color w:val="000000"/>
                <w:szCs w:val="16"/>
              </w:rPr>
              <w:t>163</w:t>
            </w:r>
          </w:p>
        </w:tc>
        <w:tc>
          <w:tcPr>
            <w:tcW w:w="586" w:type="pct"/>
            <w:tcBorders>
              <w:top w:val="nil"/>
              <w:left w:val="nil"/>
              <w:bottom w:val="single" w:sz="4" w:space="0" w:color="auto"/>
              <w:right w:val="single" w:sz="4" w:space="0" w:color="auto"/>
            </w:tcBorders>
            <w:noWrap/>
            <w:vAlign w:val="center"/>
          </w:tcPr>
          <w:p w14:paraId="46DE586E" w14:textId="2AA0AD10" w:rsidR="00972EC9" w:rsidRPr="00972EC9" w:rsidRDefault="002A1824" w:rsidP="004D438A">
            <w:pPr>
              <w:jc w:val="center"/>
              <w:rPr>
                <w:rFonts w:ascii="Times" w:hAnsi="Times"/>
                <w:lang w:val="es-ES"/>
              </w:rPr>
            </w:pPr>
            <w:r w:rsidRPr="00B264A3">
              <w:rPr>
                <w:rFonts w:ascii="Times" w:hAnsi="Times" w:cs="Calibri"/>
                <w:color w:val="000000"/>
                <w:szCs w:val="16"/>
              </w:rPr>
              <w:t>915</w:t>
            </w:r>
          </w:p>
        </w:tc>
        <w:tc>
          <w:tcPr>
            <w:tcW w:w="513" w:type="pct"/>
            <w:tcBorders>
              <w:top w:val="nil"/>
              <w:left w:val="nil"/>
              <w:bottom w:val="single" w:sz="4" w:space="0" w:color="auto"/>
              <w:right w:val="single" w:sz="4" w:space="0" w:color="auto"/>
            </w:tcBorders>
            <w:noWrap/>
            <w:vAlign w:val="center"/>
          </w:tcPr>
          <w:p w14:paraId="5AF360E8" w14:textId="6F59BAAC" w:rsidR="00972EC9" w:rsidRPr="00972EC9" w:rsidRDefault="002A1824" w:rsidP="004D438A">
            <w:pPr>
              <w:jc w:val="center"/>
              <w:rPr>
                <w:rFonts w:ascii="Times" w:hAnsi="Times"/>
                <w:lang w:val="es-ES"/>
              </w:rPr>
            </w:pPr>
            <w:r w:rsidRPr="00B264A3">
              <w:rPr>
                <w:rFonts w:ascii="Times" w:hAnsi="Times" w:cs="Calibri"/>
                <w:color w:val="000000"/>
                <w:szCs w:val="16"/>
              </w:rPr>
              <w:t>2</w:t>
            </w:r>
            <w:r w:rsidR="00B95A19">
              <w:rPr>
                <w:rFonts w:ascii="Times" w:hAnsi="Times" w:cs="Calibri"/>
                <w:color w:val="000000"/>
                <w:szCs w:val="16"/>
              </w:rPr>
              <w:t>.</w:t>
            </w:r>
            <w:r w:rsidRPr="00B264A3">
              <w:rPr>
                <w:rFonts w:ascii="Times" w:hAnsi="Times" w:cs="Calibri"/>
                <w:color w:val="000000"/>
                <w:szCs w:val="16"/>
              </w:rPr>
              <w:t>969</w:t>
            </w:r>
          </w:p>
        </w:tc>
        <w:tc>
          <w:tcPr>
            <w:tcW w:w="549" w:type="pct"/>
            <w:tcBorders>
              <w:top w:val="nil"/>
              <w:left w:val="nil"/>
              <w:bottom w:val="single" w:sz="4" w:space="0" w:color="auto"/>
              <w:right w:val="single" w:sz="4" w:space="0" w:color="auto"/>
            </w:tcBorders>
            <w:noWrap/>
            <w:vAlign w:val="center"/>
          </w:tcPr>
          <w:p w14:paraId="45D98DA1" w14:textId="591687F3" w:rsidR="00972EC9" w:rsidRPr="00972EC9" w:rsidRDefault="002A1824" w:rsidP="004D438A">
            <w:pPr>
              <w:ind w:left="708" w:hanging="708"/>
              <w:jc w:val="center"/>
              <w:rPr>
                <w:rFonts w:ascii="Times" w:hAnsi="Times"/>
                <w:lang w:val="es-ES"/>
              </w:rPr>
            </w:pPr>
            <w:r w:rsidRPr="00B264A3">
              <w:rPr>
                <w:rFonts w:ascii="Times" w:hAnsi="Times" w:cs="Calibri"/>
                <w:color w:val="000000"/>
                <w:szCs w:val="16"/>
              </w:rPr>
              <w:t>299</w:t>
            </w:r>
          </w:p>
        </w:tc>
      </w:tr>
      <w:tr w:rsidR="001E41DF" w:rsidRPr="00972EC9" w14:paraId="01EFA8B9"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705A6FE3" w14:textId="77777777" w:rsidR="00B6665F" w:rsidRDefault="001E41DF" w:rsidP="004D438A">
            <w:pPr>
              <w:rPr>
                <w:rFonts w:ascii="Times" w:hAnsi="Times" w:cs="Calibri"/>
                <w:color w:val="000000"/>
              </w:rPr>
            </w:pPr>
            <w:r w:rsidRPr="001E41DF">
              <w:rPr>
                <w:rFonts w:ascii="Times" w:hAnsi="Times" w:cs="Calibri"/>
                <w:color w:val="000000"/>
              </w:rPr>
              <w:t>Jun</w:t>
            </w:r>
            <w:r w:rsidR="00B6665F">
              <w:rPr>
                <w:rFonts w:ascii="Times" w:hAnsi="Times" w:cs="Calibri"/>
                <w:color w:val="000000"/>
              </w:rPr>
              <w:t xml:space="preserve">io </w:t>
            </w:r>
            <w:r w:rsidRPr="001E41DF">
              <w:rPr>
                <w:rFonts w:ascii="Times" w:hAnsi="Times" w:cs="Calibri"/>
                <w:color w:val="000000"/>
              </w:rPr>
              <w:t>15,</w:t>
            </w:r>
            <w:r w:rsidR="00B6665F">
              <w:rPr>
                <w:rFonts w:ascii="Times" w:hAnsi="Times" w:cs="Calibri"/>
                <w:color w:val="000000"/>
              </w:rPr>
              <w:t xml:space="preserve"> </w:t>
            </w:r>
            <w:r w:rsidRPr="001E41DF">
              <w:rPr>
                <w:rFonts w:ascii="Times" w:hAnsi="Times" w:cs="Calibri"/>
                <w:color w:val="000000"/>
              </w:rPr>
              <w:t>22</w:t>
            </w:r>
          </w:p>
          <w:p w14:paraId="72A29566" w14:textId="6002E0A1" w:rsidR="001E41DF" w:rsidRPr="001E41DF" w:rsidRDefault="001E41DF" w:rsidP="004D438A">
            <w:pPr>
              <w:rPr>
                <w:rFonts w:ascii="Times" w:hAnsi="Times" w:cs="Calibri"/>
                <w:color w:val="000000"/>
              </w:rPr>
            </w:pPr>
            <w:r w:rsidRPr="001E41DF">
              <w:rPr>
                <w:rFonts w:ascii="Times" w:hAnsi="Times" w:cs="Calibri"/>
                <w:color w:val="000000"/>
              </w:rPr>
              <w:t>Jul</w:t>
            </w:r>
            <w:r w:rsidR="00B6665F">
              <w:rPr>
                <w:rFonts w:ascii="Times" w:hAnsi="Times" w:cs="Calibri"/>
                <w:color w:val="000000"/>
              </w:rPr>
              <w:t xml:space="preserve">io </w:t>
            </w:r>
            <w:r w:rsidRPr="001E41DF">
              <w:rPr>
                <w:rFonts w:ascii="Times" w:hAnsi="Times" w:cs="Calibri"/>
                <w:color w:val="000000"/>
              </w:rPr>
              <w:t>06</w:t>
            </w:r>
          </w:p>
        </w:tc>
        <w:tc>
          <w:tcPr>
            <w:tcW w:w="732" w:type="pct"/>
            <w:tcBorders>
              <w:top w:val="nil"/>
              <w:left w:val="nil"/>
              <w:bottom w:val="single" w:sz="4" w:space="0" w:color="auto"/>
              <w:right w:val="single" w:sz="4" w:space="0" w:color="auto"/>
            </w:tcBorders>
            <w:noWrap/>
            <w:vAlign w:val="center"/>
          </w:tcPr>
          <w:p w14:paraId="624A5ABF" w14:textId="2605CBB9" w:rsidR="001E41DF" w:rsidRPr="001E41DF" w:rsidRDefault="001E41DF" w:rsidP="004D438A">
            <w:pPr>
              <w:jc w:val="center"/>
              <w:rPr>
                <w:rFonts w:ascii="Times" w:hAnsi="Times" w:cs="Calibri"/>
                <w:color w:val="000000"/>
              </w:rPr>
            </w:pPr>
            <w:r w:rsidRPr="001E41DF">
              <w:rPr>
                <w:rFonts w:ascii="Times" w:hAnsi="Times" w:cs="Calibri"/>
                <w:color w:val="000000"/>
              </w:rPr>
              <w:t>1</w:t>
            </w:r>
            <w:r w:rsidR="00B95A19">
              <w:rPr>
                <w:rFonts w:ascii="Times" w:hAnsi="Times" w:cs="Calibri"/>
                <w:color w:val="000000"/>
              </w:rPr>
              <w:t>.</w:t>
            </w:r>
            <w:r w:rsidRPr="001E41DF">
              <w:rPr>
                <w:rFonts w:ascii="Times" w:hAnsi="Times" w:cs="Calibri"/>
                <w:color w:val="000000"/>
              </w:rPr>
              <w:t>737</w:t>
            </w:r>
          </w:p>
        </w:tc>
        <w:tc>
          <w:tcPr>
            <w:tcW w:w="586" w:type="pct"/>
            <w:tcBorders>
              <w:top w:val="nil"/>
              <w:left w:val="nil"/>
              <w:bottom w:val="single" w:sz="4" w:space="0" w:color="auto"/>
              <w:right w:val="single" w:sz="4" w:space="0" w:color="auto"/>
            </w:tcBorders>
            <w:noWrap/>
            <w:vAlign w:val="center"/>
          </w:tcPr>
          <w:p w14:paraId="5988326B" w14:textId="09E77D14" w:rsidR="001E41DF" w:rsidRPr="001E41DF" w:rsidRDefault="001E41DF" w:rsidP="004D438A">
            <w:pPr>
              <w:jc w:val="center"/>
              <w:rPr>
                <w:rFonts w:ascii="Times" w:hAnsi="Times" w:cs="Calibri"/>
                <w:color w:val="000000"/>
              </w:rPr>
            </w:pPr>
            <w:r w:rsidRPr="001E41DF">
              <w:rPr>
                <w:rFonts w:ascii="Times" w:hAnsi="Times" w:cs="Calibri"/>
                <w:color w:val="000000"/>
              </w:rPr>
              <w:t>2</w:t>
            </w:r>
            <w:r w:rsidR="00B95A19">
              <w:rPr>
                <w:rFonts w:ascii="Times" w:hAnsi="Times" w:cs="Calibri"/>
                <w:color w:val="000000"/>
              </w:rPr>
              <w:t>.</w:t>
            </w:r>
            <w:r w:rsidRPr="001E41DF">
              <w:rPr>
                <w:rFonts w:ascii="Times" w:hAnsi="Times" w:cs="Calibri"/>
                <w:color w:val="000000"/>
              </w:rPr>
              <w:t>017</w:t>
            </w:r>
          </w:p>
        </w:tc>
        <w:tc>
          <w:tcPr>
            <w:tcW w:w="586" w:type="pct"/>
            <w:tcBorders>
              <w:top w:val="nil"/>
              <w:left w:val="nil"/>
              <w:bottom w:val="single" w:sz="4" w:space="0" w:color="auto"/>
              <w:right w:val="single" w:sz="4" w:space="0" w:color="auto"/>
            </w:tcBorders>
            <w:noWrap/>
            <w:vAlign w:val="center"/>
          </w:tcPr>
          <w:p w14:paraId="59031553" w14:textId="3653A37A" w:rsidR="001E41DF" w:rsidRPr="001E41DF" w:rsidRDefault="001E41DF" w:rsidP="004D438A">
            <w:pPr>
              <w:jc w:val="center"/>
              <w:rPr>
                <w:rFonts w:ascii="Times" w:hAnsi="Times" w:cs="Calibri"/>
                <w:color w:val="000000"/>
              </w:rPr>
            </w:pPr>
            <w:r w:rsidRPr="001E41DF">
              <w:rPr>
                <w:rFonts w:ascii="Times" w:hAnsi="Times" w:cs="Calibri"/>
                <w:color w:val="000000"/>
              </w:rPr>
              <w:t>1</w:t>
            </w:r>
            <w:r w:rsidR="00B95A19">
              <w:rPr>
                <w:rFonts w:ascii="Times" w:hAnsi="Times" w:cs="Calibri"/>
                <w:color w:val="000000"/>
              </w:rPr>
              <w:t>.</w:t>
            </w:r>
            <w:r w:rsidRPr="001E41DF">
              <w:rPr>
                <w:rFonts w:ascii="Times" w:hAnsi="Times" w:cs="Calibri"/>
                <w:color w:val="000000"/>
              </w:rPr>
              <w:t>403</w:t>
            </w:r>
          </w:p>
        </w:tc>
        <w:tc>
          <w:tcPr>
            <w:tcW w:w="586" w:type="pct"/>
            <w:tcBorders>
              <w:top w:val="nil"/>
              <w:left w:val="nil"/>
              <w:bottom w:val="single" w:sz="4" w:space="0" w:color="auto"/>
              <w:right w:val="single" w:sz="4" w:space="0" w:color="auto"/>
            </w:tcBorders>
            <w:noWrap/>
            <w:vAlign w:val="center"/>
          </w:tcPr>
          <w:p w14:paraId="665604EA" w14:textId="41B34C59" w:rsidR="001E41DF" w:rsidRPr="001E41DF" w:rsidRDefault="001E41DF" w:rsidP="004D438A">
            <w:pPr>
              <w:jc w:val="center"/>
              <w:rPr>
                <w:rFonts w:ascii="Times" w:hAnsi="Times" w:cs="Calibri"/>
                <w:color w:val="000000"/>
              </w:rPr>
            </w:pPr>
            <w:r w:rsidRPr="001E41DF">
              <w:rPr>
                <w:rFonts w:ascii="Times" w:hAnsi="Times" w:cs="Calibri"/>
                <w:color w:val="000000"/>
              </w:rPr>
              <w:t>1</w:t>
            </w:r>
            <w:r w:rsidR="00B95A19">
              <w:rPr>
                <w:rFonts w:ascii="Times" w:hAnsi="Times" w:cs="Calibri"/>
                <w:color w:val="000000"/>
              </w:rPr>
              <w:t>.</w:t>
            </w:r>
            <w:r w:rsidRPr="001E41DF">
              <w:rPr>
                <w:rFonts w:ascii="Times" w:hAnsi="Times" w:cs="Calibri"/>
                <w:color w:val="000000"/>
              </w:rPr>
              <w:t>093</w:t>
            </w:r>
          </w:p>
        </w:tc>
        <w:tc>
          <w:tcPr>
            <w:tcW w:w="513" w:type="pct"/>
            <w:tcBorders>
              <w:top w:val="nil"/>
              <w:left w:val="nil"/>
              <w:bottom w:val="single" w:sz="4" w:space="0" w:color="auto"/>
              <w:right w:val="single" w:sz="4" w:space="0" w:color="auto"/>
            </w:tcBorders>
            <w:noWrap/>
            <w:vAlign w:val="center"/>
          </w:tcPr>
          <w:p w14:paraId="0D077734" w14:textId="605B56A9" w:rsidR="001E41DF" w:rsidRPr="001E41DF" w:rsidRDefault="001E41DF" w:rsidP="004D438A">
            <w:pPr>
              <w:jc w:val="center"/>
              <w:rPr>
                <w:rFonts w:ascii="Times" w:hAnsi="Times" w:cs="Calibri"/>
                <w:color w:val="000000"/>
              </w:rPr>
            </w:pPr>
            <w:r w:rsidRPr="001E41DF">
              <w:rPr>
                <w:rFonts w:ascii="Times" w:hAnsi="Times" w:cs="Calibri"/>
                <w:color w:val="000000"/>
              </w:rPr>
              <w:t>3</w:t>
            </w:r>
            <w:r w:rsidR="00B95A19">
              <w:rPr>
                <w:rFonts w:ascii="Times" w:hAnsi="Times" w:cs="Calibri"/>
                <w:color w:val="000000"/>
              </w:rPr>
              <w:t>.</w:t>
            </w:r>
            <w:r w:rsidRPr="001E41DF">
              <w:rPr>
                <w:rFonts w:ascii="Times" w:hAnsi="Times" w:cs="Calibri"/>
                <w:color w:val="000000"/>
              </w:rPr>
              <w:t>329</w:t>
            </w:r>
          </w:p>
        </w:tc>
        <w:tc>
          <w:tcPr>
            <w:tcW w:w="549" w:type="pct"/>
            <w:tcBorders>
              <w:top w:val="nil"/>
              <w:left w:val="nil"/>
              <w:bottom w:val="single" w:sz="4" w:space="0" w:color="auto"/>
              <w:right w:val="single" w:sz="4" w:space="0" w:color="auto"/>
            </w:tcBorders>
            <w:noWrap/>
            <w:vAlign w:val="center"/>
          </w:tcPr>
          <w:p w14:paraId="7274B278" w14:textId="4B05472C" w:rsidR="001E41DF" w:rsidRPr="001E41DF" w:rsidRDefault="001E41DF" w:rsidP="004D438A">
            <w:pPr>
              <w:ind w:left="708" w:hanging="708"/>
              <w:jc w:val="center"/>
              <w:rPr>
                <w:rFonts w:ascii="Times" w:hAnsi="Times" w:cs="Calibri"/>
                <w:color w:val="000000"/>
              </w:rPr>
            </w:pPr>
            <w:r w:rsidRPr="001E41DF">
              <w:rPr>
                <w:rFonts w:ascii="Times" w:hAnsi="Times" w:cs="Calibri"/>
                <w:color w:val="000000"/>
              </w:rPr>
              <w:t>299</w:t>
            </w:r>
          </w:p>
        </w:tc>
      </w:tr>
      <w:tr w:rsidR="00B6665F" w:rsidRPr="00972EC9" w14:paraId="17ACD4C4" w14:textId="77777777" w:rsidTr="00D678F3">
        <w:trPr>
          <w:trHeight w:val="300"/>
          <w:jc w:val="center"/>
        </w:trPr>
        <w:tc>
          <w:tcPr>
            <w:tcW w:w="1448" w:type="pct"/>
            <w:tcBorders>
              <w:top w:val="single" w:sz="4" w:space="0" w:color="auto"/>
              <w:left w:val="single" w:sz="4" w:space="0" w:color="auto"/>
              <w:bottom w:val="single" w:sz="4" w:space="0" w:color="auto"/>
              <w:right w:val="single" w:sz="4" w:space="0" w:color="000000"/>
            </w:tcBorders>
            <w:noWrap/>
            <w:vAlign w:val="center"/>
          </w:tcPr>
          <w:p w14:paraId="4BE1168E" w14:textId="3B338BF8" w:rsidR="00B6665F" w:rsidRDefault="00B6665F" w:rsidP="004D438A">
            <w:pPr>
              <w:rPr>
                <w:rFonts w:ascii="Times" w:hAnsi="Times" w:cs="Times"/>
                <w:b/>
                <w:bCs/>
              </w:rPr>
            </w:pPr>
            <w:r>
              <w:rPr>
                <w:rFonts w:ascii="Times" w:hAnsi="Times" w:cs="Times"/>
                <w:b/>
                <w:bCs/>
              </w:rPr>
              <w:t>Tarifa 2.02</w:t>
            </w:r>
            <w:r w:rsidR="002072E8">
              <w:rPr>
                <w:rFonts w:ascii="Times" w:hAnsi="Times" w:cs="Times"/>
                <w:b/>
                <w:bCs/>
              </w:rPr>
              <w:t>7</w:t>
            </w:r>
            <w:r>
              <w:rPr>
                <w:rFonts w:ascii="Times" w:hAnsi="Times" w:cs="Times"/>
                <w:b/>
                <w:bCs/>
              </w:rPr>
              <w:t xml:space="preserve">: salida sábado </w:t>
            </w:r>
          </w:p>
          <w:p w14:paraId="215F7A97" w14:textId="4F8231F7" w:rsidR="00B6665F" w:rsidRPr="00B6665F" w:rsidRDefault="00B6665F" w:rsidP="004D438A">
            <w:pPr>
              <w:rPr>
                <w:rFonts w:ascii="Times" w:hAnsi="Times" w:cs="Times"/>
              </w:rPr>
            </w:pPr>
            <w:r w:rsidRPr="00B6665F">
              <w:rPr>
                <w:rFonts w:ascii="Times" w:hAnsi="Times" w:cs="Times"/>
              </w:rPr>
              <w:t>Ene</w:t>
            </w:r>
            <w:r>
              <w:rPr>
                <w:rFonts w:ascii="Times" w:hAnsi="Times" w:cs="Times"/>
              </w:rPr>
              <w:t>ro</w:t>
            </w:r>
            <w:r w:rsidRPr="00B6665F">
              <w:rPr>
                <w:rFonts w:ascii="Times" w:hAnsi="Times" w:cs="Times"/>
              </w:rPr>
              <w:t xml:space="preserve"> 02</w:t>
            </w:r>
            <w:r>
              <w:rPr>
                <w:rFonts w:ascii="Times" w:hAnsi="Times" w:cs="Times"/>
              </w:rPr>
              <w:t>**</w:t>
            </w:r>
          </w:p>
        </w:tc>
        <w:tc>
          <w:tcPr>
            <w:tcW w:w="732" w:type="pct"/>
            <w:tcBorders>
              <w:top w:val="nil"/>
              <w:left w:val="nil"/>
              <w:bottom w:val="single" w:sz="4" w:space="0" w:color="auto"/>
              <w:right w:val="single" w:sz="4" w:space="0" w:color="auto"/>
            </w:tcBorders>
            <w:noWrap/>
            <w:vAlign w:val="center"/>
          </w:tcPr>
          <w:p w14:paraId="66EEB4CA" w14:textId="24883063" w:rsidR="00B6665F" w:rsidRPr="00B6665F" w:rsidRDefault="00B6665F" w:rsidP="004D438A">
            <w:pPr>
              <w:jc w:val="center"/>
              <w:rPr>
                <w:rFonts w:ascii="Times" w:hAnsi="Times" w:cs="Times"/>
              </w:rPr>
            </w:pPr>
            <w:r w:rsidRPr="00B6665F">
              <w:rPr>
                <w:rFonts w:ascii="Times" w:hAnsi="Times" w:cs="Times"/>
              </w:rPr>
              <w:t>859</w:t>
            </w:r>
          </w:p>
        </w:tc>
        <w:tc>
          <w:tcPr>
            <w:tcW w:w="586" w:type="pct"/>
            <w:tcBorders>
              <w:top w:val="nil"/>
              <w:left w:val="nil"/>
              <w:bottom w:val="single" w:sz="4" w:space="0" w:color="auto"/>
              <w:right w:val="single" w:sz="4" w:space="0" w:color="auto"/>
            </w:tcBorders>
            <w:noWrap/>
            <w:vAlign w:val="center"/>
          </w:tcPr>
          <w:p w14:paraId="6E9AA397" w14:textId="17B511CC" w:rsidR="00B6665F" w:rsidRPr="00B6665F" w:rsidRDefault="00B6665F" w:rsidP="004D438A">
            <w:pPr>
              <w:jc w:val="center"/>
              <w:rPr>
                <w:rFonts w:ascii="Times" w:hAnsi="Times" w:cs="Times"/>
              </w:rPr>
            </w:pPr>
            <w:r w:rsidRPr="00B6665F">
              <w:rPr>
                <w:rFonts w:ascii="Times" w:hAnsi="Times" w:cs="Times"/>
              </w:rPr>
              <w:t>929</w:t>
            </w:r>
          </w:p>
        </w:tc>
        <w:tc>
          <w:tcPr>
            <w:tcW w:w="586" w:type="pct"/>
            <w:tcBorders>
              <w:top w:val="nil"/>
              <w:left w:val="nil"/>
              <w:bottom w:val="single" w:sz="4" w:space="0" w:color="auto"/>
              <w:right w:val="single" w:sz="4" w:space="0" w:color="auto"/>
            </w:tcBorders>
            <w:noWrap/>
            <w:vAlign w:val="center"/>
          </w:tcPr>
          <w:p w14:paraId="3D82BB83" w14:textId="18786BB2" w:rsidR="00B6665F" w:rsidRPr="00B6665F" w:rsidRDefault="00B6665F" w:rsidP="004D438A">
            <w:pPr>
              <w:jc w:val="center"/>
              <w:rPr>
                <w:rFonts w:ascii="Times" w:hAnsi="Times" w:cs="Times"/>
              </w:rPr>
            </w:pPr>
            <w:r w:rsidRPr="00B6665F">
              <w:rPr>
                <w:rFonts w:ascii="Times" w:hAnsi="Times" w:cs="Times"/>
              </w:rPr>
              <w:t>677</w:t>
            </w:r>
          </w:p>
        </w:tc>
        <w:tc>
          <w:tcPr>
            <w:tcW w:w="586" w:type="pct"/>
            <w:tcBorders>
              <w:top w:val="nil"/>
              <w:left w:val="nil"/>
              <w:bottom w:val="single" w:sz="4" w:space="0" w:color="auto"/>
              <w:right w:val="single" w:sz="4" w:space="0" w:color="auto"/>
            </w:tcBorders>
            <w:noWrap/>
            <w:vAlign w:val="center"/>
          </w:tcPr>
          <w:p w14:paraId="5B605A8B" w14:textId="5EC8420F" w:rsidR="00B6665F" w:rsidRPr="00B6665F" w:rsidRDefault="00B6665F" w:rsidP="004D438A">
            <w:pPr>
              <w:jc w:val="center"/>
              <w:rPr>
                <w:rFonts w:ascii="Times" w:hAnsi="Times" w:cs="Times"/>
              </w:rPr>
            </w:pPr>
            <w:r w:rsidRPr="00B6665F">
              <w:rPr>
                <w:rFonts w:ascii="Times" w:hAnsi="Times" w:cs="Times"/>
              </w:rPr>
              <w:t>549</w:t>
            </w:r>
          </w:p>
        </w:tc>
        <w:tc>
          <w:tcPr>
            <w:tcW w:w="513" w:type="pct"/>
            <w:tcBorders>
              <w:top w:val="nil"/>
              <w:left w:val="nil"/>
              <w:bottom w:val="single" w:sz="4" w:space="0" w:color="auto"/>
              <w:right w:val="single" w:sz="4" w:space="0" w:color="auto"/>
            </w:tcBorders>
            <w:noWrap/>
            <w:vAlign w:val="center"/>
          </w:tcPr>
          <w:p w14:paraId="1A7E6B0D" w14:textId="2B188D1A" w:rsidR="00B6665F" w:rsidRPr="00B6665F" w:rsidRDefault="00B6665F" w:rsidP="004D438A">
            <w:pPr>
              <w:jc w:val="center"/>
              <w:rPr>
                <w:rFonts w:ascii="Times" w:hAnsi="Times" w:cs="Times"/>
              </w:rPr>
            </w:pPr>
            <w:r w:rsidRPr="00B6665F">
              <w:rPr>
                <w:rFonts w:ascii="Times" w:hAnsi="Times" w:cs="Times"/>
              </w:rPr>
              <w:t>1</w:t>
            </w:r>
            <w:r w:rsidR="00B95A19">
              <w:rPr>
                <w:rFonts w:ascii="Times" w:hAnsi="Times" w:cs="Times"/>
              </w:rPr>
              <w:t>.</w:t>
            </w:r>
            <w:r w:rsidRPr="00B6665F">
              <w:rPr>
                <w:rFonts w:ascii="Times" w:hAnsi="Times" w:cs="Times"/>
              </w:rPr>
              <w:t>577</w:t>
            </w:r>
          </w:p>
        </w:tc>
        <w:tc>
          <w:tcPr>
            <w:tcW w:w="549" w:type="pct"/>
            <w:tcBorders>
              <w:top w:val="nil"/>
              <w:left w:val="nil"/>
              <w:bottom w:val="single" w:sz="4" w:space="0" w:color="auto"/>
              <w:right w:val="single" w:sz="4" w:space="0" w:color="auto"/>
            </w:tcBorders>
            <w:noWrap/>
            <w:vAlign w:val="center"/>
          </w:tcPr>
          <w:p w14:paraId="7EDDA26B" w14:textId="3441D5E0" w:rsidR="00B6665F" w:rsidRPr="00B6665F" w:rsidRDefault="00B6665F" w:rsidP="004D438A">
            <w:pPr>
              <w:ind w:left="708" w:hanging="708"/>
              <w:jc w:val="center"/>
              <w:rPr>
                <w:rFonts w:ascii="Times" w:hAnsi="Times" w:cs="Times"/>
              </w:rPr>
            </w:pPr>
            <w:r w:rsidRPr="00B6665F">
              <w:rPr>
                <w:rFonts w:ascii="Times" w:hAnsi="Times" w:cs="Times"/>
              </w:rPr>
              <w:t>299</w:t>
            </w:r>
          </w:p>
        </w:tc>
      </w:tr>
    </w:tbl>
    <w:p w14:paraId="7925550E" w14:textId="166183AF" w:rsidR="00B4682C" w:rsidRDefault="00DD1758" w:rsidP="00DD1758">
      <w:pPr>
        <w:jc w:val="center"/>
        <w:rPr>
          <w:rFonts w:ascii="Times" w:hAnsi="Times"/>
          <w:b/>
          <w:bCs/>
          <w:lang w:val="es-ES"/>
        </w:rPr>
      </w:pPr>
      <w:r w:rsidRPr="00DD1758">
        <w:rPr>
          <w:rFonts w:ascii="Times" w:hAnsi="Times"/>
          <w:b/>
          <w:bCs/>
          <w:lang w:val="es-ES"/>
        </w:rPr>
        <w:t>Precios por persona</w:t>
      </w:r>
    </w:p>
    <w:p w14:paraId="0C00FFE6" w14:textId="77777777" w:rsidR="00DD1758" w:rsidRDefault="00DD1758" w:rsidP="00DD1758">
      <w:pPr>
        <w:jc w:val="center"/>
        <w:rPr>
          <w:rFonts w:ascii="Times" w:hAnsi="Times"/>
          <w:b/>
          <w:bCs/>
          <w:lang w:val="es-ES"/>
        </w:rPr>
      </w:pPr>
    </w:p>
    <w:p w14:paraId="1616D7EF" w14:textId="77777777" w:rsidR="00DD1758" w:rsidRDefault="00DD1758" w:rsidP="00DD1758">
      <w:pPr>
        <w:jc w:val="center"/>
        <w:rPr>
          <w:rFonts w:ascii="Times" w:hAnsi="Times"/>
          <w:b/>
          <w:bCs/>
          <w:lang w:val="es-ES"/>
        </w:rPr>
      </w:pPr>
    </w:p>
    <w:p w14:paraId="50BA4A74" w14:textId="29FDDBBB" w:rsidR="00DD1758" w:rsidRDefault="00DD1758" w:rsidP="00DD1758">
      <w:pPr>
        <w:jc w:val="both"/>
        <w:rPr>
          <w:rFonts w:ascii="Times" w:hAnsi="Times"/>
          <w:lang w:val="es-ES"/>
        </w:rPr>
      </w:pPr>
      <w:r>
        <w:rPr>
          <w:rFonts w:ascii="Times" w:hAnsi="Times"/>
          <w:b/>
          <w:bCs/>
          <w:lang w:val="es-ES"/>
        </w:rPr>
        <w:t>LOS PRECIOS INCLUYEN</w:t>
      </w:r>
      <w:r w:rsidRPr="00DD1758">
        <w:rPr>
          <w:rFonts w:ascii="Times" w:hAnsi="Times"/>
          <w:lang w:val="es-ES"/>
        </w:rPr>
        <w:t>:</w:t>
      </w:r>
    </w:p>
    <w:p w14:paraId="4F11AD08" w14:textId="77777777" w:rsidR="00DD1758" w:rsidRPr="00DD1758" w:rsidRDefault="00DD1758" w:rsidP="00DD1758">
      <w:pPr>
        <w:numPr>
          <w:ilvl w:val="0"/>
          <w:numId w:val="1"/>
        </w:numPr>
        <w:jc w:val="both"/>
        <w:rPr>
          <w:rFonts w:ascii="Times" w:hAnsi="Times"/>
          <w:b/>
          <w:lang w:val="es-ES"/>
        </w:rPr>
      </w:pPr>
      <w:r w:rsidRPr="00DD1758">
        <w:rPr>
          <w:rFonts w:ascii="Times" w:hAnsi="Times"/>
          <w:lang w:val="es-ES"/>
        </w:rPr>
        <w:t>Alojamiento en el hotel indicado o similar de categoría Primera 4*</w:t>
      </w:r>
    </w:p>
    <w:p w14:paraId="7427E751" w14:textId="77777777" w:rsidR="00DD1758" w:rsidRPr="00DD1758" w:rsidRDefault="00DD1758" w:rsidP="00DD1758">
      <w:pPr>
        <w:numPr>
          <w:ilvl w:val="0"/>
          <w:numId w:val="1"/>
        </w:numPr>
        <w:jc w:val="both"/>
        <w:rPr>
          <w:rFonts w:ascii="Times" w:hAnsi="Times"/>
          <w:bCs/>
          <w:lang w:val="es-ES"/>
        </w:rPr>
      </w:pPr>
      <w:r w:rsidRPr="00DD1758">
        <w:rPr>
          <w:rFonts w:ascii="Times" w:hAnsi="Times"/>
          <w:bCs/>
          <w:lang w:val="es-ES"/>
        </w:rPr>
        <w:t>4 noches de alojamiento</w:t>
      </w:r>
    </w:p>
    <w:p w14:paraId="39E1FF58" w14:textId="77777777" w:rsidR="00DD1758" w:rsidRPr="00DD1758" w:rsidRDefault="00DD1758" w:rsidP="00DD1758">
      <w:pPr>
        <w:numPr>
          <w:ilvl w:val="0"/>
          <w:numId w:val="1"/>
        </w:numPr>
        <w:jc w:val="both"/>
        <w:rPr>
          <w:rFonts w:ascii="Times" w:hAnsi="Times"/>
          <w:b/>
          <w:lang w:val="es-ES"/>
        </w:rPr>
      </w:pPr>
      <w:r w:rsidRPr="00DD1758">
        <w:rPr>
          <w:rFonts w:ascii="Times" w:hAnsi="Times"/>
          <w:lang w:val="es-ES"/>
        </w:rPr>
        <w:lastRenderedPageBreak/>
        <w:t>Guía de habla hispana durante las visitas</w:t>
      </w:r>
    </w:p>
    <w:p w14:paraId="0F82FFB2" w14:textId="2669BBF5" w:rsidR="0017513F" w:rsidRPr="0017513F" w:rsidRDefault="0017513F" w:rsidP="0017513F">
      <w:pPr>
        <w:numPr>
          <w:ilvl w:val="0"/>
          <w:numId w:val="1"/>
        </w:numPr>
        <w:jc w:val="both"/>
        <w:rPr>
          <w:rFonts w:ascii="Times" w:hAnsi="Times"/>
          <w:bCs/>
          <w:lang w:val="es-ES"/>
        </w:rPr>
      </w:pPr>
      <w:r w:rsidRPr="0017513F">
        <w:rPr>
          <w:rFonts w:ascii="Times" w:hAnsi="Times"/>
          <w:bCs/>
          <w:lang w:val="es-ES"/>
        </w:rPr>
        <w:t xml:space="preserve">Tour de la ciudad, Alto y Bajo de Manhattan, con guía de habla hispana. </w:t>
      </w:r>
      <w:r w:rsidR="00A5405A">
        <w:rPr>
          <w:rFonts w:ascii="Times" w:hAnsi="Times"/>
          <w:bCs/>
          <w:lang w:val="es-ES"/>
        </w:rPr>
        <w:t xml:space="preserve">Posibilidad de cambiar al </w:t>
      </w:r>
      <w:r w:rsidRPr="0017513F">
        <w:rPr>
          <w:rFonts w:ascii="Times" w:hAnsi="Times"/>
          <w:bCs/>
          <w:lang w:val="es-ES"/>
        </w:rPr>
        <w:t xml:space="preserve">Tour Contraste </w:t>
      </w:r>
      <w:r w:rsidR="00A5405A">
        <w:rPr>
          <w:rFonts w:ascii="Times" w:hAnsi="Times"/>
          <w:bCs/>
          <w:lang w:val="es-ES"/>
        </w:rPr>
        <w:t xml:space="preserve">que </w:t>
      </w:r>
      <w:r w:rsidRPr="0017513F">
        <w:rPr>
          <w:rFonts w:ascii="Times" w:hAnsi="Times"/>
          <w:bCs/>
          <w:lang w:val="es-ES"/>
        </w:rPr>
        <w:t>opera el martes.</w:t>
      </w:r>
    </w:p>
    <w:p w14:paraId="2F980371" w14:textId="77777777" w:rsidR="0017513F" w:rsidRPr="0017513F" w:rsidRDefault="0017513F" w:rsidP="0017513F">
      <w:pPr>
        <w:numPr>
          <w:ilvl w:val="0"/>
          <w:numId w:val="1"/>
        </w:numPr>
        <w:jc w:val="both"/>
        <w:rPr>
          <w:rFonts w:ascii="Times" w:hAnsi="Times"/>
          <w:bCs/>
          <w:lang w:val="es-ES"/>
        </w:rPr>
      </w:pPr>
      <w:r w:rsidRPr="0017513F">
        <w:rPr>
          <w:rFonts w:ascii="Times" w:hAnsi="Times"/>
          <w:bCs/>
          <w:lang w:val="es-ES"/>
        </w:rPr>
        <w:t xml:space="preserve">Admisión/boleto para uno de los tres miradores: Summit </w:t>
      </w:r>
      <w:proofErr w:type="spellStart"/>
      <w:r w:rsidRPr="0017513F">
        <w:rPr>
          <w:rFonts w:ascii="Times" w:hAnsi="Times"/>
          <w:bCs/>
          <w:lang w:val="es-ES"/>
        </w:rPr>
        <w:t>One</w:t>
      </w:r>
      <w:proofErr w:type="spellEnd"/>
      <w:r w:rsidRPr="0017513F">
        <w:rPr>
          <w:rFonts w:ascii="Times" w:hAnsi="Times"/>
          <w:bCs/>
          <w:lang w:val="es-ES"/>
        </w:rPr>
        <w:t xml:space="preserve"> Vanderbilt o Edge Hudson </w:t>
      </w:r>
      <w:proofErr w:type="spellStart"/>
      <w:r w:rsidRPr="0017513F">
        <w:rPr>
          <w:rFonts w:ascii="Times" w:hAnsi="Times"/>
          <w:bCs/>
          <w:lang w:val="es-ES"/>
        </w:rPr>
        <w:t>Yards</w:t>
      </w:r>
      <w:proofErr w:type="spellEnd"/>
      <w:r w:rsidRPr="0017513F">
        <w:rPr>
          <w:rFonts w:ascii="Times" w:hAnsi="Times"/>
          <w:bCs/>
          <w:lang w:val="es-ES"/>
        </w:rPr>
        <w:t xml:space="preserve"> o </w:t>
      </w:r>
      <w:proofErr w:type="spellStart"/>
      <w:r w:rsidRPr="0017513F">
        <w:rPr>
          <w:rFonts w:ascii="Times" w:hAnsi="Times"/>
          <w:bCs/>
          <w:lang w:val="es-ES"/>
        </w:rPr>
        <w:t>Empire</w:t>
      </w:r>
      <w:proofErr w:type="spellEnd"/>
      <w:r w:rsidRPr="0017513F">
        <w:rPr>
          <w:rFonts w:ascii="Times" w:hAnsi="Times"/>
          <w:bCs/>
          <w:lang w:val="es-ES"/>
        </w:rPr>
        <w:t xml:space="preserve"> State Building</w:t>
      </w:r>
    </w:p>
    <w:p w14:paraId="75C8CD3B" w14:textId="77777777" w:rsidR="0017513F" w:rsidRPr="0017513F" w:rsidRDefault="0017513F" w:rsidP="0017513F">
      <w:pPr>
        <w:numPr>
          <w:ilvl w:val="0"/>
          <w:numId w:val="1"/>
        </w:numPr>
        <w:jc w:val="both"/>
        <w:rPr>
          <w:rFonts w:ascii="Times" w:hAnsi="Times"/>
          <w:bCs/>
          <w:lang w:val="es-ES"/>
        </w:rPr>
      </w:pPr>
      <w:r w:rsidRPr="0017513F">
        <w:rPr>
          <w:rFonts w:ascii="Times" w:hAnsi="Times"/>
          <w:bCs/>
          <w:lang w:val="es-ES"/>
        </w:rPr>
        <w:t>Todos los impuestos aplicables.</w:t>
      </w:r>
    </w:p>
    <w:p w14:paraId="33763FB4" w14:textId="74CE9B03" w:rsidR="0017513F" w:rsidRPr="0017513F" w:rsidRDefault="0017513F" w:rsidP="0017513F">
      <w:pPr>
        <w:numPr>
          <w:ilvl w:val="0"/>
          <w:numId w:val="1"/>
        </w:numPr>
        <w:jc w:val="both"/>
        <w:rPr>
          <w:rFonts w:ascii="Times" w:hAnsi="Times"/>
          <w:bCs/>
          <w:lang w:val="es-ES"/>
        </w:rPr>
      </w:pPr>
      <w:r w:rsidRPr="0017513F">
        <w:rPr>
          <w:rFonts w:ascii="Times" w:hAnsi="Times"/>
          <w:bCs/>
          <w:lang w:val="es-ES"/>
        </w:rPr>
        <w:t xml:space="preserve">Huéspedes de </w:t>
      </w:r>
      <w:proofErr w:type="spellStart"/>
      <w:r w:rsidR="003249B7">
        <w:rPr>
          <w:rFonts w:ascii="Times" w:hAnsi="Times"/>
          <w:bCs/>
          <w:lang w:val="es-ES"/>
        </w:rPr>
        <w:t>Giratur</w:t>
      </w:r>
      <w:proofErr w:type="spellEnd"/>
      <w:r w:rsidRPr="0017513F">
        <w:rPr>
          <w:rFonts w:ascii="Times" w:hAnsi="Times"/>
          <w:bCs/>
          <w:lang w:val="es-ES"/>
        </w:rPr>
        <w:t xml:space="preserve"> no tienen que pagar el “Resort Fee” del hotel (un ahorro de aprox. $45 por noche)</w:t>
      </w:r>
    </w:p>
    <w:p w14:paraId="1DF34283" w14:textId="1F717FC9" w:rsidR="00DD1758" w:rsidRPr="00DD1758" w:rsidRDefault="00B241ED" w:rsidP="00DD1758">
      <w:pPr>
        <w:numPr>
          <w:ilvl w:val="0"/>
          <w:numId w:val="1"/>
        </w:numPr>
        <w:jc w:val="both"/>
        <w:rPr>
          <w:rFonts w:ascii="Times" w:hAnsi="Times"/>
          <w:bCs/>
          <w:lang w:val="es-ES"/>
        </w:rPr>
      </w:pPr>
      <w:r w:rsidRPr="00B241ED">
        <w:rPr>
          <w:rFonts w:ascii="Times" w:hAnsi="Times"/>
          <w:bCs/>
          <w:lang w:val="es-ES"/>
        </w:rPr>
        <w:t>La tarifa para niños (CHD) es aplicable para los menores de</w:t>
      </w:r>
      <w:r>
        <w:rPr>
          <w:rFonts w:ascii="Times" w:hAnsi="Times"/>
          <w:bCs/>
          <w:lang w:val="es-ES"/>
        </w:rPr>
        <w:t xml:space="preserve">sde los 2 hasta los 16 </w:t>
      </w:r>
      <w:r w:rsidRPr="00B241ED">
        <w:rPr>
          <w:rFonts w:ascii="Times" w:hAnsi="Times"/>
          <w:bCs/>
          <w:lang w:val="es-ES"/>
        </w:rPr>
        <w:t>años acompañados por dos adultos</w:t>
      </w:r>
    </w:p>
    <w:p w14:paraId="184B695E" w14:textId="77777777" w:rsidR="00DD1758" w:rsidRPr="00DD1758" w:rsidRDefault="00DD1758" w:rsidP="00DD1758">
      <w:pPr>
        <w:numPr>
          <w:ilvl w:val="0"/>
          <w:numId w:val="1"/>
        </w:numPr>
        <w:jc w:val="both"/>
        <w:rPr>
          <w:rFonts w:ascii="Times" w:hAnsi="Times"/>
          <w:bCs/>
          <w:lang w:val="es-ES"/>
        </w:rPr>
      </w:pPr>
      <w:r w:rsidRPr="00DD1758">
        <w:rPr>
          <w:rFonts w:ascii="Times" w:hAnsi="Times"/>
          <w:lang w:val="es-ES"/>
        </w:rPr>
        <w:t>Traslado Aeropuerto / Hotel / Aeropuerto (JFK o LGA horario diurno entre horas 06:01 a 21:59 con conductor de habla hispana)</w:t>
      </w:r>
    </w:p>
    <w:p w14:paraId="20160375" w14:textId="77777777" w:rsidR="00DD1758" w:rsidRPr="00DD1758" w:rsidRDefault="00DD1758" w:rsidP="00DD1758">
      <w:pPr>
        <w:jc w:val="both"/>
        <w:rPr>
          <w:rFonts w:ascii="Times" w:hAnsi="Times"/>
          <w:lang w:val="es-ES"/>
        </w:rPr>
      </w:pPr>
    </w:p>
    <w:p w14:paraId="078F5DD9" w14:textId="77777777" w:rsidR="00DD1758" w:rsidRPr="00DD1758" w:rsidRDefault="00DD1758" w:rsidP="00DD1758">
      <w:pPr>
        <w:jc w:val="both"/>
        <w:rPr>
          <w:rFonts w:ascii="Times" w:hAnsi="Times"/>
          <w:b/>
          <w:lang w:val="es-ES"/>
        </w:rPr>
      </w:pPr>
    </w:p>
    <w:p w14:paraId="2210061B" w14:textId="77777777" w:rsidR="00DD1758" w:rsidRPr="00DD1758" w:rsidRDefault="00DD1758" w:rsidP="00DD1758">
      <w:pPr>
        <w:jc w:val="both"/>
        <w:rPr>
          <w:rFonts w:ascii="Times" w:hAnsi="Times"/>
          <w:b/>
          <w:lang w:val="es-ES"/>
        </w:rPr>
      </w:pPr>
      <w:r w:rsidRPr="00DD1758">
        <w:rPr>
          <w:rFonts w:ascii="Times" w:hAnsi="Times"/>
          <w:b/>
          <w:lang w:val="es-ES"/>
        </w:rPr>
        <w:t>NO INCLUYEN:</w:t>
      </w:r>
    </w:p>
    <w:p w14:paraId="5BC6FD18"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Tiquetes aéreos</w:t>
      </w:r>
    </w:p>
    <w:p w14:paraId="7BE85FE6"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Tasas aeroportuarias</w:t>
      </w:r>
    </w:p>
    <w:p w14:paraId="1CB4071F" w14:textId="0CB0F047" w:rsidR="00DD1758" w:rsidRPr="00DD1758" w:rsidRDefault="006B4528" w:rsidP="00DD1758">
      <w:pPr>
        <w:numPr>
          <w:ilvl w:val="0"/>
          <w:numId w:val="2"/>
        </w:numPr>
        <w:jc w:val="both"/>
        <w:rPr>
          <w:rFonts w:ascii="Times" w:hAnsi="Times"/>
          <w:lang w:val="es-ES"/>
        </w:rPr>
      </w:pPr>
      <w:r w:rsidRPr="00DD1758">
        <w:rPr>
          <w:rFonts w:ascii="Times" w:hAnsi="Times"/>
          <w:lang w:val="es-ES"/>
        </w:rPr>
        <w:t>Trámite</w:t>
      </w:r>
      <w:r w:rsidR="00DD1758" w:rsidRPr="00DD1758">
        <w:rPr>
          <w:rFonts w:ascii="Times" w:hAnsi="Times"/>
          <w:lang w:val="es-ES"/>
        </w:rPr>
        <w:t xml:space="preserve"> de visas</w:t>
      </w:r>
    </w:p>
    <w:p w14:paraId="418200CF"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Tarjeta de asistencia médica</w:t>
      </w:r>
    </w:p>
    <w:p w14:paraId="3365E928"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Traslados donde no este contemplado</w:t>
      </w:r>
    </w:p>
    <w:p w14:paraId="67AE62D8"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 xml:space="preserve">Comidas y Bebidas durante las comidas </w:t>
      </w:r>
    </w:p>
    <w:p w14:paraId="2812E4F7"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Excursiones y/o tours opcionales</w:t>
      </w:r>
    </w:p>
    <w:p w14:paraId="77E6B22A"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 xml:space="preserve">Entradas a lugares no indicados </w:t>
      </w:r>
    </w:p>
    <w:p w14:paraId="684DFEAD"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Propinas a conductores y guías</w:t>
      </w:r>
    </w:p>
    <w:p w14:paraId="133011C9"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 xml:space="preserve">No incluye traslado a los edificios SUMMIT </w:t>
      </w:r>
      <w:proofErr w:type="spellStart"/>
      <w:r w:rsidRPr="00DD1758">
        <w:rPr>
          <w:rFonts w:ascii="Times" w:hAnsi="Times"/>
          <w:lang w:val="es-ES"/>
        </w:rPr>
        <w:t>One</w:t>
      </w:r>
      <w:proofErr w:type="spellEnd"/>
      <w:r w:rsidRPr="00DD1758">
        <w:rPr>
          <w:rFonts w:ascii="Times" w:hAnsi="Times"/>
          <w:lang w:val="es-ES"/>
        </w:rPr>
        <w:t xml:space="preserve"> Vanderbilt o Edge Hudson </w:t>
      </w:r>
      <w:proofErr w:type="spellStart"/>
      <w:r w:rsidRPr="00DD1758">
        <w:rPr>
          <w:rFonts w:ascii="Times" w:hAnsi="Times"/>
          <w:lang w:val="es-ES"/>
        </w:rPr>
        <w:t>Yards</w:t>
      </w:r>
      <w:proofErr w:type="spellEnd"/>
      <w:r w:rsidRPr="00DD1758">
        <w:rPr>
          <w:rFonts w:ascii="Times" w:hAnsi="Times"/>
          <w:lang w:val="es-ES"/>
        </w:rPr>
        <w:t xml:space="preserve"> o </w:t>
      </w:r>
      <w:proofErr w:type="spellStart"/>
      <w:r w:rsidRPr="00DD1758">
        <w:rPr>
          <w:rFonts w:ascii="Times" w:hAnsi="Times"/>
          <w:lang w:val="es-ES"/>
        </w:rPr>
        <w:t>Empire</w:t>
      </w:r>
      <w:proofErr w:type="spellEnd"/>
      <w:r w:rsidRPr="00DD1758">
        <w:rPr>
          <w:rFonts w:ascii="Times" w:hAnsi="Times"/>
          <w:lang w:val="es-ES"/>
        </w:rPr>
        <w:t xml:space="preserve"> State Building</w:t>
      </w:r>
    </w:p>
    <w:p w14:paraId="362704D1"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Hay un suplemento de USD 18 por persona por vía cuando el vuelo de llegada está programado para llegar entre las 10pm y las 6am o el traslado de salida está programado para recoger en el hotel entre las 10pm y las 6am.</w:t>
      </w:r>
    </w:p>
    <w:p w14:paraId="11F093A1" w14:textId="77777777" w:rsidR="00DD1758" w:rsidRPr="00DD1758" w:rsidRDefault="00DD1758" w:rsidP="00DD1758">
      <w:pPr>
        <w:numPr>
          <w:ilvl w:val="0"/>
          <w:numId w:val="2"/>
        </w:numPr>
        <w:jc w:val="both"/>
        <w:rPr>
          <w:rFonts w:ascii="Times" w:hAnsi="Times"/>
          <w:lang w:val="es-ES"/>
        </w:rPr>
      </w:pPr>
      <w:r w:rsidRPr="00DD1758">
        <w:rPr>
          <w:rFonts w:ascii="Times" w:hAnsi="Times"/>
          <w:lang w:val="es-ES"/>
        </w:rPr>
        <w:t>2% Fee Bancario</w:t>
      </w:r>
    </w:p>
    <w:p w14:paraId="555C48D3" w14:textId="77777777" w:rsidR="00DD1758" w:rsidRDefault="00DD1758" w:rsidP="00DD1758">
      <w:pPr>
        <w:jc w:val="both"/>
        <w:rPr>
          <w:rFonts w:ascii="Times" w:hAnsi="Times"/>
          <w:lang w:val="es-ES"/>
        </w:rPr>
      </w:pPr>
    </w:p>
    <w:p w14:paraId="2C5F84CB" w14:textId="77777777" w:rsidR="00D109F1" w:rsidRPr="00DD1758" w:rsidRDefault="00D109F1" w:rsidP="00DD1758">
      <w:pPr>
        <w:jc w:val="both"/>
        <w:rPr>
          <w:rFonts w:ascii="Times" w:hAnsi="Times"/>
          <w:lang w:val="es-ES"/>
        </w:rPr>
      </w:pPr>
    </w:p>
    <w:p w14:paraId="5062AF7A" w14:textId="77777777" w:rsidR="00DD1758" w:rsidRPr="00DD1758" w:rsidRDefault="00DD1758" w:rsidP="00DD1758">
      <w:pPr>
        <w:jc w:val="both"/>
        <w:rPr>
          <w:rFonts w:ascii="Times" w:hAnsi="Times"/>
          <w:b/>
          <w:lang w:val="es-ES"/>
        </w:rPr>
      </w:pPr>
      <w:r w:rsidRPr="00DD1758">
        <w:rPr>
          <w:rFonts w:ascii="Times" w:hAnsi="Times"/>
          <w:b/>
          <w:lang w:val="es-ES"/>
        </w:rPr>
        <w:t>VISITA OPCIONAL:</w:t>
      </w:r>
    </w:p>
    <w:p w14:paraId="74F2B994" w14:textId="77777777" w:rsidR="00DD1758" w:rsidRPr="00DD1758" w:rsidRDefault="00DD1758" w:rsidP="00DD1758">
      <w:pPr>
        <w:numPr>
          <w:ilvl w:val="0"/>
          <w:numId w:val="3"/>
        </w:numPr>
        <w:jc w:val="both"/>
        <w:rPr>
          <w:rFonts w:ascii="Times" w:hAnsi="Times"/>
          <w:b/>
        </w:rPr>
      </w:pPr>
      <w:r w:rsidRPr="00DD1758">
        <w:rPr>
          <w:rFonts w:ascii="Times" w:hAnsi="Times"/>
          <w:bCs/>
        </w:rPr>
        <w:t>Pueden elegir el Tour Contraste en vez del Tour Alto y Bajo Manhattan. El Tour Contraste opera los martes para el día 2 del itinerario.</w:t>
      </w:r>
    </w:p>
    <w:p w14:paraId="1EC64FF0" w14:textId="77777777" w:rsidR="00DD1758" w:rsidRDefault="00DD1758" w:rsidP="00DD1758">
      <w:pPr>
        <w:jc w:val="both"/>
        <w:rPr>
          <w:rFonts w:ascii="Times" w:hAnsi="Times"/>
          <w:b/>
        </w:rPr>
      </w:pPr>
    </w:p>
    <w:p w14:paraId="131ADBDA" w14:textId="77777777" w:rsidR="00103AE0" w:rsidRDefault="00103AE0" w:rsidP="00DD1758">
      <w:pPr>
        <w:jc w:val="both"/>
        <w:rPr>
          <w:rFonts w:ascii="Times" w:hAnsi="Times"/>
          <w:b/>
        </w:rPr>
      </w:pPr>
    </w:p>
    <w:p w14:paraId="0D8B70CA" w14:textId="77777777" w:rsidR="00103AE0" w:rsidRPr="00103AE0" w:rsidRDefault="00103AE0" w:rsidP="00103AE0">
      <w:pPr>
        <w:jc w:val="both"/>
        <w:rPr>
          <w:rFonts w:ascii="Times" w:hAnsi="Times"/>
          <w:b/>
        </w:rPr>
      </w:pPr>
      <w:r w:rsidRPr="00103AE0">
        <w:rPr>
          <w:rFonts w:ascii="Times" w:hAnsi="Times"/>
          <w:b/>
          <w:bCs/>
        </w:rPr>
        <w:t>OBSERVACIÓN</w:t>
      </w:r>
      <w:r w:rsidRPr="00103AE0">
        <w:rPr>
          <w:rFonts w:ascii="Times" w:hAnsi="Times"/>
          <w:b/>
        </w:rPr>
        <w:t>:</w:t>
      </w:r>
    </w:p>
    <w:p w14:paraId="726B6DD9" w14:textId="1DD411DE" w:rsidR="00103AE0" w:rsidRPr="00103AE0" w:rsidRDefault="00103AE0" w:rsidP="00DD1758">
      <w:pPr>
        <w:numPr>
          <w:ilvl w:val="0"/>
          <w:numId w:val="7"/>
        </w:numPr>
        <w:jc w:val="both"/>
        <w:rPr>
          <w:rFonts w:ascii="Times" w:hAnsi="Times"/>
          <w:b/>
          <w:lang w:val="es-ES"/>
        </w:rPr>
      </w:pPr>
      <w:r w:rsidRPr="00103AE0">
        <w:rPr>
          <w:rFonts w:ascii="Times" w:hAnsi="Times"/>
          <w:bCs/>
          <w:lang w:val="es-ES"/>
        </w:rPr>
        <w:t xml:space="preserve">Precios sujetos a cambio al momento de solicitar la reserva. </w:t>
      </w:r>
    </w:p>
    <w:p w14:paraId="3335C777" w14:textId="77777777" w:rsidR="00103AE0" w:rsidRDefault="00103AE0" w:rsidP="00DD1758">
      <w:pPr>
        <w:jc w:val="both"/>
        <w:rPr>
          <w:rFonts w:ascii="Times" w:hAnsi="Times"/>
          <w:b/>
        </w:rPr>
      </w:pPr>
    </w:p>
    <w:p w14:paraId="3CE268CB" w14:textId="77777777" w:rsidR="00D109F1" w:rsidRPr="00DD1758" w:rsidRDefault="00D109F1" w:rsidP="00DD1758">
      <w:pPr>
        <w:jc w:val="both"/>
        <w:rPr>
          <w:rFonts w:ascii="Times" w:hAnsi="Times"/>
          <w:b/>
        </w:rPr>
      </w:pPr>
    </w:p>
    <w:p w14:paraId="38F576B1" w14:textId="77777777" w:rsidR="00DD1758" w:rsidRPr="00DD1758" w:rsidRDefault="00DD1758" w:rsidP="00DD1758">
      <w:pPr>
        <w:jc w:val="both"/>
        <w:rPr>
          <w:rFonts w:ascii="Times" w:hAnsi="Times"/>
          <w:b/>
        </w:rPr>
      </w:pPr>
      <w:r w:rsidRPr="00DD1758">
        <w:rPr>
          <w:rFonts w:ascii="Times" w:hAnsi="Times"/>
          <w:b/>
        </w:rPr>
        <w:t>GASTOS DE CANCELACIÓN:</w:t>
      </w:r>
    </w:p>
    <w:p w14:paraId="3BD7293C" w14:textId="77777777" w:rsidR="00DD1758" w:rsidRPr="00DD1758" w:rsidRDefault="00DD1758" w:rsidP="00DD1758">
      <w:pPr>
        <w:numPr>
          <w:ilvl w:val="0"/>
          <w:numId w:val="4"/>
        </w:numPr>
        <w:jc w:val="both"/>
        <w:rPr>
          <w:rFonts w:ascii="Times" w:hAnsi="Times"/>
        </w:rPr>
      </w:pPr>
      <w:r w:rsidRPr="00DD1758">
        <w:rPr>
          <w:rFonts w:ascii="Times" w:hAnsi="Times"/>
        </w:rPr>
        <w:t xml:space="preserve">El tiempo máximo en que pueden cancelar sin penalidades es de 40 días previo a la llegada de los pasajeros. </w:t>
      </w:r>
    </w:p>
    <w:p w14:paraId="4855C0D5" w14:textId="77777777" w:rsidR="00DD1758" w:rsidRPr="00DD1758" w:rsidRDefault="00DD1758" w:rsidP="00DD1758">
      <w:pPr>
        <w:numPr>
          <w:ilvl w:val="0"/>
          <w:numId w:val="4"/>
        </w:numPr>
        <w:jc w:val="both"/>
        <w:rPr>
          <w:rFonts w:ascii="Times" w:hAnsi="Times"/>
        </w:rPr>
      </w:pPr>
      <w:r w:rsidRPr="00DD1758">
        <w:rPr>
          <w:rFonts w:ascii="Times" w:hAnsi="Times"/>
        </w:rPr>
        <w:t xml:space="preserve">A los 30 días previos, el pago deberá ser recibido en su totalidad. </w:t>
      </w:r>
    </w:p>
    <w:p w14:paraId="1CD383A6" w14:textId="77777777" w:rsidR="00DD1758" w:rsidRPr="00DD1758" w:rsidRDefault="00DD1758" w:rsidP="00DD1758">
      <w:pPr>
        <w:numPr>
          <w:ilvl w:val="0"/>
          <w:numId w:val="4"/>
        </w:numPr>
        <w:jc w:val="both"/>
        <w:rPr>
          <w:rFonts w:ascii="Times" w:hAnsi="Times"/>
        </w:rPr>
      </w:pPr>
      <w:r w:rsidRPr="00DD1758">
        <w:rPr>
          <w:rFonts w:ascii="Times" w:hAnsi="Times"/>
        </w:rPr>
        <w:t>Si se cancela entre los 39 y los 20 días antes de su llegada, se cobrará el 50% del total de la confirmación.</w:t>
      </w:r>
    </w:p>
    <w:p w14:paraId="796E29BA" w14:textId="77777777" w:rsidR="00DD1758" w:rsidRPr="00DD1758" w:rsidRDefault="00DD1758" w:rsidP="00DD1758">
      <w:pPr>
        <w:numPr>
          <w:ilvl w:val="0"/>
          <w:numId w:val="4"/>
        </w:numPr>
        <w:jc w:val="both"/>
        <w:rPr>
          <w:rFonts w:ascii="Times" w:hAnsi="Times"/>
        </w:rPr>
      </w:pPr>
      <w:r w:rsidRPr="00DD1758">
        <w:rPr>
          <w:rFonts w:ascii="Times" w:hAnsi="Times"/>
        </w:rPr>
        <w:t>Si se cancela entre los 19 y 0 días antes de su llegada, se cobrará el 100% del total de la confirmación.</w:t>
      </w:r>
    </w:p>
    <w:p w14:paraId="1243CE24" w14:textId="77777777" w:rsidR="00DD1758" w:rsidRDefault="00DD1758" w:rsidP="00DD1758">
      <w:pPr>
        <w:jc w:val="both"/>
        <w:rPr>
          <w:rFonts w:ascii="Times" w:hAnsi="Times"/>
          <w:b/>
          <w:lang w:val="es-ES"/>
        </w:rPr>
      </w:pPr>
    </w:p>
    <w:p w14:paraId="746C7BC3" w14:textId="77777777" w:rsidR="004937F5" w:rsidRDefault="004937F5" w:rsidP="00DD1758">
      <w:pPr>
        <w:jc w:val="both"/>
        <w:rPr>
          <w:rFonts w:ascii="Times" w:hAnsi="Times"/>
          <w:b/>
          <w:lang w:val="es-ES"/>
        </w:rPr>
      </w:pPr>
    </w:p>
    <w:p w14:paraId="03805831" w14:textId="77777777" w:rsidR="004937F5" w:rsidRDefault="004937F5" w:rsidP="00DD1758">
      <w:pPr>
        <w:jc w:val="both"/>
        <w:rPr>
          <w:rFonts w:ascii="Times" w:hAnsi="Times"/>
          <w:b/>
          <w:lang w:val="es-ES"/>
        </w:rPr>
      </w:pPr>
    </w:p>
    <w:p w14:paraId="13D2B70F" w14:textId="77777777" w:rsidR="004937F5" w:rsidRDefault="004937F5" w:rsidP="00DD1758">
      <w:pPr>
        <w:jc w:val="both"/>
        <w:rPr>
          <w:rFonts w:ascii="Times" w:hAnsi="Times"/>
          <w:b/>
          <w:lang w:val="es-ES"/>
        </w:rPr>
      </w:pPr>
    </w:p>
    <w:p w14:paraId="5483D2D6" w14:textId="77777777" w:rsidR="004937F5" w:rsidRDefault="004937F5" w:rsidP="00DD1758">
      <w:pPr>
        <w:jc w:val="both"/>
        <w:rPr>
          <w:rFonts w:ascii="Times" w:hAnsi="Times"/>
          <w:b/>
          <w:lang w:val="es-ES"/>
        </w:rPr>
      </w:pPr>
    </w:p>
    <w:p w14:paraId="4E48016F" w14:textId="15C57E1D" w:rsidR="00DD1758" w:rsidRPr="00DD1758" w:rsidRDefault="00DD1758" w:rsidP="00DD1758">
      <w:pPr>
        <w:jc w:val="both"/>
        <w:rPr>
          <w:rFonts w:ascii="Times" w:hAnsi="Times"/>
          <w:b/>
          <w:lang w:val="es-ES"/>
        </w:rPr>
      </w:pPr>
      <w:r w:rsidRPr="00DD1758">
        <w:rPr>
          <w:rFonts w:ascii="Times" w:hAnsi="Times"/>
          <w:b/>
          <w:lang w:val="es-ES"/>
        </w:rPr>
        <w:lastRenderedPageBreak/>
        <w:t>NOTAS:</w:t>
      </w:r>
    </w:p>
    <w:p w14:paraId="3B6BEEAB" w14:textId="77777777" w:rsidR="00DD1758" w:rsidRPr="00DD1758" w:rsidRDefault="00DD1758" w:rsidP="00DD1758">
      <w:pPr>
        <w:numPr>
          <w:ilvl w:val="0"/>
          <w:numId w:val="5"/>
        </w:numPr>
        <w:jc w:val="both"/>
        <w:rPr>
          <w:rFonts w:ascii="Times" w:hAnsi="Times"/>
          <w:bCs/>
        </w:rPr>
      </w:pPr>
      <w:r w:rsidRPr="00DD1758">
        <w:rPr>
          <w:rFonts w:ascii="Times" w:hAnsi="Times"/>
        </w:rPr>
        <w:t xml:space="preserve">Circuito se realizará en español </w:t>
      </w:r>
    </w:p>
    <w:p w14:paraId="36AFECD0" w14:textId="77777777" w:rsidR="00DD1758" w:rsidRPr="00DD1758" w:rsidRDefault="00DD1758" w:rsidP="00DD1758">
      <w:pPr>
        <w:numPr>
          <w:ilvl w:val="0"/>
          <w:numId w:val="5"/>
        </w:numPr>
        <w:jc w:val="both"/>
        <w:rPr>
          <w:rFonts w:ascii="Times" w:hAnsi="Times"/>
          <w:bCs/>
        </w:rPr>
      </w:pPr>
      <w:r w:rsidRPr="00DD1758">
        <w:rPr>
          <w:rFonts w:ascii="Times" w:hAnsi="Times"/>
          <w:bCs/>
        </w:rPr>
        <w:t>Habitación DBL es con una cama matrimonial; habitación TWIN es con dos camas dobles para dos pasajeros. Dos adultos más 1 o 2 CHD aplicará la acomodación TWIN+CHD (2)</w:t>
      </w:r>
    </w:p>
    <w:p w14:paraId="161CC779" w14:textId="77777777" w:rsidR="00DD1758" w:rsidRPr="00DD1758" w:rsidRDefault="00DD1758" w:rsidP="00DD1758">
      <w:pPr>
        <w:numPr>
          <w:ilvl w:val="0"/>
          <w:numId w:val="6"/>
        </w:numPr>
        <w:jc w:val="both"/>
        <w:rPr>
          <w:rFonts w:ascii="Times" w:hAnsi="Times"/>
        </w:rPr>
      </w:pPr>
      <w:r w:rsidRPr="00DD1758">
        <w:rPr>
          <w:rFonts w:ascii="Times" w:hAnsi="Times"/>
        </w:rPr>
        <w:t xml:space="preserve">Traslados son para JFK/LGA entre horas 06:01 a 21:59 </w:t>
      </w:r>
      <w:proofErr w:type="spellStart"/>
      <w:r w:rsidRPr="00DD1758">
        <w:rPr>
          <w:rFonts w:ascii="Times" w:hAnsi="Times"/>
        </w:rPr>
        <w:t>hrs</w:t>
      </w:r>
      <w:proofErr w:type="spellEnd"/>
      <w:r w:rsidRPr="00DD1758">
        <w:rPr>
          <w:rFonts w:ascii="Times" w:hAnsi="Times"/>
        </w:rPr>
        <w:t>.</w:t>
      </w:r>
    </w:p>
    <w:p w14:paraId="691D339D" w14:textId="77777777" w:rsidR="00DD1758" w:rsidRPr="00DD1758" w:rsidRDefault="00DD1758" w:rsidP="00DD1758">
      <w:pPr>
        <w:numPr>
          <w:ilvl w:val="0"/>
          <w:numId w:val="6"/>
        </w:numPr>
        <w:jc w:val="both"/>
        <w:rPr>
          <w:rFonts w:ascii="Times" w:hAnsi="Times"/>
        </w:rPr>
      </w:pPr>
      <w:r w:rsidRPr="00DD1758">
        <w:rPr>
          <w:rFonts w:ascii="Times" w:hAnsi="Times"/>
        </w:rPr>
        <w:t xml:space="preserve">Se considera tarifa de niño a menores de 16 años acompañados por dos adultos. </w:t>
      </w:r>
    </w:p>
    <w:p w14:paraId="2051F2E4" w14:textId="77777777" w:rsidR="00DD1758" w:rsidRPr="00DD1758" w:rsidRDefault="00DD1758" w:rsidP="00DD1758">
      <w:pPr>
        <w:numPr>
          <w:ilvl w:val="0"/>
          <w:numId w:val="6"/>
        </w:numPr>
        <w:jc w:val="both"/>
        <w:rPr>
          <w:rFonts w:ascii="Times" w:hAnsi="Times"/>
        </w:rPr>
      </w:pPr>
      <w:r w:rsidRPr="00DD1758">
        <w:rPr>
          <w:rFonts w:ascii="Times" w:hAnsi="Times"/>
        </w:rPr>
        <w:t>Precio de los circuitos incluyen visitas y excursiones indicadas en itinerario.</w:t>
      </w:r>
    </w:p>
    <w:p w14:paraId="02DFDB0A" w14:textId="77777777" w:rsidR="00DD1758" w:rsidRPr="00DD1758" w:rsidRDefault="00DD1758" w:rsidP="00DD1758">
      <w:pPr>
        <w:numPr>
          <w:ilvl w:val="0"/>
          <w:numId w:val="6"/>
        </w:numPr>
        <w:jc w:val="both"/>
        <w:rPr>
          <w:rFonts w:ascii="Times" w:hAnsi="Times"/>
        </w:rPr>
      </w:pPr>
      <w:r w:rsidRPr="00DD1758">
        <w:rPr>
          <w:rFonts w:ascii="Times" w:hAnsi="Times"/>
        </w:rPr>
        <w:t xml:space="preserve">Toda reserva cancelada sufrirá cargos detallados en los gastos de cancelación. </w:t>
      </w:r>
    </w:p>
    <w:p w14:paraId="60E2C9AD" w14:textId="77777777" w:rsidR="00DD1758" w:rsidRPr="00DD1758" w:rsidRDefault="00DD1758" w:rsidP="00DD1758">
      <w:pPr>
        <w:numPr>
          <w:ilvl w:val="0"/>
          <w:numId w:val="6"/>
        </w:numPr>
        <w:jc w:val="both"/>
        <w:rPr>
          <w:rFonts w:ascii="Times" w:hAnsi="Times"/>
        </w:rPr>
      </w:pPr>
      <w:r w:rsidRPr="00DD1758">
        <w:rPr>
          <w:rFonts w:ascii="Times" w:hAnsi="Times"/>
        </w:rPr>
        <w:t xml:space="preserve">Suplemento de USD 18 por persona; por vía en vuelos llegando entre las 10:00 PM a las 06:00 AM y/o el traslado de salida programado para recoger a los pasajeros en el hotel entre las 10:00 PM a las 06:00 AM. </w:t>
      </w:r>
    </w:p>
    <w:p w14:paraId="775FD0C8" w14:textId="77777777" w:rsidR="00DD1758" w:rsidRPr="00DD1758" w:rsidRDefault="00DD1758" w:rsidP="00DD1758">
      <w:pPr>
        <w:numPr>
          <w:ilvl w:val="0"/>
          <w:numId w:val="6"/>
        </w:numPr>
        <w:jc w:val="both"/>
        <w:rPr>
          <w:rFonts w:ascii="Times" w:hAnsi="Times"/>
        </w:rPr>
      </w:pPr>
      <w:r w:rsidRPr="00DD1758">
        <w:rPr>
          <w:rFonts w:ascii="Times" w:hAnsi="Times"/>
          <w:lang w:val="es-ES"/>
        </w:rPr>
        <w:t xml:space="preserve">Traslados para EWR aumentar por pasajero por trayecto es de USD 18 en DBL, USD 18 en TWN, USD 15 en TPL, USD 11 en CUAD, USD 34 en SGL y USD 13 en Niño. </w:t>
      </w:r>
    </w:p>
    <w:p w14:paraId="31D97ED2" w14:textId="77777777" w:rsidR="00DD1758" w:rsidRPr="00DD1758" w:rsidRDefault="00DD1758" w:rsidP="00DD1758">
      <w:pPr>
        <w:jc w:val="both"/>
        <w:rPr>
          <w:rFonts w:ascii="Times" w:hAnsi="Times"/>
          <w:b/>
          <w:lang w:val="es-ES"/>
        </w:rPr>
      </w:pPr>
    </w:p>
    <w:p w14:paraId="0FA6EA1D" w14:textId="77777777" w:rsidR="006B4528" w:rsidRPr="00E837AB" w:rsidRDefault="006B4528" w:rsidP="00DD1758">
      <w:pPr>
        <w:jc w:val="both"/>
        <w:rPr>
          <w:rFonts w:ascii="Times" w:hAnsi="Times"/>
          <w:b/>
        </w:rPr>
      </w:pPr>
    </w:p>
    <w:p w14:paraId="7FE302FF" w14:textId="7AFE7A4E" w:rsidR="00DD1758" w:rsidRPr="00DD1758" w:rsidRDefault="00DD1758" w:rsidP="00DD1758">
      <w:pPr>
        <w:jc w:val="both"/>
        <w:rPr>
          <w:rFonts w:ascii="Times" w:hAnsi="Times"/>
          <w:b/>
          <w:lang w:val="en-ZA"/>
        </w:rPr>
      </w:pPr>
      <w:r w:rsidRPr="00DD1758">
        <w:rPr>
          <w:rFonts w:ascii="Times" w:hAnsi="Times"/>
          <w:b/>
          <w:lang w:val="en-ZA"/>
        </w:rPr>
        <w:t>HOTEL PREVISTO O SIMILAR</w:t>
      </w:r>
    </w:p>
    <w:p w14:paraId="42F6E021" w14:textId="77777777" w:rsidR="00DD1758" w:rsidRPr="00DD1758" w:rsidRDefault="00DD1758" w:rsidP="00DD1758">
      <w:pPr>
        <w:jc w:val="both"/>
        <w:rPr>
          <w:rFonts w:ascii="Times" w:hAnsi="Times"/>
          <w:b/>
          <w:lang w:val="en-ZA"/>
        </w:rPr>
      </w:pPr>
    </w:p>
    <w:p w14:paraId="1401369F" w14:textId="3FE182D0" w:rsidR="00DD1758" w:rsidRPr="00DD1758" w:rsidRDefault="00F56D7D" w:rsidP="00DD1758">
      <w:pPr>
        <w:jc w:val="both"/>
        <w:rPr>
          <w:rFonts w:ascii="Times" w:hAnsi="Times"/>
          <w:b/>
          <w:lang w:val="en-ZA"/>
        </w:rPr>
      </w:pPr>
      <w:r w:rsidRPr="00DD1758">
        <w:rPr>
          <w:rFonts w:ascii="Times" w:hAnsi="Times"/>
          <w:b/>
          <w:lang w:val="en-ZA"/>
        </w:rPr>
        <w:t xml:space="preserve">NEW YORK         </w:t>
      </w:r>
      <w:r w:rsidRPr="00F56D7D">
        <w:rPr>
          <w:rFonts w:ascii="Times" w:hAnsi="Times"/>
          <w:lang w:val="en-ZA"/>
        </w:rPr>
        <w:t>THE NEW YORKER, BY LOTTE HOTELS</w:t>
      </w:r>
      <w:r>
        <w:rPr>
          <w:rFonts w:ascii="Times" w:hAnsi="Times"/>
          <w:lang w:val="en-ZA"/>
        </w:rPr>
        <w:t xml:space="preserve"> 4*</w:t>
      </w:r>
    </w:p>
    <w:p w14:paraId="4F715261" w14:textId="77777777" w:rsidR="00DD1758" w:rsidRPr="00DD1758" w:rsidRDefault="00DD1758" w:rsidP="00DD1758">
      <w:pPr>
        <w:jc w:val="both"/>
        <w:rPr>
          <w:rFonts w:ascii="Times" w:hAnsi="Times"/>
          <w:lang w:val="en-ZA"/>
        </w:rPr>
      </w:pPr>
    </w:p>
    <w:p w14:paraId="1C8E1A90" w14:textId="77777777" w:rsidR="00C32D4E" w:rsidRPr="00DD1758" w:rsidRDefault="00C32D4E" w:rsidP="00C32D4E">
      <w:pPr>
        <w:jc w:val="both"/>
        <w:rPr>
          <w:rFonts w:ascii="Times" w:hAnsi="Times"/>
          <w:lang w:val="en-ZA"/>
        </w:rPr>
      </w:pPr>
    </w:p>
    <w:p w14:paraId="4300E772" w14:textId="77777777" w:rsidR="00C32D4E" w:rsidRPr="00DD1758" w:rsidRDefault="00C32D4E" w:rsidP="00DD1758">
      <w:pPr>
        <w:jc w:val="both"/>
        <w:rPr>
          <w:rFonts w:ascii="Times" w:hAnsi="Times"/>
          <w:lang w:val="en-ZA"/>
        </w:rPr>
      </w:pPr>
    </w:p>
    <w:p w14:paraId="06041D8A" w14:textId="77777777" w:rsidR="00C32D4E" w:rsidRPr="00DD1758" w:rsidRDefault="00C32D4E" w:rsidP="00C32D4E">
      <w:pPr>
        <w:jc w:val="both"/>
        <w:rPr>
          <w:rFonts w:ascii="Times" w:hAnsi="Times"/>
          <w:lang w:val="en-ZA"/>
        </w:rPr>
      </w:pPr>
    </w:p>
    <w:sectPr w:rsidR="00C32D4E" w:rsidRPr="00DD1758" w:rsidSect="0034744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0902"/>
    <w:multiLevelType w:val="hybridMultilevel"/>
    <w:tmpl w:val="828CAE7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 w15:restartNumberingAfterBreak="0">
    <w:nsid w:val="22206A9F"/>
    <w:multiLevelType w:val="multilevel"/>
    <w:tmpl w:val="514C69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A03099"/>
    <w:multiLevelType w:val="hybridMultilevel"/>
    <w:tmpl w:val="39DAB2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56122CB1"/>
    <w:multiLevelType w:val="multilevel"/>
    <w:tmpl w:val="966420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5873C8"/>
    <w:multiLevelType w:val="hybridMultilevel"/>
    <w:tmpl w:val="1DB4FE4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74937095"/>
    <w:multiLevelType w:val="hybridMultilevel"/>
    <w:tmpl w:val="CCEE433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772C1541"/>
    <w:multiLevelType w:val="multilevel"/>
    <w:tmpl w:val="1E2826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6410477">
    <w:abstractNumId w:val="1"/>
  </w:num>
  <w:num w:numId="2" w16cid:durableId="929891617">
    <w:abstractNumId w:val="6"/>
  </w:num>
  <w:num w:numId="3" w16cid:durableId="685139543">
    <w:abstractNumId w:val="4"/>
  </w:num>
  <w:num w:numId="4" w16cid:durableId="1469938926">
    <w:abstractNumId w:val="3"/>
  </w:num>
  <w:num w:numId="5" w16cid:durableId="1799029347">
    <w:abstractNumId w:val="5"/>
  </w:num>
  <w:num w:numId="6" w16cid:durableId="689335565">
    <w:abstractNumId w:val="0"/>
  </w:num>
  <w:num w:numId="7" w16cid:durableId="149949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53E59"/>
    <w:rsid w:val="00034C6D"/>
    <w:rsid w:val="0007565E"/>
    <w:rsid w:val="00075D49"/>
    <w:rsid w:val="000852B2"/>
    <w:rsid w:val="0009155C"/>
    <w:rsid w:val="000E1282"/>
    <w:rsid w:val="0010006F"/>
    <w:rsid w:val="00103AE0"/>
    <w:rsid w:val="00126104"/>
    <w:rsid w:val="00160A27"/>
    <w:rsid w:val="0017513F"/>
    <w:rsid w:val="00187304"/>
    <w:rsid w:val="001E41DF"/>
    <w:rsid w:val="002072E8"/>
    <w:rsid w:val="00275D2D"/>
    <w:rsid w:val="002A1824"/>
    <w:rsid w:val="00301627"/>
    <w:rsid w:val="003241CE"/>
    <w:rsid w:val="003249B7"/>
    <w:rsid w:val="00330453"/>
    <w:rsid w:val="0034744B"/>
    <w:rsid w:val="003501E1"/>
    <w:rsid w:val="003F3352"/>
    <w:rsid w:val="00425C18"/>
    <w:rsid w:val="004937F5"/>
    <w:rsid w:val="004D438A"/>
    <w:rsid w:val="004F28BC"/>
    <w:rsid w:val="0053200A"/>
    <w:rsid w:val="005A772E"/>
    <w:rsid w:val="006439DF"/>
    <w:rsid w:val="006525CD"/>
    <w:rsid w:val="00653E59"/>
    <w:rsid w:val="006727F8"/>
    <w:rsid w:val="006B1370"/>
    <w:rsid w:val="006B4528"/>
    <w:rsid w:val="006D0628"/>
    <w:rsid w:val="007548A7"/>
    <w:rsid w:val="007D3501"/>
    <w:rsid w:val="008665EF"/>
    <w:rsid w:val="008677B9"/>
    <w:rsid w:val="008A3EE8"/>
    <w:rsid w:val="008C68EA"/>
    <w:rsid w:val="0095507F"/>
    <w:rsid w:val="00972EC9"/>
    <w:rsid w:val="009A56F8"/>
    <w:rsid w:val="00A16574"/>
    <w:rsid w:val="00A428D5"/>
    <w:rsid w:val="00A44393"/>
    <w:rsid w:val="00A46E38"/>
    <w:rsid w:val="00A53F37"/>
    <w:rsid w:val="00A5405A"/>
    <w:rsid w:val="00A70BE0"/>
    <w:rsid w:val="00A90212"/>
    <w:rsid w:val="00A94C98"/>
    <w:rsid w:val="00B1570C"/>
    <w:rsid w:val="00B20455"/>
    <w:rsid w:val="00B241ED"/>
    <w:rsid w:val="00B264A3"/>
    <w:rsid w:val="00B4682C"/>
    <w:rsid w:val="00B54775"/>
    <w:rsid w:val="00B60987"/>
    <w:rsid w:val="00B6665F"/>
    <w:rsid w:val="00B95A19"/>
    <w:rsid w:val="00BB0F4F"/>
    <w:rsid w:val="00C32D4E"/>
    <w:rsid w:val="00C34AB3"/>
    <w:rsid w:val="00C371BE"/>
    <w:rsid w:val="00C4509D"/>
    <w:rsid w:val="00C504A9"/>
    <w:rsid w:val="00C93938"/>
    <w:rsid w:val="00CA2AE9"/>
    <w:rsid w:val="00CC575C"/>
    <w:rsid w:val="00D109F1"/>
    <w:rsid w:val="00D17D97"/>
    <w:rsid w:val="00D44730"/>
    <w:rsid w:val="00D678F3"/>
    <w:rsid w:val="00DA1668"/>
    <w:rsid w:val="00DB3463"/>
    <w:rsid w:val="00DB54DA"/>
    <w:rsid w:val="00DD1758"/>
    <w:rsid w:val="00E258E9"/>
    <w:rsid w:val="00E837AB"/>
    <w:rsid w:val="00E94F85"/>
    <w:rsid w:val="00EA1C65"/>
    <w:rsid w:val="00F222E5"/>
    <w:rsid w:val="00F26446"/>
    <w:rsid w:val="00F56D7D"/>
    <w:rsid w:val="00F7427F"/>
    <w:rsid w:val="00FA6FB2"/>
    <w:rsid w:val="00FB0966"/>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E846"/>
  <w15:chartTrackingRefBased/>
  <w15:docId w15:val="{7604E62A-6B8E-45FD-BAB8-6D9A056D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653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53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53E5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3E5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53E5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53E5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3E5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3E5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3E5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3E5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53E5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53E5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53E5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53E5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53E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3E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3E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3E59"/>
    <w:rPr>
      <w:rFonts w:eastAsiaTheme="majorEastAsia" w:cstheme="majorBidi"/>
      <w:color w:val="272727" w:themeColor="text1" w:themeTint="D8"/>
    </w:rPr>
  </w:style>
  <w:style w:type="paragraph" w:styleId="Ttulo">
    <w:name w:val="Title"/>
    <w:basedOn w:val="Normal"/>
    <w:next w:val="Normal"/>
    <w:link w:val="TtuloCar"/>
    <w:uiPriority w:val="10"/>
    <w:qFormat/>
    <w:rsid w:val="00653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3E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3E5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3E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3E5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53E59"/>
    <w:rPr>
      <w:i/>
      <w:iCs/>
      <w:color w:val="404040" w:themeColor="text1" w:themeTint="BF"/>
    </w:rPr>
  </w:style>
  <w:style w:type="paragraph" w:styleId="Prrafodelista">
    <w:name w:val="List Paragraph"/>
    <w:basedOn w:val="Normal"/>
    <w:uiPriority w:val="34"/>
    <w:qFormat/>
    <w:rsid w:val="00653E59"/>
    <w:pPr>
      <w:ind w:left="720"/>
      <w:contextualSpacing/>
    </w:pPr>
  </w:style>
  <w:style w:type="character" w:styleId="nfasisintenso">
    <w:name w:val="Intense Emphasis"/>
    <w:basedOn w:val="Fuentedeprrafopredeter"/>
    <w:uiPriority w:val="21"/>
    <w:qFormat/>
    <w:rsid w:val="00653E59"/>
    <w:rPr>
      <w:i/>
      <w:iCs/>
      <w:color w:val="2F5496" w:themeColor="accent1" w:themeShade="BF"/>
    </w:rPr>
  </w:style>
  <w:style w:type="paragraph" w:styleId="Citadestacada">
    <w:name w:val="Intense Quote"/>
    <w:basedOn w:val="Normal"/>
    <w:next w:val="Normal"/>
    <w:link w:val="CitadestacadaCar"/>
    <w:uiPriority w:val="30"/>
    <w:qFormat/>
    <w:rsid w:val="00653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3E59"/>
    <w:rPr>
      <w:i/>
      <w:iCs/>
      <w:color w:val="2F5496" w:themeColor="accent1" w:themeShade="BF"/>
    </w:rPr>
  </w:style>
  <w:style w:type="character" w:styleId="Referenciaintensa">
    <w:name w:val="Intense Reference"/>
    <w:basedOn w:val="Fuentedeprrafopredeter"/>
    <w:uiPriority w:val="32"/>
    <w:qFormat/>
    <w:rsid w:val="00653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1182</Words>
  <Characters>6502</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72</cp:revision>
  <dcterms:created xsi:type="dcterms:W3CDTF">2025-10-07T17:30:00Z</dcterms:created>
  <dcterms:modified xsi:type="dcterms:W3CDTF">2026-03-13T23:06:00Z</dcterms:modified>
</cp:coreProperties>
</file>