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7709" w14:textId="4855171C" w:rsidR="0095507F" w:rsidRDefault="00D10070" w:rsidP="00D10070">
      <w:pPr>
        <w:spacing w:after="0" w:line="240" w:lineRule="auto"/>
        <w:jc w:val="center"/>
        <w:rPr>
          <w:rFonts w:ascii="Times" w:hAnsi="Times" w:cs="Times"/>
          <w:b/>
          <w:bCs/>
          <w:sz w:val="36"/>
          <w:lang w:val="es-ES"/>
        </w:rPr>
      </w:pPr>
      <w:r>
        <w:rPr>
          <w:rFonts w:ascii="Times" w:hAnsi="Times" w:cs="Times"/>
          <w:b/>
          <w:bCs/>
          <w:sz w:val="36"/>
          <w:lang w:val="es-ES"/>
        </w:rPr>
        <w:t>PATAGONIA CHILENA</w:t>
      </w:r>
    </w:p>
    <w:p w14:paraId="3E212C24" w14:textId="7B16AADF" w:rsidR="00D10070" w:rsidRDefault="00D10070" w:rsidP="00D10070">
      <w:pPr>
        <w:spacing w:after="0" w:line="240" w:lineRule="auto"/>
        <w:jc w:val="center"/>
        <w:rPr>
          <w:rFonts w:ascii="Times" w:hAnsi="Times" w:cs="Times"/>
          <w:b/>
          <w:bCs/>
          <w:lang w:val="es-ES"/>
        </w:rPr>
      </w:pPr>
      <w:r>
        <w:rPr>
          <w:rFonts w:ascii="Times" w:hAnsi="Times" w:cs="Times"/>
          <w:b/>
          <w:bCs/>
          <w:lang w:val="es-ES"/>
        </w:rPr>
        <w:t xml:space="preserve">Visitando: Punta Arenas, Puerto Natales, Parque Nacional Torres del Paine y los Glaciares de Balmaceda y Serrano. </w:t>
      </w:r>
    </w:p>
    <w:p w14:paraId="4DE0A0B9" w14:textId="13A88854" w:rsidR="00D10070" w:rsidRDefault="00D10070" w:rsidP="00D10070">
      <w:pPr>
        <w:spacing w:after="0" w:line="240" w:lineRule="auto"/>
        <w:jc w:val="center"/>
        <w:rPr>
          <w:rFonts w:ascii="Times" w:hAnsi="Times" w:cs="Times"/>
          <w:b/>
          <w:bCs/>
          <w:lang w:val="es-ES"/>
        </w:rPr>
      </w:pPr>
      <w:r>
        <w:rPr>
          <w:rFonts w:ascii="Times" w:hAnsi="Times" w:cs="Times"/>
          <w:b/>
          <w:bCs/>
          <w:lang w:val="es-ES"/>
        </w:rPr>
        <w:t xml:space="preserve">5 </w:t>
      </w:r>
      <w:proofErr w:type="gramStart"/>
      <w:r>
        <w:rPr>
          <w:rFonts w:ascii="Times" w:hAnsi="Times" w:cs="Times"/>
          <w:b/>
          <w:bCs/>
          <w:lang w:val="es-ES"/>
        </w:rPr>
        <w:t>Días</w:t>
      </w:r>
      <w:proofErr w:type="gramEnd"/>
      <w:r>
        <w:rPr>
          <w:rFonts w:ascii="Times" w:hAnsi="Times" w:cs="Times"/>
          <w:b/>
          <w:bCs/>
          <w:lang w:val="es-ES"/>
        </w:rPr>
        <w:t xml:space="preserve"> / 4 Noches </w:t>
      </w:r>
    </w:p>
    <w:p w14:paraId="705DB150" w14:textId="77777777" w:rsidR="00981080" w:rsidRDefault="00981080" w:rsidP="00D10070">
      <w:pPr>
        <w:spacing w:after="0" w:line="240" w:lineRule="auto"/>
        <w:jc w:val="center"/>
        <w:rPr>
          <w:rFonts w:ascii="Times" w:hAnsi="Times" w:cs="Times"/>
          <w:b/>
          <w:bCs/>
          <w:lang w:val="es-ES"/>
        </w:rPr>
      </w:pPr>
    </w:p>
    <w:p w14:paraId="1D3AE159" w14:textId="77777777" w:rsidR="00981080" w:rsidRDefault="00981080" w:rsidP="00D10070">
      <w:pPr>
        <w:spacing w:after="0" w:line="240" w:lineRule="auto"/>
        <w:jc w:val="center"/>
        <w:rPr>
          <w:rFonts w:ascii="Times" w:hAnsi="Times" w:cs="Times"/>
          <w:b/>
          <w:bCs/>
          <w:lang w:val="es-ES"/>
        </w:rPr>
      </w:pPr>
    </w:p>
    <w:p w14:paraId="25FD2E72" w14:textId="77777777" w:rsidR="00B25671" w:rsidRDefault="00B25671" w:rsidP="00981080">
      <w:pPr>
        <w:spacing w:after="0" w:line="240" w:lineRule="auto"/>
        <w:jc w:val="both"/>
        <w:rPr>
          <w:rFonts w:ascii="Times" w:hAnsi="Times" w:cs="Times"/>
          <w:b/>
          <w:bCs/>
          <w:lang w:val="es-ES"/>
        </w:rPr>
      </w:pPr>
    </w:p>
    <w:p w14:paraId="1EB5BDB0" w14:textId="24C7F48B" w:rsidR="00981080" w:rsidRDefault="00981080" w:rsidP="00981080">
      <w:pPr>
        <w:spacing w:after="0" w:line="240" w:lineRule="auto"/>
        <w:jc w:val="both"/>
        <w:rPr>
          <w:rFonts w:ascii="Times" w:hAnsi="Times" w:cs="Times"/>
          <w:b/>
          <w:bCs/>
          <w:lang w:val="es-ES"/>
        </w:rPr>
      </w:pPr>
      <w:r>
        <w:rPr>
          <w:rFonts w:ascii="Times" w:hAnsi="Times" w:cs="Times"/>
          <w:b/>
          <w:bCs/>
          <w:lang w:val="es-ES"/>
        </w:rPr>
        <w:t>Fechas de salida: diarias</w:t>
      </w:r>
    </w:p>
    <w:p w14:paraId="4C5E1C87" w14:textId="5D7601EC" w:rsidR="00981080" w:rsidRDefault="00981080" w:rsidP="00981080">
      <w:pPr>
        <w:spacing w:after="0" w:line="240" w:lineRule="auto"/>
        <w:jc w:val="both"/>
        <w:rPr>
          <w:rFonts w:ascii="Times" w:hAnsi="Times" w:cs="Times"/>
          <w:b/>
          <w:bCs/>
          <w:lang w:val="es-ES"/>
        </w:rPr>
      </w:pPr>
      <w:r>
        <w:rPr>
          <w:rFonts w:ascii="Times" w:hAnsi="Times" w:cs="Times"/>
          <w:b/>
          <w:bCs/>
          <w:lang w:val="es-ES"/>
        </w:rPr>
        <w:t>Vigencia: del 1 de marzo al 30 de octubre de 2.024</w:t>
      </w:r>
    </w:p>
    <w:p w14:paraId="322DCDE9" w14:textId="77777777" w:rsidR="00B25671" w:rsidRDefault="00B25671" w:rsidP="00981080">
      <w:pPr>
        <w:spacing w:after="0" w:line="240" w:lineRule="auto"/>
        <w:jc w:val="both"/>
        <w:rPr>
          <w:rFonts w:ascii="Times" w:hAnsi="Times" w:cs="Times"/>
          <w:b/>
          <w:bCs/>
          <w:lang w:val="es-ES"/>
        </w:rPr>
      </w:pPr>
    </w:p>
    <w:p w14:paraId="38F53158" w14:textId="77777777" w:rsidR="00B25671" w:rsidRDefault="00B25671" w:rsidP="00981080">
      <w:pPr>
        <w:spacing w:after="0" w:line="240" w:lineRule="auto"/>
        <w:jc w:val="both"/>
        <w:rPr>
          <w:rFonts w:ascii="Times" w:hAnsi="Times" w:cs="Times"/>
          <w:b/>
          <w:bCs/>
          <w:lang w:val="es-ES"/>
        </w:rPr>
      </w:pPr>
    </w:p>
    <w:p w14:paraId="1D2EDA4E" w14:textId="172C74F2" w:rsidR="00B25671" w:rsidRDefault="00B25671" w:rsidP="00B25671">
      <w:pPr>
        <w:spacing w:after="0" w:line="240" w:lineRule="auto"/>
        <w:jc w:val="center"/>
        <w:rPr>
          <w:rFonts w:ascii="Times" w:hAnsi="Times" w:cs="Times"/>
          <w:b/>
          <w:bCs/>
          <w:lang w:val="es-ES"/>
        </w:rPr>
      </w:pPr>
      <w:r w:rsidRPr="00B25671">
        <w:rPr>
          <w:rFonts w:ascii="Times" w:hAnsi="Times" w:cs="Times"/>
          <w:b/>
          <w:bCs/>
          <w:lang w:val="es-ES"/>
        </w:rPr>
        <w:t>ITINERARIO</w:t>
      </w:r>
    </w:p>
    <w:p w14:paraId="53003BA2" w14:textId="77777777" w:rsidR="00B25671" w:rsidRDefault="00B25671" w:rsidP="00B25671">
      <w:pPr>
        <w:spacing w:after="0" w:line="240" w:lineRule="auto"/>
        <w:jc w:val="center"/>
        <w:rPr>
          <w:rFonts w:ascii="Times" w:hAnsi="Times" w:cs="Times"/>
          <w:b/>
          <w:bCs/>
          <w:lang w:val="es-ES"/>
        </w:rPr>
      </w:pPr>
    </w:p>
    <w:p w14:paraId="57B3B8DE" w14:textId="34383703" w:rsidR="00B25671" w:rsidRDefault="00B25671" w:rsidP="00B25671">
      <w:pPr>
        <w:spacing w:after="0" w:line="240" w:lineRule="auto"/>
        <w:jc w:val="both"/>
        <w:rPr>
          <w:rFonts w:ascii="Times" w:hAnsi="Times" w:cs="Times"/>
          <w:b/>
          <w:bCs/>
          <w:lang w:val="es-ES"/>
        </w:rPr>
      </w:pPr>
      <w:r>
        <w:rPr>
          <w:rFonts w:ascii="Times" w:hAnsi="Times" w:cs="Times"/>
          <w:b/>
          <w:bCs/>
          <w:lang w:val="es-ES"/>
        </w:rPr>
        <w:t>DIA 1 PUNTA ARENAS</w:t>
      </w:r>
    </w:p>
    <w:p w14:paraId="71842D35" w14:textId="70F77F1F" w:rsidR="00B25671" w:rsidRDefault="00B25671" w:rsidP="00B25671">
      <w:pPr>
        <w:spacing w:after="0" w:line="240" w:lineRule="auto"/>
        <w:jc w:val="both"/>
        <w:rPr>
          <w:rFonts w:ascii="Times" w:hAnsi="Times" w:cs="Times"/>
          <w:lang w:val="es-ES"/>
        </w:rPr>
      </w:pPr>
      <w:r>
        <w:rPr>
          <w:rFonts w:ascii="Times" w:hAnsi="Times" w:cs="Times"/>
          <w:lang w:val="es-ES"/>
        </w:rPr>
        <w:t xml:space="preserve">Llegada, asistencia y traslado del aeropuerto hacia el hotel. alojamiento. </w:t>
      </w:r>
    </w:p>
    <w:p w14:paraId="3B82CA52" w14:textId="77777777" w:rsidR="00B25671" w:rsidRDefault="00B25671" w:rsidP="00B25671">
      <w:pPr>
        <w:spacing w:after="0" w:line="240" w:lineRule="auto"/>
        <w:jc w:val="both"/>
        <w:rPr>
          <w:rFonts w:ascii="Times" w:hAnsi="Times" w:cs="Times"/>
          <w:lang w:val="es-ES"/>
        </w:rPr>
      </w:pPr>
    </w:p>
    <w:p w14:paraId="2F08CF1E" w14:textId="417D2930" w:rsidR="00B25671" w:rsidRDefault="00B25671" w:rsidP="00B25671">
      <w:pPr>
        <w:spacing w:after="0" w:line="240" w:lineRule="auto"/>
        <w:jc w:val="both"/>
        <w:rPr>
          <w:rFonts w:ascii="Times" w:hAnsi="Times" w:cs="Times"/>
          <w:b/>
          <w:bCs/>
          <w:lang w:val="es-ES"/>
        </w:rPr>
      </w:pPr>
      <w:r>
        <w:rPr>
          <w:rFonts w:ascii="Times" w:hAnsi="Times" w:cs="Times"/>
          <w:b/>
          <w:bCs/>
          <w:lang w:val="es-ES"/>
        </w:rPr>
        <w:t xml:space="preserve">DIA 2 PUNTA ARENAS – Visita de medio día por la ciudad – PUERTO NATALES </w:t>
      </w:r>
    </w:p>
    <w:p w14:paraId="5343F435" w14:textId="52AC6C83" w:rsidR="00B25671" w:rsidRDefault="00692FC8" w:rsidP="00B25671">
      <w:pPr>
        <w:spacing w:after="0" w:line="240" w:lineRule="auto"/>
        <w:jc w:val="both"/>
        <w:rPr>
          <w:rFonts w:ascii="Times" w:hAnsi="Times" w:cs="Times"/>
        </w:rPr>
      </w:pPr>
      <w:r>
        <w:rPr>
          <w:rFonts w:ascii="Times" w:hAnsi="Times" w:cs="Times"/>
        </w:rPr>
        <w:t>Desayuno. Salida de visita a Punta Arenas la ciudad cercana a la punta más austral de la Patagonia chilena. Se ubica en el estrecho de Magallanes, que conecta los océanos Atlántico y Pacífico, y a menudo se usa como base para las excursiones a la naturaleza de los alrededores y la Antártida. La Plaza Muñoz Gamero tiene un monumento al explorador Fernando de Magallanes y el Museo Nao Victoria incluye una réplica de uno de sus galeones. Al terminar la visita los llevaremos al terminal de buses. Ahí se toma un bus regular con destino a Puerto Natales en un viaje que dura aproximadamente 3 horas. Llegada a Puerto Natales y traslado hasta el hotel. Alojamiento</w:t>
      </w:r>
      <w:r w:rsidR="00B9166A">
        <w:rPr>
          <w:rFonts w:ascii="Times" w:hAnsi="Times" w:cs="Times"/>
        </w:rPr>
        <w:t>.</w:t>
      </w:r>
    </w:p>
    <w:p w14:paraId="12821A8A" w14:textId="77777777" w:rsidR="00B9166A" w:rsidRDefault="00B9166A" w:rsidP="00B25671">
      <w:pPr>
        <w:spacing w:after="0" w:line="240" w:lineRule="auto"/>
        <w:jc w:val="both"/>
        <w:rPr>
          <w:rFonts w:ascii="Times" w:hAnsi="Times" w:cs="Times"/>
        </w:rPr>
      </w:pPr>
    </w:p>
    <w:p w14:paraId="679DE6D9" w14:textId="48009E15" w:rsidR="00B9166A" w:rsidRDefault="00B9166A" w:rsidP="00B25671">
      <w:pPr>
        <w:spacing w:after="0" w:line="240" w:lineRule="auto"/>
        <w:jc w:val="both"/>
        <w:rPr>
          <w:rFonts w:ascii="Times" w:hAnsi="Times" w:cs="Times"/>
          <w:b/>
          <w:bCs/>
        </w:rPr>
      </w:pPr>
      <w:r>
        <w:rPr>
          <w:rFonts w:ascii="Times" w:hAnsi="Times" w:cs="Times"/>
          <w:b/>
          <w:bCs/>
        </w:rPr>
        <w:t>DIA 3 PUERTO NATALES – Visita de día completo al Parque Nacional Torres del Paine</w:t>
      </w:r>
    </w:p>
    <w:p w14:paraId="2E32868B" w14:textId="56E9053C" w:rsidR="00B9166A" w:rsidRDefault="00B9166A" w:rsidP="00B25671">
      <w:pPr>
        <w:spacing w:after="0" w:line="240" w:lineRule="auto"/>
        <w:jc w:val="both"/>
        <w:rPr>
          <w:rFonts w:ascii="Times" w:hAnsi="Times" w:cs="Times"/>
          <w:lang w:val="es-ES"/>
        </w:rPr>
      </w:pPr>
      <w:r w:rsidRPr="00B9166A">
        <w:rPr>
          <w:rFonts w:ascii="Times" w:hAnsi="Times" w:cs="Times"/>
          <w:lang w:val="es-ES"/>
        </w:rPr>
        <w:t xml:space="preserve">Desayuno. Salida desde su hotel con destino a la Cueva del Milodón ubicada a 24 kilómetros al norte de Puerto Natales. Antes de llegar a la cueva, el camino de acceso pasa por la “Silla del Diablo”, nombre que proviene de la imaginación popular dado a una estructura rocosa con aspecto de sillón de la cual se cuenta que fue “asiento” del Milodón y que la leyenda transformó en “diablo”. Al concluir la visita se continúa por el nuevo camino de acceso al Parque Nacional Torres del Paine pudiendo observar en el trayecto lagunas y cordones montañosos. A continuación, es posible admirar el bellísimo paisaje que nos rodea desde el Mirador del Lago Grey (vista hacia el Glaciar Grey, el Macizo del Paine y el Lago del Toro). Un par de Kilómetros más adelante es posible observar los Cuernos del Paine, llegando a la bifurcación que nos lleva hacia la zona del Lago Grey. En este sector podremos realizar una agradable caminata por la orilla del Lago Grey y si las condiciones nos ayudan, es posible acceder hasta el mirador de la Península Grey. De regreso en el estacionamiento de la Guardería, retomamos la ruta para dirigirnos a un restaurante ubicado dentro del parque para tomar un momento de descanso para </w:t>
      </w:r>
      <w:r w:rsidRPr="00B05C94">
        <w:rPr>
          <w:rFonts w:ascii="Times" w:hAnsi="Times" w:cs="Times"/>
          <w:b/>
          <w:bCs/>
          <w:lang w:val="es-ES"/>
        </w:rPr>
        <w:t>almorzar</w:t>
      </w:r>
      <w:r w:rsidRPr="00B9166A">
        <w:rPr>
          <w:rFonts w:ascii="Times" w:hAnsi="Times" w:cs="Times"/>
          <w:lang w:val="es-ES"/>
        </w:rPr>
        <w:t xml:space="preserve">. Al concluir este reparador descanso comenzamos la segunda etapa de nuestra visita al Parque Nacional Torres del Paine dirigiéndonos al sector del Salto Grande. Visitaremos el Mirador del Lago </w:t>
      </w:r>
      <w:proofErr w:type="spellStart"/>
      <w:r w:rsidRPr="00B9166A">
        <w:rPr>
          <w:rFonts w:ascii="Times" w:hAnsi="Times" w:cs="Times"/>
          <w:lang w:val="es-ES"/>
        </w:rPr>
        <w:t>Nordenskjold</w:t>
      </w:r>
      <w:proofErr w:type="spellEnd"/>
      <w:r w:rsidRPr="00B9166A">
        <w:rPr>
          <w:rFonts w:ascii="Times" w:hAnsi="Times" w:cs="Times"/>
          <w:lang w:val="es-ES"/>
        </w:rPr>
        <w:t xml:space="preserve"> y continuaremos disfrutado de diversas vistas en nuestra ondulante ruta que nos acerca poco a poco al sector del Laguna Amarga. Después de admirar este grato espectáculo regresaremos a la ciudad de Puerto Natales pasando por el Mirador del Lago Sarmiento, llegando al caer la tarde y trayendo consigo una experiencia inolvidable. Regreso a hotel. Noche de Alojamiento.</w:t>
      </w:r>
    </w:p>
    <w:p w14:paraId="32D1EDCC" w14:textId="77777777" w:rsidR="00B05C94" w:rsidRDefault="00B05C94" w:rsidP="00B25671">
      <w:pPr>
        <w:spacing w:after="0" w:line="240" w:lineRule="auto"/>
        <w:jc w:val="both"/>
        <w:rPr>
          <w:rFonts w:ascii="Times" w:hAnsi="Times" w:cs="Times"/>
          <w:lang w:val="es-ES"/>
        </w:rPr>
      </w:pPr>
    </w:p>
    <w:p w14:paraId="227FA61F" w14:textId="007C8783" w:rsidR="00B05C94" w:rsidRDefault="00B05C94" w:rsidP="00B25671">
      <w:pPr>
        <w:spacing w:after="0" w:line="240" w:lineRule="auto"/>
        <w:jc w:val="both"/>
        <w:rPr>
          <w:rFonts w:ascii="Times" w:hAnsi="Times" w:cs="Times"/>
          <w:b/>
          <w:bCs/>
          <w:lang w:val="es-ES"/>
        </w:rPr>
      </w:pPr>
      <w:r>
        <w:rPr>
          <w:rFonts w:ascii="Times" w:hAnsi="Times" w:cs="Times"/>
          <w:b/>
          <w:bCs/>
          <w:lang w:val="es-ES"/>
        </w:rPr>
        <w:t>DIA 4 PUERTO NATALES – Navegación de día completo a los glaciares Serrano y Balmaceda</w:t>
      </w:r>
    </w:p>
    <w:p w14:paraId="4B730E25" w14:textId="42592D1C" w:rsidR="00B05C94" w:rsidRDefault="00B05C94" w:rsidP="00B05C94">
      <w:pPr>
        <w:spacing w:after="0" w:line="240" w:lineRule="auto"/>
        <w:jc w:val="both"/>
        <w:rPr>
          <w:rFonts w:ascii="Times" w:hAnsi="Times" w:cs="Times"/>
          <w:lang w:val="es-ES"/>
        </w:rPr>
      </w:pPr>
      <w:r>
        <w:rPr>
          <w:rFonts w:ascii="Times" w:hAnsi="Times" w:cs="Times"/>
          <w:lang w:val="es-ES"/>
        </w:rPr>
        <w:t xml:space="preserve">Desayuno. </w:t>
      </w:r>
      <w:r w:rsidR="007E7AE3">
        <w:rPr>
          <w:rFonts w:ascii="Times" w:hAnsi="Times" w:cs="Times"/>
          <w:lang w:val="es-ES"/>
        </w:rPr>
        <w:t xml:space="preserve">Salida de visita a </w:t>
      </w:r>
      <w:r w:rsidRPr="00B05C94">
        <w:rPr>
          <w:rFonts w:ascii="Times" w:hAnsi="Times" w:cs="Times"/>
          <w:lang w:val="es-ES"/>
        </w:rPr>
        <w:t>Los glaciares Balmaceda y Serrano se sitúan dentro del Parque Nacional Bernardo O’Higgins, el que se encuentra a 31 millas al noroeste de la ciudad de Puerto Natales y forma parte del cordón montañoso de los Andes. Visitarlo significa admirar un lugar majestuoso, casi</w:t>
      </w:r>
      <w:r w:rsidR="0033445F">
        <w:rPr>
          <w:rFonts w:ascii="Times" w:hAnsi="Times" w:cs="Times"/>
          <w:lang w:val="es-ES"/>
        </w:rPr>
        <w:t xml:space="preserve"> </w:t>
      </w:r>
      <w:r w:rsidRPr="00B05C94">
        <w:rPr>
          <w:rFonts w:ascii="Times" w:hAnsi="Times" w:cs="Times"/>
          <w:lang w:val="es-ES"/>
        </w:rPr>
        <w:lastRenderedPageBreak/>
        <w:t>no tocado por el hombre. Su acceso es solamente por vía marítima, navegando a través del Fiordo de Última Esperanza, el que debe su nombre a la “última esperanza” de encontrar el Estrecho de Magallanes en 1557, para una expedición que lo buscaba desde el Océano Pacífico.</w:t>
      </w:r>
      <w:r w:rsidR="0033445F">
        <w:rPr>
          <w:rFonts w:ascii="Times" w:hAnsi="Times" w:cs="Times"/>
          <w:lang w:val="es-ES"/>
        </w:rPr>
        <w:t xml:space="preserve"> </w:t>
      </w:r>
      <w:r w:rsidRPr="00B05C94">
        <w:rPr>
          <w:rFonts w:ascii="Times" w:hAnsi="Times" w:cs="Times"/>
          <w:lang w:val="es-ES"/>
        </w:rPr>
        <w:t xml:space="preserve">El viaje se inicia en Puerto Natales y en el trayecto es posible ver los edificios pertenecientes al frigorífico </w:t>
      </w:r>
      <w:proofErr w:type="spellStart"/>
      <w:r w:rsidRPr="00B05C94">
        <w:rPr>
          <w:rFonts w:ascii="Times" w:hAnsi="Times" w:cs="Times"/>
          <w:lang w:val="es-ES"/>
        </w:rPr>
        <w:t>Bories</w:t>
      </w:r>
      <w:proofErr w:type="spellEnd"/>
      <w:r w:rsidRPr="00B05C94">
        <w:rPr>
          <w:rFonts w:ascii="Times" w:hAnsi="Times" w:cs="Times"/>
          <w:lang w:val="es-ES"/>
        </w:rPr>
        <w:t xml:space="preserve">, el cual fue una de las industrias procesadoras de carne más grande de la Patagonia. También se pueden observar una colonia de cormoranes imperiales, una pequeña colonia de lobos marinos y una variedad de plantas que componen la flora, tales como el </w:t>
      </w:r>
      <w:proofErr w:type="spellStart"/>
      <w:r w:rsidRPr="00B05C94">
        <w:rPr>
          <w:rFonts w:ascii="Times" w:hAnsi="Times" w:cs="Times"/>
          <w:lang w:val="es-ES"/>
        </w:rPr>
        <w:t>coigue</w:t>
      </w:r>
      <w:proofErr w:type="spellEnd"/>
      <w:r w:rsidRPr="00B05C94">
        <w:rPr>
          <w:rFonts w:ascii="Times" w:hAnsi="Times" w:cs="Times"/>
          <w:lang w:val="es-ES"/>
        </w:rPr>
        <w:t>, canelo, lenga, ñirre y el calafate entre otras.</w:t>
      </w:r>
      <w:r w:rsidR="0033445F">
        <w:rPr>
          <w:rFonts w:ascii="Times" w:hAnsi="Times" w:cs="Times"/>
          <w:lang w:val="es-ES"/>
        </w:rPr>
        <w:t xml:space="preserve"> </w:t>
      </w:r>
      <w:r w:rsidRPr="00B05C94">
        <w:rPr>
          <w:rFonts w:ascii="Times" w:hAnsi="Times" w:cs="Times"/>
          <w:lang w:val="es-ES"/>
        </w:rPr>
        <w:t xml:space="preserve">El glaciar Balmaceda puede ser visto desde la nave, en cambio, para visitar el Serrano, es necesario hacer una caminata de 20 minutos por un sendero que bordea un pequeño lago originado por el derretimiento de dicho glaciar. Al regreso se contempla un </w:t>
      </w:r>
      <w:r w:rsidRPr="0033445F">
        <w:rPr>
          <w:rFonts w:ascii="Times" w:hAnsi="Times" w:cs="Times"/>
          <w:b/>
          <w:bCs/>
          <w:lang w:val="es-ES"/>
        </w:rPr>
        <w:t>almuerzo típico patagónico</w:t>
      </w:r>
      <w:r w:rsidRPr="00B05C94">
        <w:rPr>
          <w:rFonts w:ascii="Times" w:hAnsi="Times" w:cs="Times"/>
          <w:lang w:val="es-ES"/>
        </w:rPr>
        <w:t xml:space="preserve"> en una estancia a orillas del Seno Última Esperanza.</w:t>
      </w:r>
      <w:r w:rsidR="0033445F">
        <w:rPr>
          <w:rFonts w:ascii="Times" w:hAnsi="Times" w:cs="Times"/>
          <w:lang w:val="es-ES"/>
        </w:rPr>
        <w:t xml:space="preserve"> Alojamiento. </w:t>
      </w:r>
    </w:p>
    <w:p w14:paraId="717DA8BE" w14:textId="77777777" w:rsidR="00901B28" w:rsidRDefault="00901B28" w:rsidP="00B05C94">
      <w:pPr>
        <w:spacing w:after="0" w:line="240" w:lineRule="auto"/>
        <w:jc w:val="both"/>
        <w:rPr>
          <w:rFonts w:ascii="Times" w:hAnsi="Times" w:cs="Times"/>
          <w:lang w:val="es-ES"/>
        </w:rPr>
      </w:pPr>
    </w:p>
    <w:p w14:paraId="5996C233" w14:textId="7238060D" w:rsidR="00901B28" w:rsidRDefault="00901B28" w:rsidP="00B05C94">
      <w:pPr>
        <w:spacing w:after="0" w:line="240" w:lineRule="auto"/>
        <w:jc w:val="both"/>
        <w:rPr>
          <w:rFonts w:ascii="Times" w:hAnsi="Times" w:cs="Times"/>
          <w:b/>
          <w:bCs/>
          <w:lang w:val="es-ES"/>
        </w:rPr>
      </w:pPr>
      <w:r>
        <w:rPr>
          <w:rFonts w:ascii="Times" w:hAnsi="Times" w:cs="Times"/>
          <w:b/>
          <w:bCs/>
          <w:lang w:val="es-ES"/>
        </w:rPr>
        <w:t>DIA 5 PUERTO NATALES – PUNTA ARENAS</w:t>
      </w:r>
    </w:p>
    <w:p w14:paraId="28B91B18" w14:textId="416C6142" w:rsidR="00901B28" w:rsidRDefault="00901B28" w:rsidP="00B05C94">
      <w:pPr>
        <w:spacing w:after="0" w:line="240" w:lineRule="auto"/>
        <w:jc w:val="both"/>
        <w:rPr>
          <w:rFonts w:ascii="Times" w:hAnsi="Times" w:cs="Times"/>
          <w:lang w:val="es-ES"/>
        </w:rPr>
      </w:pPr>
      <w:r>
        <w:rPr>
          <w:rFonts w:ascii="Times" w:hAnsi="Times" w:cs="Times"/>
          <w:lang w:val="es-ES"/>
        </w:rPr>
        <w:t xml:space="preserve">Desayuno. </w:t>
      </w:r>
      <w:r w:rsidRPr="00901B28">
        <w:rPr>
          <w:rFonts w:ascii="Times" w:hAnsi="Times" w:cs="Times"/>
          <w:lang w:val="es-ES"/>
        </w:rPr>
        <w:t xml:space="preserve">Salida desde el hotel en Puerto Natales hacia el terminal de buses para tomar bus regular de regreso a Punta Arenas. Al llegar se traslada al pasajero hasta </w:t>
      </w:r>
      <w:r>
        <w:rPr>
          <w:rFonts w:ascii="Times" w:hAnsi="Times" w:cs="Times"/>
          <w:lang w:val="es-ES"/>
        </w:rPr>
        <w:t>el aeropuerto de Punta Arenas y…</w:t>
      </w:r>
    </w:p>
    <w:p w14:paraId="12BC1AE7" w14:textId="77777777" w:rsidR="00901B28" w:rsidRDefault="00901B28" w:rsidP="00B05C94">
      <w:pPr>
        <w:spacing w:after="0" w:line="240" w:lineRule="auto"/>
        <w:jc w:val="both"/>
        <w:rPr>
          <w:rFonts w:ascii="Times" w:hAnsi="Times" w:cs="Times"/>
          <w:lang w:val="es-ES"/>
        </w:rPr>
      </w:pPr>
    </w:p>
    <w:p w14:paraId="674E76AB" w14:textId="77777777" w:rsidR="005D5E26" w:rsidRDefault="005D5E26" w:rsidP="00901B28">
      <w:pPr>
        <w:spacing w:after="0" w:line="240" w:lineRule="auto"/>
        <w:jc w:val="center"/>
        <w:rPr>
          <w:rFonts w:ascii="Times" w:hAnsi="Times" w:cs="Times"/>
          <w:b/>
          <w:bCs/>
          <w:lang w:val="es-ES"/>
        </w:rPr>
      </w:pPr>
    </w:p>
    <w:p w14:paraId="7E79713C" w14:textId="2E860A86" w:rsidR="00901B28" w:rsidRDefault="00901B28" w:rsidP="00901B28">
      <w:pPr>
        <w:spacing w:after="0" w:line="240" w:lineRule="auto"/>
        <w:jc w:val="center"/>
        <w:rPr>
          <w:rFonts w:ascii="Times" w:hAnsi="Times" w:cs="Times"/>
          <w:b/>
          <w:bCs/>
          <w:lang w:val="es-ES"/>
        </w:rPr>
      </w:pPr>
      <w:r>
        <w:rPr>
          <w:rFonts w:ascii="Times" w:hAnsi="Times" w:cs="Times"/>
          <w:b/>
          <w:bCs/>
          <w:lang w:val="es-ES"/>
        </w:rPr>
        <w:t>FIN DE NUESTROS SERVICIOS</w:t>
      </w:r>
    </w:p>
    <w:p w14:paraId="795DE8B6" w14:textId="77777777" w:rsidR="00FA20CE" w:rsidRDefault="00FA20CE" w:rsidP="00901B28">
      <w:pPr>
        <w:spacing w:after="0" w:line="240" w:lineRule="auto"/>
        <w:jc w:val="center"/>
        <w:rPr>
          <w:rFonts w:ascii="Times" w:hAnsi="Times" w:cs="Times"/>
          <w:b/>
          <w:bCs/>
          <w:lang w:val="es-ES"/>
        </w:rPr>
      </w:pPr>
    </w:p>
    <w:p w14:paraId="2BD69DE1" w14:textId="77777777" w:rsidR="00FA20CE" w:rsidRDefault="00FA20CE" w:rsidP="00901B28">
      <w:pPr>
        <w:spacing w:after="0" w:line="240" w:lineRule="auto"/>
        <w:jc w:val="center"/>
        <w:rPr>
          <w:rFonts w:ascii="Times" w:hAnsi="Times" w:cs="Times"/>
          <w:b/>
          <w:bCs/>
          <w:lang w:val="es-ES"/>
        </w:rPr>
      </w:pPr>
    </w:p>
    <w:p w14:paraId="64151BE9" w14:textId="3494D99E" w:rsidR="00FA20CE" w:rsidRDefault="00FA20CE" w:rsidP="00FA20CE">
      <w:pPr>
        <w:spacing w:after="0" w:line="240" w:lineRule="auto"/>
        <w:jc w:val="both"/>
        <w:rPr>
          <w:rFonts w:ascii="Times" w:hAnsi="Times" w:cs="Times"/>
          <w:b/>
          <w:bCs/>
          <w:lang w:val="es-ES"/>
        </w:rPr>
      </w:pPr>
      <w:r>
        <w:rPr>
          <w:rFonts w:ascii="Times" w:hAnsi="Times" w:cs="Times"/>
          <w:b/>
          <w:bCs/>
          <w:lang w:val="es-ES"/>
        </w:rPr>
        <w:t xml:space="preserve">PRECIOS POR PERSONA PARA PAGAR EN DOLARES </w:t>
      </w:r>
    </w:p>
    <w:p w14:paraId="742867FB" w14:textId="77777777" w:rsidR="00FA20CE" w:rsidRDefault="00FA20CE" w:rsidP="00FA20CE">
      <w:pPr>
        <w:spacing w:after="0" w:line="240" w:lineRule="auto"/>
        <w:jc w:val="both"/>
        <w:rPr>
          <w:rFonts w:ascii="Times" w:hAnsi="Times" w:cs="Times"/>
          <w:b/>
          <w:bCs/>
          <w:lang w:val="es-ES"/>
        </w:rPr>
      </w:pPr>
    </w:p>
    <w:tbl>
      <w:tblPr>
        <w:tblStyle w:val="Tablaconcuadrcula"/>
        <w:tblW w:w="9064" w:type="dxa"/>
        <w:tblLook w:val="04A0" w:firstRow="1" w:lastRow="0" w:firstColumn="1" w:lastColumn="0" w:noHBand="0" w:noVBand="1"/>
      </w:tblPr>
      <w:tblGrid>
        <w:gridCol w:w="3539"/>
        <w:gridCol w:w="1701"/>
        <w:gridCol w:w="1617"/>
        <w:gridCol w:w="2207"/>
      </w:tblGrid>
      <w:tr w:rsidR="00105799" w14:paraId="3EAB83B7" w14:textId="77777777" w:rsidTr="00105799">
        <w:tc>
          <w:tcPr>
            <w:tcW w:w="3539" w:type="dxa"/>
            <w:vAlign w:val="center"/>
          </w:tcPr>
          <w:p w14:paraId="43193115" w14:textId="57E480EC" w:rsidR="00105799" w:rsidRPr="00105799" w:rsidRDefault="00105799" w:rsidP="00105799">
            <w:pPr>
              <w:jc w:val="center"/>
              <w:rPr>
                <w:rFonts w:ascii="Times" w:hAnsi="Times" w:cs="Times"/>
                <w:b/>
                <w:bCs/>
                <w:lang w:val="es-ES"/>
              </w:rPr>
            </w:pPr>
            <w:r>
              <w:rPr>
                <w:rFonts w:ascii="Times" w:hAnsi="Times" w:cs="Times"/>
                <w:b/>
                <w:bCs/>
                <w:lang w:val="es-ES"/>
              </w:rPr>
              <w:t>SERVICIOS TERRESTRES</w:t>
            </w:r>
          </w:p>
        </w:tc>
        <w:tc>
          <w:tcPr>
            <w:tcW w:w="1701" w:type="dxa"/>
            <w:vAlign w:val="center"/>
          </w:tcPr>
          <w:p w14:paraId="387CDBE7" w14:textId="5FF1A65F" w:rsidR="00105799" w:rsidRPr="00105799" w:rsidRDefault="00105799" w:rsidP="00105799">
            <w:pPr>
              <w:jc w:val="center"/>
              <w:rPr>
                <w:rFonts w:ascii="Times" w:hAnsi="Times" w:cs="Times"/>
                <w:b/>
                <w:bCs/>
                <w:lang w:val="es-ES"/>
              </w:rPr>
            </w:pPr>
            <w:r w:rsidRPr="00105799">
              <w:rPr>
                <w:rFonts w:ascii="Times" w:hAnsi="Times" w:cs="Times"/>
                <w:b/>
                <w:bCs/>
                <w:lang w:val="es-ES"/>
              </w:rPr>
              <w:t>DOBLE</w:t>
            </w:r>
          </w:p>
        </w:tc>
        <w:tc>
          <w:tcPr>
            <w:tcW w:w="1617" w:type="dxa"/>
            <w:vAlign w:val="center"/>
          </w:tcPr>
          <w:p w14:paraId="290D0EA0" w14:textId="5D12AD3E" w:rsidR="00105799" w:rsidRPr="00105799" w:rsidRDefault="00105799" w:rsidP="00105799">
            <w:pPr>
              <w:jc w:val="center"/>
              <w:rPr>
                <w:rFonts w:ascii="Times" w:hAnsi="Times" w:cs="Times"/>
                <w:b/>
                <w:bCs/>
                <w:lang w:val="es-ES"/>
              </w:rPr>
            </w:pPr>
            <w:r w:rsidRPr="00105799">
              <w:rPr>
                <w:rFonts w:ascii="Times" w:hAnsi="Times" w:cs="Times"/>
                <w:b/>
                <w:bCs/>
                <w:lang w:val="es-ES"/>
              </w:rPr>
              <w:t>TRIPLE</w:t>
            </w:r>
          </w:p>
        </w:tc>
        <w:tc>
          <w:tcPr>
            <w:tcW w:w="2207" w:type="dxa"/>
            <w:vAlign w:val="center"/>
          </w:tcPr>
          <w:p w14:paraId="74F6E491" w14:textId="553F83EF" w:rsidR="00105799" w:rsidRPr="00105799" w:rsidRDefault="00105799" w:rsidP="00105799">
            <w:pPr>
              <w:jc w:val="center"/>
              <w:rPr>
                <w:rFonts w:ascii="Times" w:hAnsi="Times" w:cs="Times"/>
                <w:b/>
                <w:bCs/>
                <w:lang w:val="es-ES"/>
              </w:rPr>
            </w:pPr>
            <w:r>
              <w:rPr>
                <w:rFonts w:ascii="Times" w:hAnsi="Times" w:cs="Times"/>
                <w:b/>
                <w:bCs/>
                <w:lang w:val="es-ES"/>
              </w:rPr>
              <w:t>SUPLEMENTO INDIVIDUAL</w:t>
            </w:r>
          </w:p>
        </w:tc>
      </w:tr>
      <w:tr w:rsidR="00105799" w:rsidRPr="00105799" w14:paraId="06C74BFE" w14:textId="77777777" w:rsidTr="00105799">
        <w:tc>
          <w:tcPr>
            <w:tcW w:w="3539" w:type="dxa"/>
            <w:vAlign w:val="center"/>
          </w:tcPr>
          <w:p w14:paraId="54E8D2D4" w14:textId="4A0ED887" w:rsidR="00105799" w:rsidRPr="00105799" w:rsidRDefault="00105799" w:rsidP="00105799">
            <w:pPr>
              <w:jc w:val="center"/>
              <w:rPr>
                <w:rFonts w:ascii="Times" w:hAnsi="Times" w:cs="Times"/>
                <w:lang w:val="es-ES"/>
              </w:rPr>
            </w:pPr>
            <w:r>
              <w:rPr>
                <w:rFonts w:ascii="Times" w:hAnsi="Times" w:cs="Times"/>
                <w:lang w:val="es-ES"/>
              </w:rPr>
              <w:t>Alojamiento</w:t>
            </w:r>
            <w:r w:rsidRPr="00105799">
              <w:rPr>
                <w:rFonts w:ascii="Times" w:hAnsi="Times" w:cs="Times"/>
                <w:lang w:val="es-ES"/>
              </w:rPr>
              <w:t xml:space="preserve"> </w:t>
            </w:r>
            <w:r>
              <w:rPr>
                <w:rFonts w:ascii="Times" w:hAnsi="Times" w:cs="Times"/>
                <w:lang w:val="es-ES"/>
              </w:rPr>
              <w:t xml:space="preserve">en </w:t>
            </w:r>
            <w:r w:rsidRPr="00105799">
              <w:rPr>
                <w:rFonts w:ascii="Times" w:hAnsi="Times" w:cs="Times"/>
                <w:lang w:val="es-ES"/>
              </w:rPr>
              <w:t>categoría Primera 4*</w:t>
            </w:r>
          </w:p>
        </w:tc>
        <w:tc>
          <w:tcPr>
            <w:tcW w:w="1701" w:type="dxa"/>
            <w:vAlign w:val="center"/>
          </w:tcPr>
          <w:p w14:paraId="02ECF692" w14:textId="05BAEFEB" w:rsidR="00105799" w:rsidRPr="00105799" w:rsidRDefault="00105799" w:rsidP="00105799">
            <w:pPr>
              <w:jc w:val="center"/>
              <w:rPr>
                <w:rFonts w:ascii="Times" w:hAnsi="Times" w:cs="Times"/>
                <w:lang w:val="es-ES"/>
              </w:rPr>
            </w:pPr>
            <w:r>
              <w:rPr>
                <w:rFonts w:ascii="Times" w:hAnsi="Times" w:cs="Times"/>
                <w:lang w:val="es-ES"/>
              </w:rPr>
              <w:t>1.480</w:t>
            </w:r>
          </w:p>
        </w:tc>
        <w:tc>
          <w:tcPr>
            <w:tcW w:w="1617" w:type="dxa"/>
            <w:vAlign w:val="center"/>
          </w:tcPr>
          <w:p w14:paraId="57BBF390" w14:textId="6BB64DFE" w:rsidR="00105799" w:rsidRPr="00105799" w:rsidRDefault="00105799" w:rsidP="00105799">
            <w:pPr>
              <w:jc w:val="center"/>
              <w:rPr>
                <w:rFonts w:ascii="Times" w:hAnsi="Times" w:cs="Times"/>
                <w:lang w:val="es-ES"/>
              </w:rPr>
            </w:pPr>
            <w:r>
              <w:rPr>
                <w:rFonts w:ascii="Times" w:hAnsi="Times" w:cs="Times"/>
                <w:lang w:val="es-ES"/>
              </w:rPr>
              <w:t>1.390</w:t>
            </w:r>
          </w:p>
        </w:tc>
        <w:tc>
          <w:tcPr>
            <w:tcW w:w="2207" w:type="dxa"/>
            <w:vAlign w:val="center"/>
          </w:tcPr>
          <w:p w14:paraId="607BC1D1" w14:textId="1710F132" w:rsidR="00105799" w:rsidRPr="00105799" w:rsidRDefault="00105799" w:rsidP="00105799">
            <w:pPr>
              <w:jc w:val="center"/>
              <w:rPr>
                <w:rFonts w:ascii="Times" w:hAnsi="Times" w:cs="Times"/>
                <w:lang w:val="es-ES"/>
              </w:rPr>
            </w:pPr>
            <w:r>
              <w:rPr>
                <w:rFonts w:ascii="Times" w:hAnsi="Times" w:cs="Times"/>
                <w:lang w:val="es-ES"/>
              </w:rPr>
              <w:t>470</w:t>
            </w:r>
          </w:p>
        </w:tc>
      </w:tr>
      <w:tr w:rsidR="00105799" w:rsidRPr="00105799" w14:paraId="5FB25F4E" w14:textId="77777777" w:rsidTr="00105799">
        <w:tc>
          <w:tcPr>
            <w:tcW w:w="3539" w:type="dxa"/>
            <w:vAlign w:val="center"/>
          </w:tcPr>
          <w:p w14:paraId="26BAF351" w14:textId="0511DA22" w:rsidR="00105799" w:rsidRPr="00105799" w:rsidRDefault="00105799" w:rsidP="00105799">
            <w:pPr>
              <w:jc w:val="center"/>
              <w:rPr>
                <w:rFonts w:ascii="Times" w:hAnsi="Times" w:cs="Times"/>
                <w:lang w:val="es-ES"/>
              </w:rPr>
            </w:pPr>
            <w:r>
              <w:rPr>
                <w:rFonts w:ascii="Times" w:hAnsi="Times" w:cs="Times"/>
                <w:lang w:val="es-ES"/>
              </w:rPr>
              <w:t xml:space="preserve">Alojamiento en categoría Lujo 5* </w:t>
            </w:r>
          </w:p>
        </w:tc>
        <w:tc>
          <w:tcPr>
            <w:tcW w:w="1701" w:type="dxa"/>
            <w:vAlign w:val="center"/>
          </w:tcPr>
          <w:p w14:paraId="6D152C0F" w14:textId="75F95762" w:rsidR="00105799" w:rsidRPr="00105799" w:rsidRDefault="00105799" w:rsidP="00105799">
            <w:pPr>
              <w:jc w:val="center"/>
              <w:rPr>
                <w:rFonts w:ascii="Times" w:hAnsi="Times" w:cs="Times"/>
                <w:lang w:val="es-ES"/>
              </w:rPr>
            </w:pPr>
            <w:r>
              <w:rPr>
                <w:rFonts w:ascii="Times" w:hAnsi="Times" w:cs="Times"/>
                <w:lang w:val="es-ES"/>
              </w:rPr>
              <w:t>1.790</w:t>
            </w:r>
          </w:p>
        </w:tc>
        <w:tc>
          <w:tcPr>
            <w:tcW w:w="1617" w:type="dxa"/>
            <w:vAlign w:val="center"/>
          </w:tcPr>
          <w:p w14:paraId="60484025" w14:textId="722265D8" w:rsidR="00105799" w:rsidRPr="00105799" w:rsidRDefault="00105799" w:rsidP="00105799">
            <w:pPr>
              <w:jc w:val="center"/>
              <w:rPr>
                <w:rFonts w:ascii="Times" w:hAnsi="Times" w:cs="Times"/>
                <w:lang w:val="es-ES"/>
              </w:rPr>
            </w:pPr>
            <w:r>
              <w:rPr>
                <w:rFonts w:ascii="Times" w:hAnsi="Times" w:cs="Times"/>
                <w:lang w:val="es-ES"/>
              </w:rPr>
              <w:t>1.680</w:t>
            </w:r>
          </w:p>
        </w:tc>
        <w:tc>
          <w:tcPr>
            <w:tcW w:w="2207" w:type="dxa"/>
            <w:vAlign w:val="center"/>
          </w:tcPr>
          <w:p w14:paraId="4ED1BFA8" w14:textId="20101E69" w:rsidR="00105799" w:rsidRPr="00105799" w:rsidRDefault="00105799" w:rsidP="00105799">
            <w:pPr>
              <w:jc w:val="center"/>
              <w:rPr>
                <w:rFonts w:ascii="Times" w:hAnsi="Times" w:cs="Times"/>
                <w:lang w:val="es-ES"/>
              </w:rPr>
            </w:pPr>
            <w:r>
              <w:rPr>
                <w:rFonts w:ascii="Times" w:hAnsi="Times" w:cs="Times"/>
                <w:lang w:val="es-ES"/>
              </w:rPr>
              <w:t>780</w:t>
            </w:r>
          </w:p>
        </w:tc>
      </w:tr>
    </w:tbl>
    <w:p w14:paraId="5EB64520" w14:textId="35E864F6" w:rsidR="00FA20CE" w:rsidRDefault="000B1C53" w:rsidP="000B1C53">
      <w:pPr>
        <w:spacing w:after="0" w:line="240" w:lineRule="auto"/>
        <w:jc w:val="center"/>
        <w:rPr>
          <w:rFonts w:ascii="Times" w:hAnsi="Times" w:cs="Times"/>
          <w:b/>
          <w:bCs/>
          <w:lang w:val="es-ES"/>
        </w:rPr>
      </w:pPr>
      <w:r w:rsidRPr="000B1C53">
        <w:rPr>
          <w:rFonts w:ascii="Times" w:hAnsi="Times" w:cs="Times"/>
          <w:b/>
          <w:bCs/>
          <w:lang w:val="es-ES"/>
        </w:rPr>
        <w:t>Precios por persona</w:t>
      </w:r>
      <w:r>
        <w:rPr>
          <w:rFonts w:ascii="Times" w:hAnsi="Times" w:cs="Times"/>
          <w:b/>
          <w:bCs/>
          <w:lang w:val="es-ES"/>
        </w:rPr>
        <w:t xml:space="preserve"> </w:t>
      </w:r>
    </w:p>
    <w:p w14:paraId="76528EBF" w14:textId="77777777" w:rsidR="00EE325D" w:rsidRDefault="00EE325D" w:rsidP="000B1C53">
      <w:pPr>
        <w:spacing w:after="0" w:line="240" w:lineRule="auto"/>
        <w:jc w:val="center"/>
        <w:rPr>
          <w:rFonts w:ascii="Times" w:hAnsi="Times" w:cs="Times"/>
          <w:b/>
          <w:bCs/>
          <w:lang w:val="es-ES"/>
        </w:rPr>
      </w:pPr>
    </w:p>
    <w:p w14:paraId="720DD8FA" w14:textId="77777777" w:rsidR="00EE325D" w:rsidRDefault="00EE325D" w:rsidP="000B1C53">
      <w:pPr>
        <w:spacing w:after="0" w:line="240" w:lineRule="auto"/>
        <w:jc w:val="center"/>
        <w:rPr>
          <w:rFonts w:ascii="Times" w:hAnsi="Times" w:cs="Times"/>
          <w:b/>
          <w:bCs/>
          <w:lang w:val="es-ES"/>
        </w:rPr>
      </w:pPr>
    </w:p>
    <w:p w14:paraId="65FC3B2A" w14:textId="01ED96B2" w:rsidR="00EE325D" w:rsidRDefault="00EE325D" w:rsidP="00EE325D">
      <w:pPr>
        <w:spacing w:after="0" w:line="240" w:lineRule="auto"/>
        <w:jc w:val="both"/>
        <w:rPr>
          <w:rFonts w:ascii="Times" w:hAnsi="Times" w:cs="Times"/>
          <w:b/>
          <w:bCs/>
          <w:lang w:val="es-ES"/>
        </w:rPr>
      </w:pPr>
      <w:r>
        <w:rPr>
          <w:rFonts w:ascii="Times" w:hAnsi="Times" w:cs="Times"/>
          <w:b/>
          <w:bCs/>
          <w:lang w:val="es-ES"/>
        </w:rPr>
        <w:t>LOS PRECIOS INCLUYEN:</w:t>
      </w:r>
    </w:p>
    <w:p w14:paraId="25592338" w14:textId="6944389E" w:rsidR="00EE325D" w:rsidRPr="00DC1080" w:rsidRDefault="00EE325D"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 xml:space="preserve">Alojamiento en los hoteles indicados o similares en la categoría elegida </w:t>
      </w:r>
    </w:p>
    <w:p w14:paraId="00E7D744" w14:textId="0393A460" w:rsidR="006D1FC2" w:rsidRPr="00DC1080" w:rsidRDefault="006D1FC2"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 xml:space="preserve">1 noche de alojamiento en Punta Arenas </w:t>
      </w:r>
    </w:p>
    <w:p w14:paraId="26C472E2" w14:textId="2F1A705A" w:rsidR="006D1FC2" w:rsidRPr="00DC1080" w:rsidRDefault="006D1FC2"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 xml:space="preserve">3 noches de alojamiento en Puerto Natales </w:t>
      </w:r>
    </w:p>
    <w:p w14:paraId="324C764E" w14:textId="7292B2F2" w:rsidR="00EE325D" w:rsidRPr="00DC1080" w:rsidRDefault="00EE325D"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 xml:space="preserve">Desayunos diarios </w:t>
      </w:r>
    </w:p>
    <w:p w14:paraId="7A842C0C" w14:textId="725F04DA" w:rsidR="00EE325D" w:rsidRPr="00DC1080" w:rsidRDefault="00EE325D"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 xml:space="preserve">Visita de medio día por la ciudad de Punta Arenas </w:t>
      </w:r>
    </w:p>
    <w:p w14:paraId="77A5EDE1" w14:textId="21C7D67B" w:rsidR="00E116DD" w:rsidRPr="00DC1080" w:rsidRDefault="00E116DD"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 xml:space="preserve">Navegación </w:t>
      </w:r>
      <w:r w:rsidR="007E2284" w:rsidRPr="00DC1080">
        <w:rPr>
          <w:rFonts w:ascii="Times" w:hAnsi="Times" w:cs="Times"/>
          <w:lang w:val="es-ES"/>
        </w:rPr>
        <w:t xml:space="preserve">de día completo al </w:t>
      </w:r>
      <w:r w:rsidRPr="00DC1080">
        <w:rPr>
          <w:rFonts w:ascii="Times" w:hAnsi="Times" w:cs="Times"/>
          <w:lang w:val="es-ES"/>
        </w:rPr>
        <w:t>glaciar Balmaceda y Serrano con traslados al muelle</w:t>
      </w:r>
      <w:r w:rsidR="007E2284" w:rsidRPr="00DC1080">
        <w:rPr>
          <w:rFonts w:ascii="Times" w:hAnsi="Times" w:cs="Times"/>
          <w:lang w:val="es-ES"/>
        </w:rPr>
        <w:t xml:space="preserve"> y almuerzo desde Puerto Natales</w:t>
      </w:r>
    </w:p>
    <w:p w14:paraId="33A3DB82" w14:textId="3BDB7409" w:rsidR="00E116DD" w:rsidRPr="00DC1080" w:rsidRDefault="00E116DD"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 xml:space="preserve">Excursión </w:t>
      </w:r>
      <w:r w:rsidR="00002741" w:rsidRPr="00DC1080">
        <w:rPr>
          <w:rFonts w:ascii="Times" w:hAnsi="Times" w:cs="Times"/>
          <w:lang w:val="es-ES"/>
        </w:rPr>
        <w:t xml:space="preserve">de día completo al Parque Nacional Torres del </w:t>
      </w:r>
      <w:r w:rsidRPr="00DC1080">
        <w:rPr>
          <w:rFonts w:ascii="Times" w:hAnsi="Times" w:cs="Times"/>
          <w:lang w:val="es-ES"/>
        </w:rPr>
        <w:t>Paine con entradas y almuerzo</w:t>
      </w:r>
      <w:r w:rsidR="00002741" w:rsidRPr="00DC1080">
        <w:rPr>
          <w:rFonts w:ascii="Times" w:hAnsi="Times" w:cs="Times"/>
          <w:lang w:val="es-ES"/>
        </w:rPr>
        <w:t xml:space="preserve"> desde Puerto Natales </w:t>
      </w:r>
    </w:p>
    <w:p w14:paraId="06D9C8A7" w14:textId="49057CD4" w:rsidR="007E2284" w:rsidRPr="00DC1080" w:rsidRDefault="00E116DD"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Ticket de buses Puerto Natales/Punta Arenas</w:t>
      </w:r>
    </w:p>
    <w:p w14:paraId="3F1AE461" w14:textId="77777777" w:rsidR="007E2284" w:rsidRPr="00DC1080" w:rsidRDefault="007E2284"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Ticket de bus Punta Arenas / Puerto Natales</w:t>
      </w:r>
    </w:p>
    <w:p w14:paraId="2A3941F8" w14:textId="77777777" w:rsidR="007E2284" w:rsidRPr="00DC1080" w:rsidRDefault="007E2284"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Traslado aeropuerto Punta Arenas / Terminal de buses / Hotel Puerto Natales</w:t>
      </w:r>
      <w:r w:rsidRPr="00DC1080">
        <w:rPr>
          <w:rFonts w:ascii="Times" w:hAnsi="Times" w:cs="Times"/>
          <w:lang w:val="es-ES"/>
        </w:rPr>
        <w:t xml:space="preserve"> </w:t>
      </w:r>
    </w:p>
    <w:p w14:paraId="11931BEB" w14:textId="77777777" w:rsidR="006D1FC2" w:rsidRPr="00DC1080" w:rsidRDefault="006D1FC2"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Traslado hotel en Puerto Natales/Terminal de Buses Puerto Natales</w:t>
      </w:r>
    </w:p>
    <w:p w14:paraId="39929FB4" w14:textId="77777777" w:rsidR="006D1FC2" w:rsidRPr="00DC1080" w:rsidRDefault="006D1FC2"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Traslado Terminal de Buses/Hotel Punta Arenas</w:t>
      </w:r>
    </w:p>
    <w:p w14:paraId="6AD61F18" w14:textId="6D567E54" w:rsidR="00E116DD" w:rsidRPr="00DC1080" w:rsidRDefault="00E116DD" w:rsidP="00DC1080">
      <w:pPr>
        <w:pStyle w:val="Prrafodelista"/>
        <w:numPr>
          <w:ilvl w:val="0"/>
          <w:numId w:val="1"/>
        </w:numPr>
        <w:spacing w:after="0" w:line="240" w:lineRule="auto"/>
        <w:jc w:val="both"/>
        <w:rPr>
          <w:rFonts w:ascii="Times" w:hAnsi="Times" w:cs="Times"/>
          <w:lang w:val="es-ES"/>
        </w:rPr>
      </w:pPr>
      <w:r w:rsidRPr="00DC1080">
        <w:rPr>
          <w:rFonts w:ascii="Times" w:hAnsi="Times" w:cs="Times"/>
          <w:lang w:val="es-ES"/>
        </w:rPr>
        <w:t>Traslado hotel en Punta Arenas/Aeropuerto en Punta Arenas</w:t>
      </w:r>
    </w:p>
    <w:p w14:paraId="762212B1" w14:textId="77777777" w:rsidR="00DC1080" w:rsidRDefault="00DC1080" w:rsidP="00E116DD">
      <w:pPr>
        <w:spacing w:after="0" w:line="240" w:lineRule="auto"/>
        <w:jc w:val="both"/>
        <w:rPr>
          <w:rFonts w:ascii="Times" w:hAnsi="Times" w:cs="Times"/>
          <w:lang w:val="es-ES"/>
        </w:rPr>
      </w:pPr>
    </w:p>
    <w:p w14:paraId="297E983D" w14:textId="77777777" w:rsidR="00DC1080" w:rsidRDefault="00DC1080" w:rsidP="00E116DD">
      <w:pPr>
        <w:spacing w:after="0" w:line="240" w:lineRule="auto"/>
        <w:jc w:val="both"/>
        <w:rPr>
          <w:rFonts w:ascii="Times" w:hAnsi="Times" w:cs="Times"/>
          <w:lang w:val="es-ES"/>
        </w:rPr>
      </w:pPr>
    </w:p>
    <w:p w14:paraId="232E4B4B" w14:textId="1C0C9D37" w:rsidR="00DC1080" w:rsidRDefault="00DC1080" w:rsidP="00E116DD">
      <w:pPr>
        <w:spacing w:after="0" w:line="240" w:lineRule="auto"/>
        <w:jc w:val="both"/>
        <w:rPr>
          <w:rFonts w:ascii="Times" w:hAnsi="Times" w:cs="Times"/>
          <w:b/>
          <w:bCs/>
          <w:lang w:val="es-ES"/>
        </w:rPr>
      </w:pPr>
      <w:r>
        <w:rPr>
          <w:rFonts w:ascii="Times" w:hAnsi="Times" w:cs="Times"/>
          <w:b/>
          <w:bCs/>
          <w:lang w:val="es-ES"/>
        </w:rPr>
        <w:t>NO INCLUYEN:</w:t>
      </w:r>
    </w:p>
    <w:p w14:paraId="09BFC49B" w14:textId="24BF2277"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 xml:space="preserve">Tiquetes aéreos </w:t>
      </w:r>
    </w:p>
    <w:p w14:paraId="331A01ED" w14:textId="77777777"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Tasas aeroportuarias</w:t>
      </w:r>
    </w:p>
    <w:p w14:paraId="74BEB1E2" w14:textId="77777777"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 xml:space="preserve">Tarjeta de asistencia medica </w:t>
      </w:r>
    </w:p>
    <w:p w14:paraId="338590AE" w14:textId="77777777"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lastRenderedPageBreak/>
        <w:t xml:space="preserve">Comidas y bebidas no indicadas </w:t>
      </w:r>
    </w:p>
    <w:p w14:paraId="1D79A1E1" w14:textId="77777777"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Excursiones y/o tours opcionales</w:t>
      </w:r>
    </w:p>
    <w:p w14:paraId="379108CB" w14:textId="77777777"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Entradas a lugares no indicados</w:t>
      </w:r>
    </w:p>
    <w:p w14:paraId="113912F8" w14:textId="77777777"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 xml:space="preserve">Traslados donde no este contemplado </w:t>
      </w:r>
    </w:p>
    <w:p w14:paraId="5258C2E4" w14:textId="47359B08"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 xml:space="preserve">Propinas a conductores, maleteros y guías  </w:t>
      </w:r>
    </w:p>
    <w:p w14:paraId="29436106" w14:textId="3172616C"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 xml:space="preserve">Servicios no especificados </w:t>
      </w:r>
    </w:p>
    <w:p w14:paraId="648E78E7" w14:textId="1E78DACE" w:rsidR="00DC1080" w:rsidRP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Gastos personales</w:t>
      </w:r>
    </w:p>
    <w:p w14:paraId="40F49F99" w14:textId="47699056" w:rsidR="00DC1080" w:rsidRDefault="00DC1080" w:rsidP="00DC1080">
      <w:pPr>
        <w:pStyle w:val="Prrafodelista"/>
        <w:numPr>
          <w:ilvl w:val="0"/>
          <w:numId w:val="2"/>
        </w:numPr>
        <w:spacing w:after="0" w:line="240" w:lineRule="auto"/>
        <w:jc w:val="both"/>
        <w:rPr>
          <w:rFonts w:ascii="Times" w:hAnsi="Times" w:cs="Times"/>
          <w:lang w:val="es-ES"/>
        </w:rPr>
      </w:pPr>
      <w:r w:rsidRPr="00DC1080">
        <w:rPr>
          <w:rFonts w:ascii="Times" w:hAnsi="Times" w:cs="Times"/>
          <w:lang w:val="es-ES"/>
        </w:rPr>
        <w:t xml:space="preserve">2% fee bancario </w:t>
      </w:r>
    </w:p>
    <w:p w14:paraId="16A2448E" w14:textId="77777777" w:rsidR="00DF2A2D" w:rsidRDefault="00DF2A2D" w:rsidP="00DF2A2D">
      <w:pPr>
        <w:spacing w:after="0" w:line="240" w:lineRule="auto"/>
        <w:jc w:val="both"/>
        <w:rPr>
          <w:rFonts w:ascii="Times" w:hAnsi="Times" w:cs="Times"/>
          <w:lang w:val="es-ES"/>
        </w:rPr>
      </w:pPr>
    </w:p>
    <w:p w14:paraId="22B42113" w14:textId="77777777" w:rsidR="00DF2A2D" w:rsidRDefault="00DF2A2D" w:rsidP="00DF2A2D">
      <w:pPr>
        <w:spacing w:after="0" w:line="240" w:lineRule="auto"/>
        <w:jc w:val="both"/>
        <w:rPr>
          <w:rFonts w:ascii="Times" w:hAnsi="Times" w:cs="Times"/>
          <w:b/>
          <w:bCs/>
          <w:lang w:val="es-ES"/>
        </w:rPr>
      </w:pPr>
    </w:p>
    <w:p w14:paraId="2DB93956" w14:textId="33D237D1" w:rsidR="00DF2A2D" w:rsidRPr="00DF2A2D" w:rsidRDefault="00DF2A2D" w:rsidP="00DF2A2D">
      <w:pPr>
        <w:spacing w:after="0" w:line="240" w:lineRule="auto"/>
        <w:jc w:val="both"/>
        <w:rPr>
          <w:rFonts w:ascii="Times" w:hAnsi="Times" w:cs="Times"/>
          <w:lang w:val="es-ES"/>
        </w:rPr>
      </w:pPr>
      <w:r w:rsidRPr="00C86C9C">
        <w:rPr>
          <w:rFonts w:ascii="Times" w:hAnsi="Times" w:cs="Times"/>
          <w:b/>
          <w:bCs/>
          <w:u w:val="single"/>
          <w:lang w:val="es-ES"/>
        </w:rPr>
        <w:t>NOTAS IMPORTANTES</w:t>
      </w:r>
      <w:r w:rsidRPr="00DF2A2D">
        <w:rPr>
          <w:rFonts w:ascii="Times" w:hAnsi="Times" w:cs="Times"/>
          <w:lang w:val="es-ES"/>
        </w:rPr>
        <w:t>:</w:t>
      </w:r>
    </w:p>
    <w:p w14:paraId="35D96259" w14:textId="77777777" w:rsidR="00DF2A2D" w:rsidRPr="00DF2A2D" w:rsidRDefault="00DF2A2D" w:rsidP="00DF2A2D">
      <w:pPr>
        <w:pStyle w:val="Prrafodelista"/>
        <w:numPr>
          <w:ilvl w:val="0"/>
          <w:numId w:val="3"/>
        </w:numPr>
        <w:spacing w:after="0" w:line="240" w:lineRule="auto"/>
        <w:jc w:val="both"/>
        <w:rPr>
          <w:rFonts w:ascii="Times" w:hAnsi="Times" w:cs="Times"/>
          <w:lang w:val="es-ES"/>
        </w:rPr>
      </w:pPr>
      <w:r w:rsidRPr="00DF2A2D">
        <w:rPr>
          <w:rFonts w:ascii="Times" w:hAnsi="Times" w:cs="Times"/>
          <w:lang w:val="es-ES"/>
        </w:rPr>
        <w:t>Traslados fuera de horario tienen un suplemento. Aplica para vuelos llegando o saliendo entre las 00:30 y las 6:30 horas. Consultar valores.</w:t>
      </w:r>
    </w:p>
    <w:p w14:paraId="6F9EBC75" w14:textId="23BB6885" w:rsidR="00DF2A2D" w:rsidRPr="00DF2A2D" w:rsidRDefault="00DF2A2D" w:rsidP="00DF2A2D">
      <w:pPr>
        <w:pStyle w:val="Prrafodelista"/>
        <w:numPr>
          <w:ilvl w:val="0"/>
          <w:numId w:val="3"/>
        </w:numPr>
        <w:spacing w:after="0" w:line="240" w:lineRule="auto"/>
        <w:jc w:val="both"/>
        <w:rPr>
          <w:rFonts w:ascii="Times" w:hAnsi="Times" w:cs="Times"/>
          <w:lang w:val="es-ES"/>
        </w:rPr>
      </w:pPr>
      <w:r w:rsidRPr="00DF2A2D">
        <w:rPr>
          <w:rFonts w:ascii="Times" w:hAnsi="Times" w:cs="Times"/>
          <w:lang w:val="es-ES"/>
        </w:rPr>
        <w:t xml:space="preserve">El orden de las excursiones </w:t>
      </w:r>
      <w:r w:rsidRPr="00DF2A2D">
        <w:rPr>
          <w:rFonts w:ascii="Times" w:hAnsi="Times" w:cs="Times"/>
          <w:lang w:val="es-ES"/>
        </w:rPr>
        <w:t>al Parque Nacional Torres del</w:t>
      </w:r>
      <w:r w:rsidRPr="00DF2A2D">
        <w:rPr>
          <w:rFonts w:ascii="Times" w:hAnsi="Times" w:cs="Times"/>
          <w:lang w:val="es-ES"/>
        </w:rPr>
        <w:t xml:space="preserve"> Paine y </w:t>
      </w:r>
      <w:r w:rsidRPr="00DF2A2D">
        <w:rPr>
          <w:rFonts w:ascii="Times" w:hAnsi="Times" w:cs="Times"/>
          <w:lang w:val="es-ES"/>
        </w:rPr>
        <w:t xml:space="preserve">la </w:t>
      </w:r>
      <w:r w:rsidRPr="00DF2A2D">
        <w:rPr>
          <w:rFonts w:ascii="Times" w:hAnsi="Times" w:cs="Times"/>
          <w:lang w:val="es-ES"/>
        </w:rPr>
        <w:t xml:space="preserve">Navegación </w:t>
      </w:r>
      <w:r w:rsidRPr="00DF2A2D">
        <w:rPr>
          <w:rFonts w:ascii="Times" w:hAnsi="Times" w:cs="Times"/>
          <w:lang w:val="es-ES"/>
        </w:rPr>
        <w:t xml:space="preserve">a los glaciares de </w:t>
      </w:r>
      <w:r w:rsidRPr="00DF2A2D">
        <w:rPr>
          <w:rFonts w:ascii="Times" w:hAnsi="Times" w:cs="Times"/>
          <w:lang w:val="es-ES"/>
        </w:rPr>
        <w:t>Balmaceda y Serrano puede</w:t>
      </w:r>
      <w:r w:rsidR="00905B42">
        <w:rPr>
          <w:rFonts w:ascii="Times" w:hAnsi="Times" w:cs="Times"/>
          <w:lang w:val="es-ES"/>
        </w:rPr>
        <w:t>n</w:t>
      </w:r>
      <w:r w:rsidRPr="00DF2A2D">
        <w:rPr>
          <w:rFonts w:ascii="Times" w:hAnsi="Times" w:cs="Times"/>
          <w:lang w:val="es-ES"/>
        </w:rPr>
        <w:t xml:space="preserve"> ser modificad</w:t>
      </w:r>
      <w:r w:rsidR="00905B42">
        <w:rPr>
          <w:rFonts w:ascii="Times" w:hAnsi="Times" w:cs="Times"/>
          <w:lang w:val="es-ES"/>
        </w:rPr>
        <w:t>as</w:t>
      </w:r>
      <w:r w:rsidRPr="00DF2A2D">
        <w:rPr>
          <w:rFonts w:ascii="Times" w:hAnsi="Times" w:cs="Times"/>
          <w:lang w:val="es-ES"/>
        </w:rPr>
        <w:t xml:space="preserve">. </w:t>
      </w:r>
    </w:p>
    <w:p w14:paraId="15CAFFE2" w14:textId="3F8BF506" w:rsidR="00DF2A2D" w:rsidRPr="00DF2A2D" w:rsidRDefault="00DF2A2D" w:rsidP="00DF2A2D">
      <w:pPr>
        <w:pStyle w:val="Prrafodelista"/>
        <w:numPr>
          <w:ilvl w:val="0"/>
          <w:numId w:val="3"/>
        </w:numPr>
        <w:spacing w:after="0" w:line="240" w:lineRule="auto"/>
        <w:jc w:val="both"/>
        <w:rPr>
          <w:rFonts w:ascii="Times" w:hAnsi="Times" w:cs="Times"/>
          <w:lang w:val="es-ES"/>
        </w:rPr>
      </w:pPr>
      <w:r w:rsidRPr="00DF2A2D">
        <w:rPr>
          <w:rFonts w:ascii="Times" w:hAnsi="Times" w:cs="Times"/>
          <w:lang w:val="es-ES"/>
        </w:rPr>
        <w:t>En invierno la excursión a los glaciares se realiza sólo fines de semana. El resto del año se realiza todos los días.</w:t>
      </w:r>
    </w:p>
    <w:p w14:paraId="2E53CE3B" w14:textId="7FD1EF31" w:rsidR="00DF2A2D" w:rsidRDefault="00DF2A2D" w:rsidP="00DF2A2D">
      <w:pPr>
        <w:pStyle w:val="Prrafodelista"/>
        <w:numPr>
          <w:ilvl w:val="0"/>
          <w:numId w:val="3"/>
        </w:numPr>
        <w:spacing w:after="0" w:line="240" w:lineRule="auto"/>
        <w:jc w:val="both"/>
        <w:rPr>
          <w:rFonts w:ascii="Times" w:hAnsi="Times" w:cs="Times"/>
          <w:lang w:val="es-ES"/>
        </w:rPr>
      </w:pPr>
      <w:r w:rsidRPr="00DF2A2D">
        <w:rPr>
          <w:rFonts w:ascii="Times" w:hAnsi="Times" w:cs="Times"/>
          <w:lang w:val="es-ES"/>
        </w:rPr>
        <w:t>Estas tarifas pueden sufrir modificaciones en fechas de fines de semanas largos, vacaciones o eventos especiales.</w:t>
      </w:r>
    </w:p>
    <w:p w14:paraId="6095BB6A" w14:textId="77777777" w:rsidR="00C86C9C" w:rsidRDefault="00C86C9C" w:rsidP="00C86C9C">
      <w:pPr>
        <w:spacing w:after="0" w:line="240" w:lineRule="auto"/>
        <w:jc w:val="both"/>
        <w:rPr>
          <w:rFonts w:ascii="Times" w:hAnsi="Times" w:cs="Times"/>
          <w:lang w:val="es-ES"/>
        </w:rPr>
      </w:pPr>
    </w:p>
    <w:p w14:paraId="618EDA89" w14:textId="77777777" w:rsidR="00C86C9C" w:rsidRDefault="00C86C9C" w:rsidP="00C86C9C">
      <w:pPr>
        <w:spacing w:after="0" w:line="240" w:lineRule="auto"/>
        <w:jc w:val="both"/>
        <w:rPr>
          <w:rFonts w:ascii="Times" w:hAnsi="Times" w:cs="Times"/>
          <w:lang w:val="es-ES"/>
        </w:rPr>
      </w:pPr>
    </w:p>
    <w:p w14:paraId="240CF395" w14:textId="684A31F6" w:rsidR="00C86C9C" w:rsidRPr="00C86C9C" w:rsidRDefault="00C86C9C" w:rsidP="00C86C9C">
      <w:pPr>
        <w:spacing w:after="0" w:line="240" w:lineRule="auto"/>
        <w:jc w:val="both"/>
        <w:rPr>
          <w:rFonts w:ascii="Times" w:hAnsi="Times" w:cs="Times"/>
          <w:b/>
          <w:bCs/>
          <w:lang w:val="es-ES"/>
        </w:rPr>
      </w:pPr>
      <w:r w:rsidRPr="00C86C9C">
        <w:rPr>
          <w:rFonts w:ascii="Times" w:hAnsi="Times" w:cs="Times"/>
          <w:b/>
          <w:bCs/>
          <w:lang w:val="es-ES"/>
        </w:rPr>
        <w:t xml:space="preserve">HOTELES PREVISTOS O SIMILARES </w:t>
      </w:r>
    </w:p>
    <w:p w14:paraId="16DAFE7C" w14:textId="77777777" w:rsidR="00C86C9C" w:rsidRDefault="00C86C9C" w:rsidP="00C86C9C">
      <w:pPr>
        <w:spacing w:after="0" w:line="240" w:lineRule="auto"/>
        <w:jc w:val="both"/>
        <w:rPr>
          <w:rFonts w:ascii="Times" w:hAnsi="Times" w:cs="Times"/>
          <w:lang w:val="es-ES"/>
        </w:rPr>
      </w:pPr>
    </w:p>
    <w:tbl>
      <w:tblPr>
        <w:tblStyle w:val="Tablaconcuadrcula"/>
        <w:tblW w:w="0" w:type="auto"/>
        <w:tblLook w:val="04A0" w:firstRow="1" w:lastRow="0" w:firstColumn="1" w:lastColumn="0" w:noHBand="0" w:noVBand="1"/>
      </w:tblPr>
      <w:tblGrid>
        <w:gridCol w:w="2942"/>
        <w:gridCol w:w="2943"/>
        <w:gridCol w:w="2943"/>
      </w:tblGrid>
      <w:tr w:rsidR="00C86C9C" w:rsidRPr="00C86C9C" w14:paraId="5222304A" w14:textId="77777777" w:rsidTr="00C86C9C">
        <w:tc>
          <w:tcPr>
            <w:tcW w:w="2942" w:type="dxa"/>
            <w:vAlign w:val="center"/>
          </w:tcPr>
          <w:p w14:paraId="6DBA67B5" w14:textId="77777777" w:rsidR="00C86C9C" w:rsidRPr="00C86C9C" w:rsidRDefault="00C86C9C" w:rsidP="00C86C9C">
            <w:pPr>
              <w:jc w:val="center"/>
              <w:rPr>
                <w:rFonts w:ascii="Times" w:hAnsi="Times" w:cs="Times"/>
                <w:b/>
                <w:bCs/>
                <w:lang w:val="es-ES"/>
              </w:rPr>
            </w:pPr>
            <w:r w:rsidRPr="00C86C9C">
              <w:rPr>
                <w:rFonts w:ascii="Times" w:hAnsi="Times" w:cs="Times"/>
                <w:b/>
                <w:bCs/>
                <w:lang w:val="es-ES"/>
              </w:rPr>
              <w:t>CIUDAD</w:t>
            </w:r>
          </w:p>
        </w:tc>
        <w:tc>
          <w:tcPr>
            <w:tcW w:w="2943" w:type="dxa"/>
            <w:vAlign w:val="center"/>
          </w:tcPr>
          <w:p w14:paraId="23297FDE" w14:textId="3B81EA28" w:rsidR="00C86C9C" w:rsidRPr="00C86C9C" w:rsidRDefault="00C86C9C" w:rsidP="00C86C9C">
            <w:pPr>
              <w:jc w:val="center"/>
              <w:rPr>
                <w:rFonts w:ascii="Times" w:hAnsi="Times" w:cs="Times"/>
                <w:b/>
                <w:bCs/>
                <w:lang w:val="es-ES"/>
              </w:rPr>
            </w:pPr>
            <w:r>
              <w:rPr>
                <w:rFonts w:ascii="Times" w:hAnsi="Times" w:cs="Times"/>
                <w:b/>
                <w:bCs/>
                <w:lang w:val="es-ES"/>
              </w:rPr>
              <w:t>PRIMERA 4*</w:t>
            </w:r>
          </w:p>
        </w:tc>
        <w:tc>
          <w:tcPr>
            <w:tcW w:w="2943" w:type="dxa"/>
            <w:vAlign w:val="center"/>
          </w:tcPr>
          <w:p w14:paraId="0A1B3DE5" w14:textId="6FBFAB8F" w:rsidR="00C86C9C" w:rsidRPr="00C86C9C" w:rsidRDefault="00C86C9C" w:rsidP="00C86C9C">
            <w:pPr>
              <w:jc w:val="center"/>
              <w:rPr>
                <w:rFonts w:ascii="Times" w:hAnsi="Times" w:cs="Times"/>
                <w:b/>
                <w:bCs/>
                <w:lang w:val="es-ES"/>
              </w:rPr>
            </w:pPr>
            <w:r>
              <w:rPr>
                <w:rFonts w:ascii="Times" w:hAnsi="Times" w:cs="Times"/>
                <w:b/>
                <w:bCs/>
                <w:lang w:val="es-ES"/>
              </w:rPr>
              <w:t>LUJO 5*</w:t>
            </w:r>
          </w:p>
        </w:tc>
      </w:tr>
      <w:tr w:rsidR="00C86C9C" w:rsidRPr="00C86C9C" w14:paraId="6978D637" w14:textId="77777777" w:rsidTr="00C86C9C">
        <w:tc>
          <w:tcPr>
            <w:tcW w:w="2942" w:type="dxa"/>
            <w:vAlign w:val="center"/>
          </w:tcPr>
          <w:p w14:paraId="04A36645" w14:textId="77777777" w:rsidR="00C86C9C" w:rsidRPr="00C86C9C" w:rsidRDefault="00C86C9C" w:rsidP="00C86C9C">
            <w:pPr>
              <w:jc w:val="center"/>
              <w:rPr>
                <w:rFonts w:ascii="Times" w:hAnsi="Times" w:cs="Times"/>
                <w:b/>
                <w:bCs/>
                <w:lang w:val="es-ES"/>
              </w:rPr>
            </w:pPr>
            <w:r w:rsidRPr="00C86C9C">
              <w:rPr>
                <w:rFonts w:ascii="Times" w:hAnsi="Times" w:cs="Times"/>
                <w:b/>
                <w:bCs/>
                <w:lang w:val="es-ES"/>
              </w:rPr>
              <w:t>PUNTA ARENAS</w:t>
            </w:r>
          </w:p>
        </w:tc>
        <w:tc>
          <w:tcPr>
            <w:tcW w:w="2943" w:type="dxa"/>
            <w:vAlign w:val="center"/>
          </w:tcPr>
          <w:p w14:paraId="0B972150" w14:textId="494039F1" w:rsidR="00C86C9C" w:rsidRPr="00C86C9C" w:rsidRDefault="00C86C9C" w:rsidP="00C86C9C">
            <w:pPr>
              <w:jc w:val="center"/>
              <w:rPr>
                <w:rFonts w:ascii="Times" w:hAnsi="Times" w:cs="Times"/>
                <w:lang w:val="es-ES"/>
              </w:rPr>
            </w:pPr>
            <w:r>
              <w:rPr>
                <w:rFonts w:ascii="Times" w:hAnsi="Times" w:cs="Times"/>
                <w:lang w:val="es-ES"/>
              </w:rPr>
              <w:t>Diego de Almagro</w:t>
            </w:r>
          </w:p>
        </w:tc>
        <w:tc>
          <w:tcPr>
            <w:tcW w:w="2943" w:type="dxa"/>
            <w:vAlign w:val="center"/>
          </w:tcPr>
          <w:p w14:paraId="3FE5AF0A" w14:textId="071FC98C" w:rsidR="00C86C9C" w:rsidRPr="00C86C9C" w:rsidRDefault="00C86C9C" w:rsidP="00C86C9C">
            <w:pPr>
              <w:jc w:val="center"/>
              <w:rPr>
                <w:rFonts w:ascii="Times" w:hAnsi="Times" w:cs="Times"/>
                <w:lang w:val="es-ES"/>
              </w:rPr>
            </w:pPr>
            <w:r>
              <w:rPr>
                <w:rFonts w:ascii="Times" w:hAnsi="Times" w:cs="Times"/>
                <w:lang w:val="es-ES"/>
              </w:rPr>
              <w:t>Cabo de Hornos</w:t>
            </w:r>
          </w:p>
        </w:tc>
      </w:tr>
      <w:tr w:rsidR="00C86C9C" w:rsidRPr="00C86C9C" w14:paraId="56382FE4" w14:textId="77777777" w:rsidTr="00C86C9C">
        <w:tc>
          <w:tcPr>
            <w:tcW w:w="2942" w:type="dxa"/>
            <w:vAlign w:val="center"/>
          </w:tcPr>
          <w:p w14:paraId="5BBEF60A" w14:textId="77777777" w:rsidR="00C86C9C" w:rsidRPr="00C86C9C" w:rsidRDefault="00C86C9C" w:rsidP="00C86C9C">
            <w:pPr>
              <w:jc w:val="center"/>
              <w:rPr>
                <w:rFonts w:ascii="Times" w:hAnsi="Times" w:cs="Times"/>
                <w:b/>
                <w:bCs/>
                <w:lang w:val="es-ES"/>
              </w:rPr>
            </w:pPr>
            <w:r w:rsidRPr="00C86C9C">
              <w:rPr>
                <w:rFonts w:ascii="Times" w:hAnsi="Times" w:cs="Times"/>
                <w:b/>
                <w:bCs/>
                <w:lang w:val="es-ES"/>
              </w:rPr>
              <w:t>PUERTO NATALES</w:t>
            </w:r>
          </w:p>
        </w:tc>
        <w:tc>
          <w:tcPr>
            <w:tcW w:w="2943" w:type="dxa"/>
            <w:vAlign w:val="center"/>
          </w:tcPr>
          <w:p w14:paraId="47F1B35A" w14:textId="15491749" w:rsidR="00C86C9C" w:rsidRPr="00C86C9C" w:rsidRDefault="00C86C9C" w:rsidP="00C86C9C">
            <w:pPr>
              <w:jc w:val="center"/>
              <w:rPr>
                <w:rFonts w:ascii="Times" w:hAnsi="Times" w:cs="Times"/>
                <w:lang w:val="es-ES"/>
              </w:rPr>
            </w:pPr>
            <w:r>
              <w:rPr>
                <w:rFonts w:ascii="Times" w:hAnsi="Times" w:cs="Times"/>
                <w:lang w:val="es-ES"/>
              </w:rPr>
              <w:t xml:space="preserve">Costa </w:t>
            </w:r>
            <w:proofErr w:type="spellStart"/>
            <w:r>
              <w:rPr>
                <w:rFonts w:ascii="Times" w:hAnsi="Times" w:cs="Times"/>
                <w:lang w:val="es-ES"/>
              </w:rPr>
              <w:t>Australis</w:t>
            </w:r>
            <w:proofErr w:type="spellEnd"/>
            <w:r>
              <w:rPr>
                <w:rFonts w:ascii="Times" w:hAnsi="Times" w:cs="Times"/>
                <w:lang w:val="es-ES"/>
              </w:rPr>
              <w:t xml:space="preserve"> </w:t>
            </w:r>
          </w:p>
        </w:tc>
        <w:tc>
          <w:tcPr>
            <w:tcW w:w="2943" w:type="dxa"/>
            <w:vAlign w:val="center"/>
          </w:tcPr>
          <w:p w14:paraId="1E7A55BF" w14:textId="5521217A" w:rsidR="00C86C9C" w:rsidRPr="00C86C9C" w:rsidRDefault="00C86C9C" w:rsidP="00C86C9C">
            <w:pPr>
              <w:jc w:val="center"/>
              <w:rPr>
                <w:rFonts w:ascii="Times" w:hAnsi="Times" w:cs="Times"/>
                <w:lang w:val="es-ES"/>
              </w:rPr>
            </w:pPr>
            <w:r>
              <w:rPr>
                <w:rFonts w:ascii="Times" w:hAnsi="Times" w:cs="Times"/>
                <w:lang w:val="es-ES"/>
              </w:rPr>
              <w:t>Remota</w:t>
            </w:r>
          </w:p>
        </w:tc>
      </w:tr>
    </w:tbl>
    <w:p w14:paraId="72FF54FC" w14:textId="7303A413" w:rsidR="00C86C9C" w:rsidRPr="00C86C9C" w:rsidRDefault="00C86C9C" w:rsidP="00C86C9C">
      <w:pPr>
        <w:spacing w:after="0" w:line="240" w:lineRule="auto"/>
        <w:jc w:val="both"/>
        <w:rPr>
          <w:rFonts w:ascii="Times" w:hAnsi="Times" w:cs="Times"/>
          <w:b/>
          <w:bCs/>
          <w:lang w:val="es-ES"/>
        </w:rPr>
      </w:pPr>
    </w:p>
    <w:sectPr w:rsidR="00C86C9C" w:rsidRPr="00C86C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766CA"/>
    <w:multiLevelType w:val="hybridMultilevel"/>
    <w:tmpl w:val="3B942A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A60502"/>
    <w:multiLevelType w:val="hybridMultilevel"/>
    <w:tmpl w:val="9CB2C3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8BC7B74"/>
    <w:multiLevelType w:val="hybridMultilevel"/>
    <w:tmpl w:val="D46E07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09142872">
    <w:abstractNumId w:val="2"/>
  </w:num>
  <w:num w:numId="2" w16cid:durableId="1235362419">
    <w:abstractNumId w:val="0"/>
  </w:num>
  <w:num w:numId="3" w16cid:durableId="1472019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04"/>
    <w:rsid w:val="00002741"/>
    <w:rsid w:val="000561D8"/>
    <w:rsid w:val="000B1C53"/>
    <w:rsid w:val="000E4204"/>
    <w:rsid w:val="00105799"/>
    <w:rsid w:val="0033445F"/>
    <w:rsid w:val="003452A2"/>
    <w:rsid w:val="004F4154"/>
    <w:rsid w:val="005D5E26"/>
    <w:rsid w:val="00692FC8"/>
    <w:rsid w:val="006D1FC2"/>
    <w:rsid w:val="007E2284"/>
    <w:rsid w:val="007E7AE3"/>
    <w:rsid w:val="00901B28"/>
    <w:rsid w:val="00905B42"/>
    <w:rsid w:val="0095507F"/>
    <w:rsid w:val="00981080"/>
    <w:rsid w:val="00B05C94"/>
    <w:rsid w:val="00B1570C"/>
    <w:rsid w:val="00B20455"/>
    <w:rsid w:val="00B25671"/>
    <w:rsid w:val="00B9166A"/>
    <w:rsid w:val="00C86C9C"/>
    <w:rsid w:val="00D10070"/>
    <w:rsid w:val="00DC1080"/>
    <w:rsid w:val="00DF2A2D"/>
    <w:rsid w:val="00E116DD"/>
    <w:rsid w:val="00EE325D"/>
    <w:rsid w:val="00F7427F"/>
    <w:rsid w:val="00FA20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3EFB"/>
  <w15:chartTrackingRefBased/>
  <w15:docId w15:val="{184A2651-394D-4DB5-A970-04ECB5D8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5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C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1030</Words>
  <Characters>5668</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Recepción</cp:lastModifiedBy>
  <cp:revision>27</cp:revision>
  <dcterms:created xsi:type="dcterms:W3CDTF">2024-02-12T19:32:00Z</dcterms:created>
  <dcterms:modified xsi:type="dcterms:W3CDTF">2024-02-12T22:05:00Z</dcterms:modified>
</cp:coreProperties>
</file>