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8C4B" w14:textId="2FD11CAF" w:rsidR="0095507F" w:rsidRPr="003C4167" w:rsidRDefault="004C3911" w:rsidP="004C3911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 w:rsidRPr="003C4167">
        <w:rPr>
          <w:rFonts w:ascii="Times New Roman" w:hAnsi="Times New Roman" w:cs="Times New Roman"/>
          <w:b/>
          <w:bCs/>
          <w:sz w:val="36"/>
          <w:szCs w:val="36"/>
          <w:lang w:val="es-ES"/>
        </w:rPr>
        <w:t>PRAGA, VIENA Y BUDAPEST 2.026</w:t>
      </w:r>
    </w:p>
    <w:p w14:paraId="09B4FE45" w14:textId="65442A31" w:rsidR="004C3911" w:rsidRPr="003C4167" w:rsidRDefault="004C3911" w:rsidP="00487A9D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3C4167">
        <w:rPr>
          <w:rFonts w:ascii="Times New Roman" w:hAnsi="Times New Roman" w:cs="Times New Roman"/>
          <w:b/>
          <w:bCs/>
          <w:lang w:val="es-ES"/>
        </w:rPr>
        <w:t xml:space="preserve">Visitando: </w:t>
      </w:r>
      <w:r w:rsidR="00487A9D" w:rsidRPr="00487A9D">
        <w:rPr>
          <w:rFonts w:ascii="Times New Roman" w:hAnsi="Times New Roman" w:cs="Times New Roman"/>
          <w:b/>
          <w:bCs/>
          <w:lang w:val="es-ES"/>
        </w:rPr>
        <w:t>Praga</w:t>
      </w:r>
      <w:r w:rsidR="00487A9D">
        <w:rPr>
          <w:rFonts w:ascii="Times New Roman" w:hAnsi="Times New Roman" w:cs="Times New Roman"/>
          <w:b/>
          <w:bCs/>
          <w:lang w:val="es-ES"/>
        </w:rPr>
        <w:t xml:space="preserve">, </w:t>
      </w:r>
      <w:proofErr w:type="spellStart"/>
      <w:r w:rsidR="00487A9D" w:rsidRPr="00487A9D">
        <w:rPr>
          <w:rFonts w:ascii="Times New Roman" w:hAnsi="Times New Roman" w:cs="Times New Roman"/>
          <w:b/>
          <w:bCs/>
          <w:lang w:val="es-ES"/>
        </w:rPr>
        <w:t>České</w:t>
      </w:r>
      <w:proofErr w:type="spellEnd"/>
      <w:r w:rsidR="00487A9D" w:rsidRPr="00487A9D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="00487A9D" w:rsidRPr="00487A9D">
        <w:rPr>
          <w:rFonts w:ascii="Times New Roman" w:hAnsi="Times New Roman" w:cs="Times New Roman"/>
          <w:b/>
          <w:bCs/>
          <w:lang w:val="es-ES"/>
        </w:rPr>
        <w:t>Budějovice</w:t>
      </w:r>
      <w:proofErr w:type="spellEnd"/>
      <w:r w:rsidR="00487A9D">
        <w:rPr>
          <w:rFonts w:ascii="Times New Roman" w:hAnsi="Times New Roman" w:cs="Times New Roman"/>
          <w:b/>
          <w:bCs/>
          <w:lang w:val="es-ES"/>
        </w:rPr>
        <w:t xml:space="preserve">, </w:t>
      </w:r>
      <w:proofErr w:type="spellStart"/>
      <w:r w:rsidR="00487A9D" w:rsidRPr="00487A9D">
        <w:rPr>
          <w:rFonts w:ascii="Times New Roman" w:hAnsi="Times New Roman" w:cs="Times New Roman"/>
          <w:b/>
          <w:bCs/>
          <w:lang w:val="es-ES"/>
        </w:rPr>
        <w:t>Český</w:t>
      </w:r>
      <w:proofErr w:type="spellEnd"/>
      <w:r w:rsidR="00487A9D" w:rsidRPr="00487A9D">
        <w:rPr>
          <w:rFonts w:ascii="Times New Roman" w:hAnsi="Times New Roman" w:cs="Times New Roman"/>
          <w:b/>
          <w:bCs/>
          <w:lang w:val="es-ES"/>
        </w:rPr>
        <w:t xml:space="preserve"> Krumlov</w:t>
      </w:r>
      <w:r w:rsidR="00487A9D">
        <w:rPr>
          <w:rFonts w:ascii="Times New Roman" w:hAnsi="Times New Roman" w:cs="Times New Roman"/>
          <w:b/>
          <w:bCs/>
          <w:lang w:val="es-ES"/>
        </w:rPr>
        <w:t xml:space="preserve">, </w:t>
      </w:r>
      <w:r w:rsidR="00487A9D" w:rsidRPr="00487A9D">
        <w:rPr>
          <w:rFonts w:ascii="Times New Roman" w:hAnsi="Times New Roman" w:cs="Times New Roman"/>
          <w:b/>
          <w:bCs/>
          <w:lang w:val="es-ES"/>
        </w:rPr>
        <w:t xml:space="preserve">Viena </w:t>
      </w:r>
      <w:r w:rsidR="00487A9D">
        <w:rPr>
          <w:rFonts w:ascii="Times New Roman" w:hAnsi="Times New Roman" w:cs="Times New Roman"/>
          <w:b/>
          <w:bCs/>
          <w:lang w:val="es-ES"/>
        </w:rPr>
        <w:t xml:space="preserve">y </w:t>
      </w:r>
      <w:r w:rsidR="00487A9D" w:rsidRPr="00487A9D">
        <w:rPr>
          <w:rFonts w:ascii="Times New Roman" w:hAnsi="Times New Roman" w:cs="Times New Roman"/>
          <w:b/>
          <w:bCs/>
          <w:lang w:val="es-ES"/>
        </w:rPr>
        <w:t>Budapest</w:t>
      </w:r>
      <w:r w:rsidR="00487A9D">
        <w:rPr>
          <w:rFonts w:ascii="Times New Roman" w:hAnsi="Times New Roman" w:cs="Times New Roman"/>
          <w:b/>
          <w:bCs/>
          <w:lang w:val="es-ES"/>
        </w:rPr>
        <w:t>.</w:t>
      </w:r>
    </w:p>
    <w:p w14:paraId="11DCA6A5" w14:textId="0CF51659" w:rsidR="004C3911" w:rsidRPr="003C4167" w:rsidRDefault="009D234F" w:rsidP="004C3911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08 </w:t>
      </w:r>
      <w:r w:rsidR="004C3911" w:rsidRPr="003C4167">
        <w:rPr>
          <w:rFonts w:ascii="Times New Roman" w:hAnsi="Times New Roman" w:cs="Times New Roman"/>
          <w:b/>
          <w:bCs/>
          <w:lang w:val="es-ES"/>
        </w:rPr>
        <w:t xml:space="preserve">Días / </w:t>
      </w:r>
      <w:r>
        <w:rPr>
          <w:rFonts w:ascii="Times New Roman" w:hAnsi="Times New Roman" w:cs="Times New Roman"/>
          <w:b/>
          <w:bCs/>
          <w:lang w:val="es-ES"/>
        </w:rPr>
        <w:t xml:space="preserve">07 </w:t>
      </w:r>
      <w:r w:rsidR="004C3911" w:rsidRPr="003C4167">
        <w:rPr>
          <w:rFonts w:ascii="Times New Roman" w:hAnsi="Times New Roman" w:cs="Times New Roman"/>
          <w:b/>
          <w:bCs/>
          <w:lang w:val="es-ES"/>
        </w:rPr>
        <w:t>Noches</w:t>
      </w:r>
    </w:p>
    <w:p w14:paraId="2059ABFE" w14:textId="77777777" w:rsidR="004C3911" w:rsidRDefault="004C3911" w:rsidP="004C3911">
      <w:pPr>
        <w:jc w:val="center"/>
        <w:rPr>
          <w:rFonts w:ascii="Times New Roman" w:hAnsi="Times New Roman" w:cs="Times New Roman"/>
          <w:lang w:val="es-ES"/>
        </w:rPr>
      </w:pPr>
    </w:p>
    <w:p w14:paraId="5FC0ACE9" w14:textId="77777777" w:rsidR="003C4167" w:rsidRDefault="003C4167" w:rsidP="003C4167">
      <w:pPr>
        <w:jc w:val="both"/>
        <w:rPr>
          <w:rFonts w:ascii="Times New Roman" w:hAnsi="Times New Roman" w:cs="Times New Roman"/>
          <w:lang w:val="es-ES"/>
        </w:rPr>
      </w:pPr>
    </w:p>
    <w:p w14:paraId="1AD92B6F" w14:textId="190849B6" w:rsidR="003C4167" w:rsidRPr="003C4167" w:rsidRDefault="003C4167" w:rsidP="003C4167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3C4167">
        <w:rPr>
          <w:rFonts w:ascii="Times New Roman" w:hAnsi="Times New Roman" w:cs="Times New Roman"/>
          <w:b/>
          <w:bCs/>
          <w:lang w:val="es-ES"/>
        </w:rPr>
        <w:t xml:space="preserve">Vigencia: </w:t>
      </w:r>
      <w:r w:rsidR="004A156C">
        <w:rPr>
          <w:rFonts w:ascii="Times New Roman" w:hAnsi="Times New Roman" w:cs="Times New Roman"/>
          <w:b/>
          <w:bCs/>
          <w:lang w:val="es-ES"/>
        </w:rPr>
        <w:t>Del 10 de Mayo al 11 de Octubre de 2.026</w:t>
      </w:r>
    </w:p>
    <w:p w14:paraId="42A1A2C1" w14:textId="420BC03B" w:rsidR="003C4167" w:rsidRDefault="003C4167" w:rsidP="003C4167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3C4167">
        <w:rPr>
          <w:rFonts w:ascii="Times New Roman" w:hAnsi="Times New Roman" w:cs="Times New Roman"/>
          <w:b/>
          <w:bCs/>
          <w:lang w:val="es-ES"/>
        </w:rPr>
        <w:t>Fechas de salida</w:t>
      </w:r>
      <w:r w:rsidR="000C79DD">
        <w:rPr>
          <w:rFonts w:ascii="Times New Roman" w:hAnsi="Times New Roman" w:cs="Times New Roman"/>
          <w:b/>
          <w:bCs/>
          <w:lang w:val="es-ES"/>
        </w:rPr>
        <w:t xml:space="preserve"> desde Praga</w:t>
      </w:r>
      <w:r w:rsidRPr="003C4167">
        <w:rPr>
          <w:rFonts w:ascii="Times New Roman" w:hAnsi="Times New Roman" w:cs="Times New Roman"/>
          <w:b/>
          <w:bCs/>
          <w:lang w:val="es-ES"/>
        </w:rPr>
        <w:t>:</w:t>
      </w:r>
    </w:p>
    <w:p w14:paraId="3162CE66" w14:textId="450D5CF5" w:rsidR="004A156C" w:rsidRDefault="004A156C" w:rsidP="003C4167">
      <w:pPr>
        <w:jc w:val="both"/>
        <w:rPr>
          <w:rFonts w:ascii="Times New Roman" w:hAnsi="Times New Roman" w:cs="Times New Roman"/>
          <w:lang w:val="es-ES"/>
        </w:rPr>
      </w:pPr>
      <w:r w:rsidRPr="004A156C">
        <w:rPr>
          <w:rFonts w:ascii="Times New Roman" w:hAnsi="Times New Roman" w:cs="Times New Roman"/>
          <w:lang w:val="es-ES"/>
        </w:rPr>
        <w:t xml:space="preserve">Mayo </w:t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 w:rsidRPr="004A156C">
        <w:rPr>
          <w:rFonts w:ascii="Times New Roman" w:hAnsi="Times New Roman" w:cs="Times New Roman"/>
          <w:lang w:val="es-ES"/>
        </w:rPr>
        <w:t>10, 24</w:t>
      </w:r>
    </w:p>
    <w:p w14:paraId="0BEB3796" w14:textId="38327617" w:rsidR="004A156C" w:rsidRDefault="004A156C" w:rsidP="003C4167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J</w:t>
      </w:r>
      <w:r w:rsidRPr="004A156C">
        <w:rPr>
          <w:rFonts w:ascii="Times New Roman" w:hAnsi="Times New Roman" w:cs="Times New Roman"/>
          <w:lang w:val="es-ES"/>
        </w:rPr>
        <w:t xml:space="preserve">unio </w:t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  <w:t>0</w:t>
      </w:r>
      <w:r w:rsidRPr="004A156C">
        <w:rPr>
          <w:rFonts w:ascii="Times New Roman" w:hAnsi="Times New Roman" w:cs="Times New Roman"/>
          <w:lang w:val="es-ES"/>
        </w:rPr>
        <w:t>7, 21</w:t>
      </w:r>
    </w:p>
    <w:p w14:paraId="5C577628" w14:textId="5FBABF2B" w:rsidR="004A156C" w:rsidRDefault="004A156C" w:rsidP="003C4167">
      <w:pPr>
        <w:jc w:val="both"/>
        <w:rPr>
          <w:rFonts w:ascii="Times New Roman" w:hAnsi="Times New Roman" w:cs="Times New Roman"/>
          <w:lang w:val="es-ES"/>
        </w:rPr>
      </w:pPr>
      <w:r w:rsidRPr="004A156C">
        <w:rPr>
          <w:rFonts w:ascii="Times New Roman" w:hAnsi="Times New Roman" w:cs="Times New Roman"/>
          <w:lang w:val="es-ES"/>
        </w:rPr>
        <w:t xml:space="preserve">Julio </w:t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  <w:t>0</w:t>
      </w:r>
      <w:r w:rsidRPr="004A156C">
        <w:rPr>
          <w:rFonts w:ascii="Times New Roman" w:hAnsi="Times New Roman" w:cs="Times New Roman"/>
          <w:lang w:val="es-ES"/>
        </w:rPr>
        <w:t>5</w:t>
      </w:r>
    </w:p>
    <w:p w14:paraId="698906B3" w14:textId="7195A44D" w:rsidR="004A156C" w:rsidRDefault="004A156C" w:rsidP="003C4167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</w:t>
      </w:r>
      <w:r w:rsidRPr="004A156C">
        <w:rPr>
          <w:rFonts w:ascii="Times New Roman" w:hAnsi="Times New Roman" w:cs="Times New Roman"/>
          <w:lang w:val="es-ES"/>
        </w:rPr>
        <w:t xml:space="preserve">gosto </w:t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  <w:t>0</w:t>
      </w:r>
      <w:r w:rsidRPr="004A156C">
        <w:rPr>
          <w:rFonts w:ascii="Times New Roman" w:hAnsi="Times New Roman" w:cs="Times New Roman"/>
          <w:lang w:val="es-ES"/>
        </w:rPr>
        <w:t xml:space="preserve">2, 16, 30 </w:t>
      </w:r>
    </w:p>
    <w:p w14:paraId="5F4D42F8" w14:textId="4C7742D5" w:rsidR="004A156C" w:rsidRDefault="004A156C" w:rsidP="003C4167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</w:t>
      </w:r>
      <w:r w:rsidRPr="004A156C">
        <w:rPr>
          <w:rFonts w:ascii="Times New Roman" w:hAnsi="Times New Roman" w:cs="Times New Roman"/>
          <w:lang w:val="es-ES"/>
        </w:rPr>
        <w:t xml:space="preserve">eptiembre </w:t>
      </w:r>
      <w:r>
        <w:rPr>
          <w:rFonts w:ascii="Times New Roman" w:hAnsi="Times New Roman" w:cs="Times New Roman"/>
          <w:lang w:val="es-ES"/>
        </w:rPr>
        <w:tab/>
      </w:r>
      <w:r w:rsidRPr="004A156C">
        <w:rPr>
          <w:rFonts w:ascii="Times New Roman" w:hAnsi="Times New Roman" w:cs="Times New Roman"/>
          <w:lang w:val="es-ES"/>
        </w:rPr>
        <w:t>13,</w:t>
      </w:r>
      <w:r>
        <w:rPr>
          <w:rFonts w:ascii="Times New Roman" w:hAnsi="Times New Roman" w:cs="Times New Roman"/>
          <w:lang w:val="es-ES"/>
        </w:rPr>
        <w:t xml:space="preserve"> </w:t>
      </w:r>
      <w:r w:rsidRPr="004A156C">
        <w:rPr>
          <w:rFonts w:ascii="Times New Roman" w:hAnsi="Times New Roman" w:cs="Times New Roman"/>
          <w:lang w:val="es-ES"/>
        </w:rPr>
        <w:t>27</w:t>
      </w:r>
    </w:p>
    <w:p w14:paraId="58C84DAF" w14:textId="2BDA5257" w:rsidR="003C4167" w:rsidRDefault="004A156C" w:rsidP="003C4167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O</w:t>
      </w:r>
      <w:r w:rsidRPr="004A156C">
        <w:rPr>
          <w:rFonts w:ascii="Times New Roman" w:hAnsi="Times New Roman" w:cs="Times New Roman"/>
          <w:lang w:val="es-ES"/>
        </w:rPr>
        <w:t xml:space="preserve">ctubre </w:t>
      </w:r>
      <w:r>
        <w:rPr>
          <w:rFonts w:ascii="Times New Roman" w:hAnsi="Times New Roman" w:cs="Times New Roman"/>
          <w:lang w:val="es-ES"/>
        </w:rPr>
        <w:tab/>
      </w:r>
      <w:r w:rsidRPr="004A156C">
        <w:rPr>
          <w:rFonts w:ascii="Times New Roman" w:hAnsi="Times New Roman" w:cs="Times New Roman"/>
          <w:lang w:val="es-ES"/>
        </w:rPr>
        <w:t>11</w:t>
      </w:r>
    </w:p>
    <w:p w14:paraId="2ED0E851" w14:textId="64EB82C9" w:rsidR="00481F7F" w:rsidRDefault="00481F7F" w:rsidP="003C4167">
      <w:pPr>
        <w:jc w:val="both"/>
        <w:rPr>
          <w:rFonts w:ascii="Times New Roman" w:hAnsi="Times New Roman" w:cs="Times New Roman"/>
          <w:lang w:val="es-ES"/>
        </w:rPr>
      </w:pPr>
      <w:r w:rsidRPr="00481F7F">
        <w:rPr>
          <w:rFonts w:ascii="Times New Roman" w:hAnsi="Times New Roman" w:cs="Times New Roman"/>
          <w:b/>
          <w:bCs/>
          <w:lang w:val="es-ES"/>
        </w:rPr>
        <w:t>Fechas de salida desde Budapest</w:t>
      </w:r>
      <w:r w:rsidR="00AE4502">
        <w:rPr>
          <w:rFonts w:ascii="Times New Roman" w:hAnsi="Times New Roman" w:cs="Times New Roman"/>
          <w:b/>
          <w:bCs/>
          <w:lang w:val="es-ES"/>
        </w:rPr>
        <w:t xml:space="preserve"> (itinerario invertido)</w:t>
      </w:r>
      <w:r>
        <w:rPr>
          <w:rFonts w:ascii="Times New Roman" w:hAnsi="Times New Roman" w:cs="Times New Roman"/>
          <w:lang w:val="es-ES"/>
        </w:rPr>
        <w:t>:</w:t>
      </w:r>
    </w:p>
    <w:p w14:paraId="7DF3741F" w14:textId="7A8DEBCB" w:rsidR="00A90907" w:rsidRDefault="00481F7F" w:rsidP="003C4167">
      <w:pPr>
        <w:jc w:val="both"/>
        <w:rPr>
          <w:rFonts w:ascii="Times New Roman" w:hAnsi="Times New Roman" w:cs="Times New Roman"/>
          <w:lang w:val="es-ES"/>
        </w:rPr>
      </w:pPr>
      <w:r w:rsidRPr="00481F7F">
        <w:rPr>
          <w:rFonts w:ascii="Times New Roman" w:hAnsi="Times New Roman" w:cs="Times New Roman"/>
          <w:lang w:val="es-ES"/>
        </w:rPr>
        <w:t>Mayo</w:t>
      </w:r>
      <w:r w:rsidR="00A90907">
        <w:rPr>
          <w:rFonts w:ascii="Times New Roman" w:hAnsi="Times New Roman" w:cs="Times New Roman"/>
          <w:lang w:val="es-ES"/>
        </w:rPr>
        <w:tab/>
      </w:r>
      <w:r w:rsidR="00A90907">
        <w:rPr>
          <w:rFonts w:ascii="Times New Roman" w:hAnsi="Times New Roman" w:cs="Times New Roman"/>
          <w:lang w:val="es-ES"/>
        </w:rPr>
        <w:tab/>
      </w:r>
      <w:r w:rsidRPr="00481F7F">
        <w:rPr>
          <w:rFonts w:ascii="Times New Roman" w:hAnsi="Times New Roman" w:cs="Times New Roman"/>
          <w:lang w:val="es-ES"/>
        </w:rPr>
        <w:t>17, 31</w:t>
      </w:r>
    </w:p>
    <w:p w14:paraId="398DE720" w14:textId="09180BEB" w:rsidR="00A90907" w:rsidRDefault="00A90907" w:rsidP="003C4167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J</w:t>
      </w:r>
      <w:r w:rsidR="00481F7F" w:rsidRPr="00481F7F">
        <w:rPr>
          <w:rFonts w:ascii="Times New Roman" w:hAnsi="Times New Roman" w:cs="Times New Roman"/>
          <w:lang w:val="es-ES"/>
        </w:rPr>
        <w:t>unio</w:t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</w:r>
      <w:r w:rsidR="00481F7F" w:rsidRPr="00481F7F">
        <w:rPr>
          <w:rFonts w:ascii="Times New Roman" w:hAnsi="Times New Roman" w:cs="Times New Roman"/>
          <w:lang w:val="es-ES"/>
        </w:rPr>
        <w:t>14,</w:t>
      </w:r>
      <w:r>
        <w:rPr>
          <w:rFonts w:ascii="Times New Roman" w:hAnsi="Times New Roman" w:cs="Times New Roman"/>
          <w:lang w:val="es-ES"/>
        </w:rPr>
        <w:t xml:space="preserve"> </w:t>
      </w:r>
      <w:r w:rsidR="00481F7F" w:rsidRPr="00481F7F">
        <w:rPr>
          <w:rFonts w:ascii="Times New Roman" w:hAnsi="Times New Roman" w:cs="Times New Roman"/>
          <w:lang w:val="es-ES"/>
        </w:rPr>
        <w:t>28</w:t>
      </w:r>
    </w:p>
    <w:p w14:paraId="0E943483" w14:textId="78BF2CB8" w:rsidR="00A90907" w:rsidRDefault="00481F7F" w:rsidP="003C4167">
      <w:pPr>
        <w:jc w:val="both"/>
        <w:rPr>
          <w:rFonts w:ascii="Times New Roman" w:hAnsi="Times New Roman" w:cs="Times New Roman"/>
          <w:lang w:val="es-ES"/>
        </w:rPr>
      </w:pPr>
      <w:r w:rsidRPr="00481F7F">
        <w:rPr>
          <w:rFonts w:ascii="Times New Roman" w:hAnsi="Times New Roman" w:cs="Times New Roman"/>
          <w:lang w:val="es-ES"/>
        </w:rPr>
        <w:t>Julio</w:t>
      </w:r>
      <w:r w:rsidR="00A90907">
        <w:rPr>
          <w:rFonts w:ascii="Times New Roman" w:hAnsi="Times New Roman" w:cs="Times New Roman"/>
          <w:lang w:val="es-ES"/>
        </w:rPr>
        <w:tab/>
      </w:r>
      <w:r w:rsidR="00A90907">
        <w:rPr>
          <w:rFonts w:ascii="Times New Roman" w:hAnsi="Times New Roman" w:cs="Times New Roman"/>
          <w:lang w:val="es-ES"/>
        </w:rPr>
        <w:tab/>
      </w:r>
      <w:r w:rsidRPr="00481F7F">
        <w:rPr>
          <w:rFonts w:ascii="Times New Roman" w:hAnsi="Times New Roman" w:cs="Times New Roman"/>
          <w:lang w:val="es-ES"/>
        </w:rPr>
        <w:t>12</w:t>
      </w:r>
    </w:p>
    <w:p w14:paraId="1C1571DA" w14:textId="5F6B4852" w:rsidR="00A90907" w:rsidRDefault="00A90907" w:rsidP="003C4167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</w:t>
      </w:r>
      <w:r w:rsidR="00481F7F" w:rsidRPr="00481F7F">
        <w:rPr>
          <w:rFonts w:ascii="Times New Roman" w:hAnsi="Times New Roman" w:cs="Times New Roman"/>
          <w:lang w:val="es-ES"/>
        </w:rPr>
        <w:t>gosto</w:t>
      </w:r>
      <w:r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ab/>
        <w:t>0</w:t>
      </w:r>
      <w:r w:rsidR="00481F7F" w:rsidRPr="00481F7F">
        <w:rPr>
          <w:rFonts w:ascii="Times New Roman" w:hAnsi="Times New Roman" w:cs="Times New Roman"/>
          <w:lang w:val="es-ES"/>
        </w:rPr>
        <w:t>9,</w:t>
      </w:r>
      <w:r>
        <w:rPr>
          <w:rFonts w:ascii="Times New Roman" w:hAnsi="Times New Roman" w:cs="Times New Roman"/>
          <w:lang w:val="es-ES"/>
        </w:rPr>
        <w:t xml:space="preserve"> </w:t>
      </w:r>
      <w:r w:rsidR="00481F7F" w:rsidRPr="00481F7F">
        <w:rPr>
          <w:rFonts w:ascii="Times New Roman" w:hAnsi="Times New Roman" w:cs="Times New Roman"/>
          <w:lang w:val="es-ES"/>
        </w:rPr>
        <w:t xml:space="preserve">23 </w:t>
      </w:r>
    </w:p>
    <w:p w14:paraId="6E4EBCCB" w14:textId="77777777" w:rsidR="00A90907" w:rsidRDefault="00A90907" w:rsidP="003C4167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</w:t>
      </w:r>
      <w:r w:rsidR="00481F7F" w:rsidRPr="00481F7F">
        <w:rPr>
          <w:rFonts w:ascii="Times New Roman" w:hAnsi="Times New Roman" w:cs="Times New Roman"/>
          <w:lang w:val="es-ES"/>
        </w:rPr>
        <w:t>eptiembre</w:t>
      </w:r>
      <w:r>
        <w:rPr>
          <w:rFonts w:ascii="Times New Roman" w:hAnsi="Times New Roman" w:cs="Times New Roman"/>
          <w:lang w:val="es-ES"/>
        </w:rPr>
        <w:tab/>
        <w:t>0</w:t>
      </w:r>
      <w:r w:rsidR="00481F7F" w:rsidRPr="00481F7F">
        <w:rPr>
          <w:rFonts w:ascii="Times New Roman" w:hAnsi="Times New Roman" w:cs="Times New Roman"/>
          <w:lang w:val="es-ES"/>
        </w:rPr>
        <w:t>6, 20</w:t>
      </w:r>
    </w:p>
    <w:p w14:paraId="305A89A8" w14:textId="76E58D51" w:rsidR="00481F7F" w:rsidRDefault="00A90907" w:rsidP="003C4167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O</w:t>
      </w:r>
      <w:r w:rsidR="00481F7F" w:rsidRPr="00481F7F">
        <w:rPr>
          <w:rFonts w:ascii="Times New Roman" w:hAnsi="Times New Roman" w:cs="Times New Roman"/>
          <w:lang w:val="es-ES"/>
        </w:rPr>
        <w:t xml:space="preserve">ctubre </w:t>
      </w:r>
      <w:r>
        <w:rPr>
          <w:rFonts w:ascii="Times New Roman" w:hAnsi="Times New Roman" w:cs="Times New Roman"/>
          <w:lang w:val="es-ES"/>
        </w:rPr>
        <w:tab/>
        <w:t>0</w:t>
      </w:r>
      <w:r w:rsidR="00481F7F" w:rsidRPr="00481F7F">
        <w:rPr>
          <w:rFonts w:ascii="Times New Roman" w:hAnsi="Times New Roman" w:cs="Times New Roman"/>
          <w:lang w:val="es-ES"/>
        </w:rPr>
        <w:t>4</w:t>
      </w:r>
    </w:p>
    <w:p w14:paraId="0AD14498" w14:textId="77777777" w:rsidR="001630B6" w:rsidRDefault="001630B6" w:rsidP="003C4167">
      <w:pPr>
        <w:jc w:val="both"/>
        <w:rPr>
          <w:rFonts w:ascii="Times New Roman" w:hAnsi="Times New Roman" w:cs="Times New Roman"/>
          <w:lang w:val="es-ES"/>
        </w:rPr>
      </w:pPr>
    </w:p>
    <w:p w14:paraId="72B22AF7" w14:textId="77777777" w:rsidR="001630B6" w:rsidRDefault="001630B6" w:rsidP="003C4167">
      <w:pPr>
        <w:jc w:val="both"/>
        <w:rPr>
          <w:rFonts w:ascii="Times New Roman" w:hAnsi="Times New Roman" w:cs="Times New Roman"/>
          <w:lang w:val="es-ES"/>
        </w:rPr>
      </w:pPr>
    </w:p>
    <w:p w14:paraId="547961BE" w14:textId="2FE01FED" w:rsidR="001630B6" w:rsidRDefault="001630B6" w:rsidP="001630B6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ITINERARIO </w:t>
      </w:r>
    </w:p>
    <w:p w14:paraId="55698B85" w14:textId="77777777" w:rsidR="001630B6" w:rsidRDefault="001630B6" w:rsidP="001630B6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7DA97C4A" w14:textId="77777777" w:rsidR="00D462B0" w:rsidRPr="000C79DD" w:rsidRDefault="00D462B0" w:rsidP="00D462B0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0C79DD">
        <w:rPr>
          <w:rFonts w:ascii="Times New Roman" w:hAnsi="Times New Roman" w:cs="Times New Roman"/>
          <w:b/>
          <w:bCs/>
          <w:lang w:val="es-ES"/>
        </w:rPr>
        <w:t>Día 1. Domingo: Llegada a Praga.</w:t>
      </w:r>
    </w:p>
    <w:p w14:paraId="02E0E9F3" w14:textId="2E564044" w:rsidR="001630B6" w:rsidRDefault="00D462B0" w:rsidP="00D462B0">
      <w:pPr>
        <w:jc w:val="both"/>
        <w:rPr>
          <w:rFonts w:ascii="Times New Roman" w:hAnsi="Times New Roman" w:cs="Times New Roman"/>
          <w:lang w:val="es-ES"/>
        </w:rPr>
      </w:pPr>
      <w:r w:rsidRPr="00D462B0">
        <w:rPr>
          <w:rFonts w:ascii="Times New Roman" w:hAnsi="Times New Roman" w:cs="Times New Roman"/>
          <w:lang w:val="es-ES"/>
        </w:rPr>
        <w:t>Traslado con nuestro guía de habla</w:t>
      </w:r>
      <w:r w:rsidR="006906CA">
        <w:rPr>
          <w:rFonts w:ascii="Times New Roman" w:hAnsi="Times New Roman" w:cs="Times New Roman"/>
          <w:lang w:val="es-ES"/>
        </w:rPr>
        <w:t xml:space="preserve"> </w:t>
      </w:r>
      <w:r w:rsidRPr="00D462B0">
        <w:rPr>
          <w:rFonts w:ascii="Times New Roman" w:hAnsi="Times New Roman" w:cs="Times New Roman"/>
          <w:lang w:val="es-ES"/>
        </w:rPr>
        <w:t>hispana al</w:t>
      </w:r>
      <w:r w:rsidR="006906CA">
        <w:rPr>
          <w:rFonts w:ascii="Times New Roman" w:hAnsi="Times New Roman" w:cs="Times New Roman"/>
          <w:lang w:val="es-ES"/>
        </w:rPr>
        <w:t xml:space="preserve"> </w:t>
      </w:r>
      <w:r w:rsidRPr="00D462B0">
        <w:rPr>
          <w:rFonts w:ascii="Times New Roman" w:hAnsi="Times New Roman" w:cs="Times New Roman"/>
          <w:lang w:val="es-ES"/>
        </w:rPr>
        <w:t>hotel</w:t>
      </w:r>
      <w:r w:rsidR="006906CA">
        <w:rPr>
          <w:rFonts w:ascii="Times New Roman" w:hAnsi="Times New Roman" w:cs="Times New Roman"/>
          <w:lang w:val="es-ES"/>
        </w:rPr>
        <w:t>. Alojamiento.</w:t>
      </w:r>
    </w:p>
    <w:p w14:paraId="665C40F7" w14:textId="77777777" w:rsidR="004F0B8C" w:rsidRDefault="004F0B8C" w:rsidP="00D462B0">
      <w:pPr>
        <w:jc w:val="both"/>
        <w:rPr>
          <w:rFonts w:ascii="Times New Roman" w:hAnsi="Times New Roman" w:cs="Times New Roman"/>
          <w:lang w:val="es-ES"/>
        </w:rPr>
      </w:pPr>
    </w:p>
    <w:p w14:paraId="1E2C2B29" w14:textId="0EF97A6A" w:rsidR="004F0B8C" w:rsidRDefault="004F0B8C" w:rsidP="00D462B0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4F0B8C">
        <w:rPr>
          <w:rFonts w:ascii="Times New Roman" w:hAnsi="Times New Roman" w:cs="Times New Roman"/>
          <w:b/>
          <w:bCs/>
          <w:lang w:val="es-ES"/>
        </w:rPr>
        <w:t>Día 2. Lunes: Praga.</w:t>
      </w:r>
    </w:p>
    <w:p w14:paraId="28D68988" w14:textId="2A0C39AF" w:rsidR="004F0B8C" w:rsidRDefault="004F0B8C" w:rsidP="004F0B8C">
      <w:pPr>
        <w:jc w:val="both"/>
        <w:rPr>
          <w:rFonts w:ascii="Times New Roman" w:hAnsi="Times New Roman" w:cs="Times New Roman"/>
          <w:lang w:val="es-ES"/>
        </w:rPr>
      </w:pPr>
      <w:r w:rsidRPr="004F0B8C">
        <w:rPr>
          <w:rFonts w:ascii="Times New Roman" w:hAnsi="Times New Roman" w:cs="Times New Roman"/>
          <w:lang w:val="es-ES"/>
        </w:rPr>
        <w:t>Desayuno y salida para la visita</w:t>
      </w:r>
      <w:r>
        <w:rPr>
          <w:rFonts w:ascii="Times New Roman" w:hAnsi="Times New Roman" w:cs="Times New Roman"/>
          <w:lang w:val="es-ES"/>
        </w:rPr>
        <w:t xml:space="preserve"> </w:t>
      </w:r>
      <w:r w:rsidRPr="004F0B8C">
        <w:rPr>
          <w:rFonts w:ascii="Times New Roman" w:hAnsi="Times New Roman" w:cs="Times New Roman"/>
          <w:lang w:val="es-ES"/>
        </w:rPr>
        <w:t>panorámica peatonal con guía oficial de</w:t>
      </w:r>
      <w:r>
        <w:rPr>
          <w:rFonts w:ascii="Times New Roman" w:hAnsi="Times New Roman" w:cs="Times New Roman"/>
          <w:lang w:val="es-ES"/>
        </w:rPr>
        <w:t xml:space="preserve"> </w:t>
      </w:r>
      <w:r w:rsidRPr="004F0B8C">
        <w:rPr>
          <w:rFonts w:ascii="Times New Roman" w:hAnsi="Times New Roman" w:cs="Times New Roman"/>
          <w:lang w:val="es-ES"/>
        </w:rPr>
        <w:t>habla hispana.</w:t>
      </w:r>
      <w:r>
        <w:rPr>
          <w:rFonts w:ascii="Times New Roman" w:hAnsi="Times New Roman" w:cs="Times New Roman"/>
          <w:lang w:val="es-ES"/>
        </w:rPr>
        <w:t xml:space="preserve"> </w:t>
      </w:r>
      <w:r w:rsidRPr="004F0B8C">
        <w:rPr>
          <w:rFonts w:ascii="Times New Roman" w:hAnsi="Times New Roman" w:cs="Times New Roman"/>
          <w:lang w:val="es-ES"/>
        </w:rPr>
        <w:t>Recorreremos las</w:t>
      </w:r>
      <w:r>
        <w:rPr>
          <w:rFonts w:ascii="Times New Roman" w:hAnsi="Times New Roman" w:cs="Times New Roman"/>
          <w:lang w:val="es-ES"/>
        </w:rPr>
        <w:t xml:space="preserve"> </w:t>
      </w:r>
      <w:r w:rsidRPr="004F0B8C">
        <w:rPr>
          <w:rFonts w:ascii="Times New Roman" w:hAnsi="Times New Roman" w:cs="Times New Roman"/>
          <w:lang w:val="es-ES"/>
        </w:rPr>
        <w:t>principales calles y los monumentos</w:t>
      </w:r>
      <w:r>
        <w:rPr>
          <w:rFonts w:ascii="Times New Roman" w:hAnsi="Times New Roman" w:cs="Times New Roman"/>
          <w:lang w:val="es-ES"/>
        </w:rPr>
        <w:t xml:space="preserve"> </w:t>
      </w:r>
      <w:r w:rsidRPr="004F0B8C">
        <w:rPr>
          <w:rFonts w:ascii="Times New Roman" w:hAnsi="Times New Roman" w:cs="Times New Roman"/>
          <w:lang w:val="es-ES"/>
        </w:rPr>
        <w:t>históricos y arquitectónicos de la Ciudad</w:t>
      </w:r>
      <w:r>
        <w:rPr>
          <w:rFonts w:ascii="Times New Roman" w:hAnsi="Times New Roman" w:cs="Times New Roman"/>
          <w:lang w:val="es-ES"/>
        </w:rPr>
        <w:t xml:space="preserve"> </w:t>
      </w:r>
      <w:r w:rsidRPr="004F0B8C">
        <w:rPr>
          <w:rFonts w:ascii="Times New Roman" w:hAnsi="Times New Roman" w:cs="Times New Roman"/>
          <w:lang w:val="es-ES"/>
        </w:rPr>
        <w:t>Vieja, Stare mesto. La visita panorámica</w:t>
      </w:r>
      <w:r>
        <w:rPr>
          <w:rFonts w:ascii="Times New Roman" w:hAnsi="Times New Roman" w:cs="Times New Roman"/>
          <w:lang w:val="es-ES"/>
        </w:rPr>
        <w:t xml:space="preserve"> </w:t>
      </w:r>
      <w:r w:rsidRPr="004F0B8C">
        <w:rPr>
          <w:rFonts w:ascii="Times New Roman" w:hAnsi="Times New Roman" w:cs="Times New Roman"/>
          <w:lang w:val="es-ES"/>
        </w:rPr>
        <w:t>culminará en la Plaza de la Ciudad Vieja</w:t>
      </w:r>
      <w:r>
        <w:rPr>
          <w:rFonts w:ascii="Times New Roman" w:hAnsi="Times New Roman" w:cs="Times New Roman"/>
          <w:lang w:val="es-ES"/>
        </w:rPr>
        <w:t xml:space="preserve"> </w:t>
      </w:r>
      <w:r w:rsidRPr="004F0B8C">
        <w:rPr>
          <w:rFonts w:ascii="Times New Roman" w:hAnsi="Times New Roman" w:cs="Times New Roman"/>
          <w:lang w:val="es-ES"/>
        </w:rPr>
        <w:t xml:space="preserve">con </w:t>
      </w:r>
      <w:r w:rsidRPr="00AB3B13">
        <w:rPr>
          <w:rFonts w:ascii="Times New Roman" w:hAnsi="Times New Roman" w:cs="Times New Roman"/>
          <w:lang w:val="es-ES"/>
        </w:rPr>
        <w:t>almuerzo incluido</w:t>
      </w:r>
      <w:r w:rsidRPr="004F0B8C">
        <w:rPr>
          <w:rFonts w:ascii="Times New Roman" w:hAnsi="Times New Roman" w:cs="Times New Roman"/>
          <w:lang w:val="es-ES"/>
        </w:rPr>
        <w:t>. Por la tarde con el</w:t>
      </w:r>
      <w:r>
        <w:rPr>
          <w:rFonts w:ascii="Times New Roman" w:hAnsi="Times New Roman" w:cs="Times New Roman"/>
          <w:lang w:val="es-ES"/>
        </w:rPr>
        <w:t xml:space="preserve"> </w:t>
      </w:r>
      <w:r w:rsidRPr="004F0B8C">
        <w:rPr>
          <w:rFonts w:ascii="Times New Roman" w:hAnsi="Times New Roman" w:cs="Times New Roman"/>
          <w:lang w:val="es-ES"/>
        </w:rPr>
        <w:t>guía local nos trasladaremos al Castillo</w:t>
      </w:r>
      <w:r>
        <w:rPr>
          <w:rFonts w:ascii="Times New Roman" w:hAnsi="Times New Roman" w:cs="Times New Roman"/>
          <w:lang w:val="es-ES"/>
        </w:rPr>
        <w:t xml:space="preserve"> </w:t>
      </w:r>
      <w:r w:rsidRPr="004F0B8C">
        <w:rPr>
          <w:rFonts w:ascii="Times New Roman" w:hAnsi="Times New Roman" w:cs="Times New Roman"/>
          <w:lang w:val="es-ES"/>
        </w:rPr>
        <w:t>de Praga, a fin de recorrer sus</w:t>
      </w:r>
      <w:r>
        <w:rPr>
          <w:rFonts w:ascii="Times New Roman" w:hAnsi="Times New Roman" w:cs="Times New Roman"/>
          <w:lang w:val="es-ES"/>
        </w:rPr>
        <w:t xml:space="preserve"> </w:t>
      </w:r>
      <w:r w:rsidRPr="004F0B8C">
        <w:rPr>
          <w:rFonts w:ascii="Times New Roman" w:hAnsi="Times New Roman" w:cs="Times New Roman"/>
          <w:lang w:val="es-ES"/>
        </w:rPr>
        <w:t>patios y</w:t>
      </w:r>
      <w:r>
        <w:rPr>
          <w:rFonts w:ascii="Times New Roman" w:hAnsi="Times New Roman" w:cs="Times New Roman"/>
          <w:lang w:val="es-ES"/>
        </w:rPr>
        <w:t xml:space="preserve"> </w:t>
      </w:r>
      <w:r w:rsidRPr="004F0B8C">
        <w:rPr>
          <w:rFonts w:ascii="Times New Roman" w:hAnsi="Times New Roman" w:cs="Times New Roman"/>
          <w:lang w:val="es-ES"/>
        </w:rPr>
        <w:t>visitar la magistral Catedral de San</w:t>
      </w:r>
      <w:r>
        <w:rPr>
          <w:rFonts w:ascii="Times New Roman" w:hAnsi="Times New Roman" w:cs="Times New Roman"/>
          <w:lang w:val="es-ES"/>
        </w:rPr>
        <w:t xml:space="preserve"> </w:t>
      </w:r>
      <w:r w:rsidRPr="004F0B8C">
        <w:rPr>
          <w:rFonts w:ascii="Times New Roman" w:hAnsi="Times New Roman" w:cs="Times New Roman"/>
          <w:lang w:val="es-ES"/>
        </w:rPr>
        <w:t>Vito, la Callejuela del Oro y el Palacio</w:t>
      </w:r>
      <w:r>
        <w:rPr>
          <w:rFonts w:ascii="Times New Roman" w:hAnsi="Times New Roman" w:cs="Times New Roman"/>
          <w:lang w:val="es-ES"/>
        </w:rPr>
        <w:t xml:space="preserve"> </w:t>
      </w:r>
      <w:r w:rsidRPr="004F0B8C">
        <w:rPr>
          <w:rFonts w:ascii="Times New Roman" w:hAnsi="Times New Roman" w:cs="Times New Roman"/>
          <w:lang w:val="es-ES"/>
        </w:rPr>
        <w:t>Real, con</w:t>
      </w:r>
      <w:r>
        <w:rPr>
          <w:rFonts w:ascii="Times New Roman" w:hAnsi="Times New Roman" w:cs="Times New Roman"/>
          <w:lang w:val="es-ES"/>
        </w:rPr>
        <w:t xml:space="preserve"> </w:t>
      </w:r>
      <w:r w:rsidRPr="004F0B8C">
        <w:rPr>
          <w:rFonts w:ascii="Times New Roman" w:hAnsi="Times New Roman" w:cs="Times New Roman"/>
          <w:lang w:val="es-ES"/>
        </w:rPr>
        <w:t>entradas incluidas. La visita</w:t>
      </w:r>
      <w:r>
        <w:rPr>
          <w:rFonts w:ascii="Times New Roman" w:hAnsi="Times New Roman" w:cs="Times New Roman"/>
          <w:lang w:val="es-ES"/>
        </w:rPr>
        <w:t xml:space="preserve"> </w:t>
      </w:r>
      <w:r w:rsidRPr="004F0B8C">
        <w:rPr>
          <w:rFonts w:ascii="Times New Roman" w:hAnsi="Times New Roman" w:cs="Times New Roman"/>
          <w:lang w:val="es-ES"/>
        </w:rPr>
        <w:t xml:space="preserve">termina en Mala </w:t>
      </w:r>
      <w:proofErr w:type="spellStart"/>
      <w:r w:rsidRPr="004F0B8C">
        <w:rPr>
          <w:rFonts w:ascii="Times New Roman" w:hAnsi="Times New Roman" w:cs="Times New Roman"/>
          <w:lang w:val="es-ES"/>
        </w:rPr>
        <w:t>Strana</w:t>
      </w:r>
      <w:proofErr w:type="spellEnd"/>
      <w:r w:rsidRPr="004F0B8C">
        <w:rPr>
          <w:rFonts w:ascii="Times New Roman" w:hAnsi="Times New Roman" w:cs="Times New Roman"/>
          <w:lang w:val="es-ES"/>
        </w:rPr>
        <w:t>.</w:t>
      </w:r>
      <w:r>
        <w:rPr>
          <w:rFonts w:ascii="Times New Roman" w:hAnsi="Times New Roman" w:cs="Times New Roman"/>
          <w:lang w:val="es-ES"/>
        </w:rPr>
        <w:t xml:space="preserve"> </w:t>
      </w:r>
      <w:r w:rsidRPr="004F0B8C">
        <w:rPr>
          <w:rFonts w:ascii="Times New Roman" w:hAnsi="Times New Roman" w:cs="Times New Roman"/>
          <w:lang w:val="es-ES"/>
        </w:rPr>
        <w:t xml:space="preserve">20.00 traslado desde el hotel para </w:t>
      </w:r>
      <w:r w:rsidRPr="00AB3B13">
        <w:rPr>
          <w:rFonts w:ascii="Times New Roman" w:hAnsi="Times New Roman" w:cs="Times New Roman"/>
          <w:b/>
          <w:bCs/>
          <w:lang w:val="es-ES"/>
        </w:rPr>
        <w:t xml:space="preserve">Cena en la famosa cervecería U </w:t>
      </w:r>
      <w:proofErr w:type="spellStart"/>
      <w:r w:rsidRPr="00AB3B13">
        <w:rPr>
          <w:rFonts w:ascii="Times New Roman" w:hAnsi="Times New Roman" w:cs="Times New Roman"/>
          <w:b/>
          <w:bCs/>
          <w:lang w:val="es-ES"/>
        </w:rPr>
        <w:t>Fleku</w:t>
      </w:r>
      <w:proofErr w:type="spellEnd"/>
      <w:r w:rsidRPr="00AB3B13">
        <w:rPr>
          <w:rFonts w:ascii="Times New Roman" w:hAnsi="Times New Roman" w:cs="Times New Roman"/>
          <w:b/>
          <w:bCs/>
          <w:lang w:val="es-ES"/>
        </w:rPr>
        <w:t xml:space="preserve"> (1 cerveza incluida</w:t>
      </w:r>
      <w:r w:rsidRPr="004F0B8C">
        <w:rPr>
          <w:rFonts w:ascii="Times New Roman" w:hAnsi="Times New Roman" w:cs="Times New Roman"/>
          <w:lang w:val="es-ES"/>
        </w:rPr>
        <w:t xml:space="preserve">). </w:t>
      </w:r>
      <w:r w:rsidRPr="004F0B8C">
        <w:rPr>
          <w:rFonts w:ascii="Times New Roman" w:hAnsi="Times New Roman" w:cs="Times New Roman"/>
          <w:u w:val="single"/>
          <w:lang w:val="es-ES"/>
        </w:rPr>
        <w:t xml:space="preserve">Traslado </w:t>
      </w:r>
      <w:r>
        <w:rPr>
          <w:rFonts w:ascii="Times New Roman" w:hAnsi="Times New Roman" w:cs="Times New Roman"/>
          <w:u w:val="single"/>
          <w:lang w:val="es-ES"/>
        </w:rPr>
        <w:t xml:space="preserve">de regreso </w:t>
      </w:r>
      <w:r w:rsidRPr="004F0B8C">
        <w:rPr>
          <w:rFonts w:ascii="Times New Roman" w:hAnsi="Times New Roman" w:cs="Times New Roman"/>
          <w:u w:val="single"/>
          <w:lang w:val="es-ES"/>
        </w:rPr>
        <w:t>al hotel por cuenta de los clientes</w:t>
      </w:r>
      <w:r>
        <w:rPr>
          <w:rFonts w:ascii="Times New Roman" w:hAnsi="Times New Roman" w:cs="Times New Roman"/>
          <w:lang w:val="es-ES"/>
        </w:rPr>
        <w:t xml:space="preserve">. Alojamiento. </w:t>
      </w:r>
    </w:p>
    <w:p w14:paraId="3E386B00" w14:textId="77777777" w:rsidR="00AB3B13" w:rsidRDefault="00AB3B13" w:rsidP="004F0B8C">
      <w:pPr>
        <w:jc w:val="both"/>
        <w:rPr>
          <w:rFonts w:ascii="Times New Roman" w:hAnsi="Times New Roman" w:cs="Times New Roman"/>
          <w:lang w:val="es-ES"/>
        </w:rPr>
      </w:pPr>
    </w:p>
    <w:p w14:paraId="2B399A39" w14:textId="4DF4AFB6" w:rsidR="00AB3B13" w:rsidRDefault="00AB3B13" w:rsidP="00AB3B13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AB3B13">
        <w:rPr>
          <w:rFonts w:ascii="Times New Roman" w:hAnsi="Times New Roman" w:cs="Times New Roman"/>
          <w:b/>
          <w:bCs/>
          <w:lang w:val="es-ES"/>
        </w:rPr>
        <w:t>Día 3</w:t>
      </w:r>
      <w:r w:rsidR="00852876">
        <w:rPr>
          <w:rFonts w:ascii="Times New Roman" w:hAnsi="Times New Roman" w:cs="Times New Roman"/>
          <w:b/>
          <w:bCs/>
          <w:lang w:val="es-ES"/>
        </w:rPr>
        <w:t>. M</w:t>
      </w:r>
      <w:r w:rsidRPr="00AB3B13">
        <w:rPr>
          <w:rFonts w:ascii="Times New Roman" w:hAnsi="Times New Roman" w:cs="Times New Roman"/>
          <w:b/>
          <w:bCs/>
          <w:lang w:val="es-ES"/>
        </w:rPr>
        <w:t xml:space="preserve">artes: Praga- </w:t>
      </w:r>
      <w:proofErr w:type="spellStart"/>
      <w:r w:rsidRPr="00AB3B13">
        <w:rPr>
          <w:rFonts w:ascii="Times New Roman" w:hAnsi="Times New Roman" w:cs="Times New Roman"/>
          <w:b/>
          <w:bCs/>
          <w:lang w:val="es-ES"/>
        </w:rPr>
        <w:t>České</w:t>
      </w:r>
      <w:proofErr w:type="spellEnd"/>
      <w:r w:rsidRPr="00AB3B13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AB3B13">
        <w:rPr>
          <w:rFonts w:ascii="Times New Roman" w:hAnsi="Times New Roman" w:cs="Times New Roman"/>
          <w:b/>
          <w:bCs/>
          <w:lang w:val="es-ES"/>
        </w:rPr>
        <w:t>Budějovice</w:t>
      </w:r>
      <w:proofErr w:type="spellEnd"/>
      <w:r w:rsidRPr="00AB3B13">
        <w:rPr>
          <w:rFonts w:ascii="Times New Roman" w:hAnsi="Times New Roman" w:cs="Times New Roman"/>
          <w:b/>
          <w:bCs/>
          <w:lang w:val="es-ES"/>
        </w:rPr>
        <w:t xml:space="preserve">– </w:t>
      </w:r>
      <w:proofErr w:type="spellStart"/>
      <w:r w:rsidRPr="00AB3B13">
        <w:rPr>
          <w:rFonts w:ascii="Times New Roman" w:hAnsi="Times New Roman" w:cs="Times New Roman"/>
          <w:b/>
          <w:bCs/>
          <w:lang w:val="es-ES"/>
        </w:rPr>
        <w:t>Český</w:t>
      </w:r>
      <w:proofErr w:type="spellEnd"/>
      <w:r w:rsidRPr="00AB3B13">
        <w:rPr>
          <w:rFonts w:ascii="Times New Roman" w:hAnsi="Times New Roman" w:cs="Times New Roman"/>
          <w:b/>
          <w:bCs/>
          <w:lang w:val="es-ES"/>
        </w:rPr>
        <w:t xml:space="preserve"> Krumlov (200 Km.).</w:t>
      </w:r>
    </w:p>
    <w:p w14:paraId="5F8DFE8A" w14:textId="2708B765" w:rsidR="00AB3B13" w:rsidRDefault="000C708D" w:rsidP="000C708D">
      <w:pPr>
        <w:jc w:val="both"/>
        <w:rPr>
          <w:rFonts w:ascii="Times New Roman" w:hAnsi="Times New Roman" w:cs="Times New Roman"/>
          <w:lang w:val="es-ES"/>
        </w:rPr>
      </w:pPr>
      <w:r w:rsidRPr="000C708D">
        <w:rPr>
          <w:rFonts w:ascii="Times New Roman" w:hAnsi="Times New Roman" w:cs="Times New Roman"/>
          <w:lang w:val="es-ES"/>
        </w:rPr>
        <w:t xml:space="preserve">Desayuno y salida hacia </w:t>
      </w:r>
      <w:proofErr w:type="spellStart"/>
      <w:r w:rsidRPr="000C708D">
        <w:rPr>
          <w:rFonts w:ascii="Times New Roman" w:hAnsi="Times New Roman" w:cs="Times New Roman"/>
          <w:lang w:val="es-ES"/>
        </w:rPr>
        <w:t>Český</w:t>
      </w:r>
      <w:proofErr w:type="spellEnd"/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Krumlov, de camino pasaremos por</w:t>
      </w:r>
      <w:r w:rsidR="0084710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C708D">
        <w:rPr>
          <w:rFonts w:ascii="Times New Roman" w:hAnsi="Times New Roman" w:cs="Times New Roman"/>
          <w:lang w:val="es-ES"/>
        </w:rPr>
        <w:t>České</w:t>
      </w:r>
      <w:proofErr w:type="spellEnd"/>
      <w:r w:rsidRPr="000C708D">
        <w:rPr>
          <w:rFonts w:ascii="Times New Roman" w:hAnsi="Times New Roman" w:cs="Times New Roman"/>
          <w:lang w:val="es-ES"/>
        </w:rPr>
        <w:t xml:space="preserve"> Budějovice, famosa por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su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 xml:space="preserve">cerveza </w:t>
      </w:r>
      <w:proofErr w:type="spellStart"/>
      <w:r w:rsidRPr="000C708D">
        <w:rPr>
          <w:rFonts w:ascii="Times New Roman" w:hAnsi="Times New Roman" w:cs="Times New Roman"/>
          <w:lang w:val="es-ES"/>
        </w:rPr>
        <w:t>Budvar</w:t>
      </w:r>
      <w:proofErr w:type="spellEnd"/>
      <w:r w:rsidRPr="000C708D">
        <w:rPr>
          <w:rFonts w:ascii="Times New Roman" w:hAnsi="Times New Roman" w:cs="Times New Roman"/>
          <w:lang w:val="es-ES"/>
        </w:rPr>
        <w:t xml:space="preserve"> copiada por los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norteamericanos con su Budweiser.</w:t>
      </w:r>
      <w:r w:rsidR="0084710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C708D">
        <w:rPr>
          <w:rFonts w:ascii="Times New Roman" w:hAnsi="Times New Roman" w:cs="Times New Roman"/>
          <w:lang w:val="es-ES"/>
        </w:rPr>
        <w:t>Český</w:t>
      </w:r>
      <w:proofErr w:type="spellEnd"/>
      <w:r w:rsidRPr="000C708D">
        <w:rPr>
          <w:rFonts w:ascii="Times New Roman" w:hAnsi="Times New Roman" w:cs="Times New Roman"/>
          <w:lang w:val="es-ES"/>
        </w:rPr>
        <w:t xml:space="preserve"> Krumlov (UNESCO)</w:t>
      </w:r>
      <w:r w:rsidR="00847109">
        <w:rPr>
          <w:rFonts w:ascii="Times New Roman" w:hAnsi="Times New Roman" w:cs="Times New Roman"/>
          <w:lang w:val="es-ES"/>
        </w:rPr>
        <w:t xml:space="preserve">. </w:t>
      </w:r>
      <w:r w:rsidRPr="000C708D">
        <w:rPr>
          <w:rFonts w:ascii="Times New Roman" w:hAnsi="Times New Roman" w:cs="Times New Roman"/>
          <w:lang w:val="es-ES"/>
        </w:rPr>
        <w:t>Se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encuentra entra las ciudades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históricas de la República Checa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más bellas y visitadas.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Las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primeras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menciones de esta ciudad se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remontan a la mitad del siglo XIII,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cuando aquí tenía su sede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una de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las ramas de los</w:t>
      </w:r>
      <w:r w:rsidR="0084710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C708D">
        <w:rPr>
          <w:rFonts w:ascii="Times New Roman" w:hAnsi="Times New Roman" w:cs="Times New Roman"/>
          <w:lang w:val="es-ES"/>
        </w:rPr>
        <w:t>Vítkovec</w:t>
      </w:r>
      <w:proofErr w:type="spellEnd"/>
      <w:r w:rsidRPr="000C708D">
        <w:rPr>
          <w:rFonts w:ascii="Times New Roman" w:hAnsi="Times New Roman" w:cs="Times New Roman"/>
          <w:lang w:val="es-ES"/>
        </w:rPr>
        <w:t>, los señores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de Krumlov. En el año 1302 los</w:t>
      </w:r>
      <w:r w:rsidR="0084710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0C708D">
        <w:rPr>
          <w:rFonts w:ascii="Times New Roman" w:hAnsi="Times New Roman" w:cs="Times New Roman"/>
          <w:lang w:val="es-ES"/>
        </w:rPr>
        <w:t>Rožumberk</w:t>
      </w:r>
      <w:proofErr w:type="spellEnd"/>
      <w:r w:rsidRPr="000C708D">
        <w:rPr>
          <w:rFonts w:ascii="Times New Roman" w:hAnsi="Times New Roman" w:cs="Times New Roman"/>
          <w:lang w:val="es-ES"/>
        </w:rPr>
        <w:t xml:space="preserve"> dejaron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en herencia a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Krumlov el castillo original,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reconstruido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en estilo renacentista. El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complejo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palaciego actual es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después del castillo de Praga el más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extenso en la república. En el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castillo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se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conserva el único teatro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barroco que incluye los trajes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originales de época, la sala de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Máscaras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pintadas de manera</w:t>
      </w:r>
      <w:r w:rsidR="00847109">
        <w:rPr>
          <w:rFonts w:ascii="Times New Roman" w:hAnsi="Times New Roman" w:cs="Times New Roman"/>
          <w:lang w:val="es-ES"/>
        </w:rPr>
        <w:t xml:space="preserve"> </w:t>
      </w:r>
      <w:r w:rsidRPr="000C708D">
        <w:rPr>
          <w:rFonts w:ascii="Times New Roman" w:hAnsi="Times New Roman" w:cs="Times New Roman"/>
          <w:lang w:val="es-ES"/>
        </w:rPr>
        <w:t>ilusoria</w:t>
      </w:r>
      <w:r w:rsidR="008E3591">
        <w:rPr>
          <w:rFonts w:ascii="Times New Roman" w:hAnsi="Times New Roman" w:cs="Times New Roman"/>
          <w:lang w:val="es-ES"/>
        </w:rPr>
        <w:t xml:space="preserve">. </w:t>
      </w:r>
      <w:r w:rsidRPr="008E3591">
        <w:rPr>
          <w:rFonts w:ascii="Times New Roman" w:hAnsi="Times New Roman" w:cs="Times New Roman"/>
          <w:b/>
          <w:bCs/>
          <w:lang w:val="es-ES"/>
        </w:rPr>
        <w:t>Cena en restaurante</w:t>
      </w:r>
      <w:r w:rsidR="00847109" w:rsidRPr="008E3591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8E3591">
        <w:rPr>
          <w:rFonts w:ascii="Times New Roman" w:hAnsi="Times New Roman" w:cs="Times New Roman"/>
          <w:b/>
          <w:bCs/>
          <w:lang w:val="es-ES"/>
        </w:rPr>
        <w:t>Eggenberg</w:t>
      </w:r>
      <w:r w:rsidRPr="000C708D">
        <w:rPr>
          <w:rFonts w:ascii="Times New Roman" w:hAnsi="Times New Roman" w:cs="Times New Roman"/>
          <w:lang w:val="es-ES"/>
        </w:rPr>
        <w:t xml:space="preserve"> y alojamiento en hotel</w:t>
      </w:r>
      <w:r w:rsidR="00847109">
        <w:rPr>
          <w:rFonts w:ascii="Times New Roman" w:hAnsi="Times New Roman" w:cs="Times New Roman"/>
          <w:lang w:val="es-ES"/>
        </w:rPr>
        <w:t>.</w:t>
      </w:r>
    </w:p>
    <w:p w14:paraId="19D5B70E" w14:textId="77777777" w:rsidR="00C35975" w:rsidRDefault="00C35975" w:rsidP="000C708D">
      <w:pPr>
        <w:jc w:val="both"/>
        <w:rPr>
          <w:rFonts w:ascii="Times New Roman" w:hAnsi="Times New Roman" w:cs="Times New Roman"/>
          <w:lang w:val="es-ES"/>
        </w:rPr>
      </w:pPr>
    </w:p>
    <w:p w14:paraId="3F3BA83F" w14:textId="793618A1" w:rsidR="00C35975" w:rsidRDefault="00C35975" w:rsidP="00C35975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C35975">
        <w:rPr>
          <w:rFonts w:ascii="Times New Roman" w:hAnsi="Times New Roman" w:cs="Times New Roman"/>
          <w:b/>
          <w:bCs/>
          <w:lang w:val="es-ES"/>
        </w:rPr>
        <w:t>Día 4</w:t>
      </w:r>
      <w:r w:rsidR="00852876">
        <w:rPr>
          <w:rFonts w:ascii="Times New Roman" w:hAnsi="Times New Roman" w:cs="Times New Roman"/>
          <w:b/>
          <w:bCs/>
          <w:lang w:val="es-ES"/>
        </w:rPr>
        <w:t>. M</w:t>
      </w:r>
      <w:r w:rsidRPr="00C35975">
        <w:rPr>
          <w:rFonts w:ascii="Times New Roman" w:hAnsi="Times New Roman" w:cs="Times New Roman"/>
          <w:b/>
          <w:bCs/>
          <w:lang w:val="es-ES"/>
        </w:rPr>
        <w:t xml:space="preserve">iércoles: </w:t>
      </w:r>
      <w:proofErr w:type="spellStart"/>
      <w:r w:rsidRPr="00C35975">
        <w:rPr>
          <w:rFonts w:ascii="Times New Roman" w:hAnsi="Times New Roman" w:cs="Times New Roman"/>
          <w:b/>
          <w:bCs/>
          <w:lang w:val="es-ES"/>
        </w:rPr>
        <w:t>Český</w:t>
      </w:r>
      <w:proofErr w:type="spellEnd"/>
      <w:r w:rsidRPr="00C35975">
        <w:rPr>
          <w:rFonts w:ascii="Times New Roman" w:hAnsi="Times New Roman" w:cs="Times New Roman"/>
          <w:b/>
          <w:bCs/>
          <w:lang w:val="es-ES"/>
        </w:rPr>
        <w:t xml:space="preserve"> Krumlov - Viena (200 Km.)</w:t>
      </w:r>
    </w:p>
    <w:p w14:paraId="3B92B969" w14:textId="5C5E6F9D" w:rsidR="00C35975" w:rsidRDefault="00C35975" w:rsidP="00C35975">
      <w:pPr>
        <w:jc w:val="both"/>
        <w:rPr>
          <w:rFonts w:ascii="Times New Roman" w:hAnsi="Times New Roman" w:cs="Times New Roman"/>
          <w:lang w:val="es-ES"/>
        </w:rPr>
      </w:pPr>
      <w:r w:rsidRPr="00C35975">
        <w:rPr>
          <w:rFonts w:ascii="Times New Roman" w:hAnsi="Times New Roman" w:cs="Times New Roman"/>
          <w:lang w:val="es-ES"/>
        </w:rPr>
        <w:t>Desayuno y salida hacia Austria.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Almuerzo libre a la llegada e inicio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de la visita panorámica de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Viena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con guía de habla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hispana.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Recorriendo el Ring, la avenida más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representativa de Viena,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pasaremos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por delante de la Opera Estatal, el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Parlamento, el Ayuntamiento, el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Teatro Nacional y el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monumento a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Johann Strauss. De camino al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lastRenderedPageBreak/>
        <w:t>Palacio de Belvedere, antigua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Residencia del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príncipe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Eugenio,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podremos admirar la Iglesia barroca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de San Carlos de Borromeo antes de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seguir al Parque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de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Atracciones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donde se encuentra la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famosa Noria Gigante. Haremos una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breve parada si el tiempo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lo permite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 xml:space="preserve">frente a la casa </w:t>
      </w:r>
      <w:proofErr w:type="spellStart"/>
      <w:r w:rsidRPr="00C35975">
        <w:rPr>
          <w:rFonts w:ascii="Times New Roman" w:hAnsi="Times New Roman" w:cs="Times New Roman"/>
          <w:lang w:val="es-ES"/>
        </w:rPr>
        <w:t>Hundertwasser</w:t>
      </w:r>
      <w:proofErr w:type="spellEnd"/>
      <w:r w:rsidRPr="00C35975">
        <w:rPr>
          <w:rFonts w:ascii="Times New Roman" w:hAnsi="Times New Roman" w:cs="Times New Roman"/>
          <w:lang w:val="es-ES"/>
        </w:rPr>
        <w:t>.</w:t>
      </w:r>
      <w:r w:rsidR="00534EBC">
        <w:rPr>
          <w:rFonts w:ascii="Times New Roman" w:hAnsi="Times New Roman" w:cs="Times New Roman"/>
          <w:lang w:val="es-ES"/>
        </w:rPr>
        <w:t xml:space="preserve"> </w:t>
      </w:r>
      <w:r w:rsidRPr="00C35975">
        <w:rPr>
          <w:rFonts w:ascii="Times New Roman" w:hAnsi="Times New Roman" w:cs="Times New Roman"/>
          <w:lang w:val="es-ES"/>
        </w:rPr>
        <w:t>Alojamiento</w:t>
      </w:r>
      <w:r w:rsidR="00534EBC">
        <w:rPr>
          <w:rFonts w:ascii="Times New Roman" w:hAnsi="Times New Roman" w:cs="Times New Roman"/>
          <w:lang w:val="es-ES"/>
        </w:rPr>
        <w:t>.</w:t>
      </w:r>
    </w:p>
    <w:p w14:paraId="7A3C3695" w14:textId="77777777" w:rsidR="00852876" w:rsidRDefault="00852876" w:rsidP="00C35975">
      <w:pPr>
        <w:jc w:val="both"/>
        <w:rPr>
          <w:rFonts w:ascii="Times New Roman" w:hAnsi="Times New Roman" w:cs="Times New Roman"/>
          <w:lang w:val="es-ES"/>
        </w:rPr>
      </w:pPr>
    </w:p>
    <w:p w14:paraId="3AFCF9A6" w14:textId="02A4BB42" w:rsidR="0046459A" w:rsidRPr="0046459A" w:rsidRDefault="0046459A" w:rsidP="0046459A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46459A">
        <w:rPr>
          <w:rFonts w:ascii="Times New Roman" w:hAnsi="Times New Roman" w:cs="Times New Roman"/>
          <w:b/>
          <w:bCs/>
          <w:lang w:val="es-ES"/>
        </w:rPr>
        <w:t>Día</w:t>
      </w:r>
      <w:r w:rsidR="001E62F0">
        <w:rPr>
          <w:rFonts w:ascii="Times New Roman" w:hAnsi="Times New Roman" w:cs="Times New Roman"/>
          <w:b/>
          <w:bCs/>
          <w:lang w:val="es-ES"/>
        </w:rPr>
        <w:t xml:space="preserve"> 5</w:t>
      </w:r>
      <w:r w:rsidRPr="0046459A">
        <w:rPr>
          <w:rFonts w:ascii="Times New Roman" w:hAnsi="Times New Roman" w:cs="Times New Roman"/>
          <w:b/>
          <w:bCs/>
          <w:lang w:val="es-ES"/>
        </w:rPr>
        <w:t>. Jueves: Viena.</w:t>
      </w:r>
    </w:p>
    <w:p w14:paraId="6D96CC85" w14:textId="367D2A1D" w:rsidR="00852876" w:rsidRDefault="0046459A" w:rsidP="0046459A">
      <w:pPr>
        <w:jc w:val="both"/>
        <w:rPr>
          <w:rFonts w:ascii="Times New Roman" w:hAnsi="Times New Roman" w:cs="Times New Roman"/>
          <w:lang w:val="es-ES"/>
        </w:rPr>
      </w:pPr>
      <w:r w:rsidRPr="0046459A">
        <w:rPr>
          <w:rFonts w:ascii="Times New Roman" w:hAnsi="Times New Roman" w:cs="Times New Roman"/>
          <w:lang w:val="es-ES"/>
        </w:rPr>
        <w:t>Desayuno y día libre en la capital</w:t>
      </w:r>
      <w:r>
        <w:rPr>
          <w:rFonts w:ascii="Times New Roman" w:hAnsi="Times New Roman" w:cs="Times New Roman"/>
          <w:lang w:val="es-ES"/>
        </w:rPr>
        <w:t xml:space="preserve"> </w:t>
      </w:r>
      <w:r w:rsidRPr="0046459A">
        <w:rPr>
          <w:rFonts w:ascii="Times New Roman" w:hAnsi="Times New Roman" w:cs="Times New Roman"/>
          <w:lang w:val="es-ES"/>
        </w:rPr>
        <w:t>más imperial de Centro Europa</w:t>
      </w:r>
      <w:r>
        <w:rPr>
          <w:rFonts w:ascii="Times New Roman" w:hAnsi="Times New Roman" w:cs="Times New Roman"/>
          <w:lang w:val="es-ES"/>
        </w:rPr>
        <w:t xml:space="preserve"> </w:t>
      </w:r>
      <w:r w:rsidRPr="0046459A">
        <w:rPr>
          <w:rFonts w:ascii="Times New Roman" w:hAnsi="Times New Roman" w:cs="Times New Roman"/>
          <w:lang w:val="es-ES"/>
        </w:rPr>
        <w:t>para descubrir sus palacios (como</w:t>
      </w:r>
      <w:r>
        <w:rPr>
          <w:rFonts w:ascii="Times New Roman" w:hAnsi="Times New Roman" w:cs="Times New Roman"/>
          <w:lang w:val="es-ES"/>
        </w:rPr>
        <w:t xml:space="preserve"> </w:t>
      </w:r>
      <w:r w:rsidRPr="0046459A">
        <w:rPr>
          <w:rFonts w:ascii="Times New Roman" w:hAnsi="Times New Roman" w:cs="Times New Roman"/>
          <w:lang w:val="es-ES"/>
        </w:rPr>
        <w:t xml:space="preserve">el de </w:t>
      </w:r>
      <w:proofErr w:type="spellStart"/>
      <w:r w:rsidRPr="0046459A">
        <w:rPr>
          <w:rFonts w:ascii="Times New Roman" w:hAnsi="Times New Roman" w:cs="Times New Roman"/>
          <w:lang w:val="es-ES"/>
        </w:rPr>
        <w:t>Schönbrunn</w:t>
      </w:r>
      <w:proofErr w:type="spellEnd"/>
      <w:r w:rsidRPr="0046459A">
        <w:rPr>
          <w:rFonts w:ascii="Times New Roman" w:hAnsi="Times New Roman" w:cs="Times New Roman"/>
          <w:lang w:val="es-ES"/>
        </w:rPr>
        <w:t>), museos,</w:t>
      </w:r>
      <w:r>
        <w:rPr>
          <w:rFonts w:ascii="Times New Roman" w:hAnsi="Times New Roman" w:cs="Times New Roman"/>
          <w:lang w:val="es-ES"/>
        </w:rPr>
        <w:t xml:space="preserve"> </w:t>
      </w:r>
      <w:r w:rsidRPr="0046459A">
        <w:rPr>
          <w:rFonts w:ascii="Times New Roman" w:hAnsi="Times New Roman" w:cs="Times New Roman"/>
          <w:lang w:val="es-ES"/>
        </w:rPr>
        <w:t>parques... Se ofrecerá la</w:t>
      </w:r>
      <w:r>
        <w:rPr>
          <w:rFonts w:ascii="Times New Roman" w:hAnsi="Times New Roman" w:cs="Times New Roman"/>
          <w:lang w:val="es-ES"/>
        </w:rPr>
        <w:t xml:space="preserve"> </w:t>
      </w:r>
      <w:r w:rsidRPr="0046459A">
        <w:rPr>
          <w:rFonts w:ascii="Times New Roman" w:hAnsi="Times New Roman" w:cs="Times New Roman"/>
          <w:lang w:val="es-ES"/>
        </w:rPr>
        <w:t>posibilidad de acudir a un</w:t>
      </w:r>
      <w:r>
        <w:rPr>
          <w:rFonts w:ascii="Times New Roman" w:hAnsi="Times New Roman" w:cs="Times New Roman"/>
          <w:lang w:val="es-ES"/>
        </w:rPr>
        <w:t xml:space="preserve"> </w:t>
      </w:r>
      <w:r w:rsidRPr="0046459A">
        <w:rPr>
          <w:rFonts w:ascii="Times New Roman" w:hAnsi="Times New Roman" w:cs="Times New Roman"/>
          <w:lang w:val="es-ES"/>
        </w:rPr>
        <w:t>concierto, opera o</w:t>
      </w:r>
      <w:r>
        <w:rPr>
          <w:rFonts w:ascii="Times New Roman" w:hAnsi="Times New Roman" w:cs="Times New Roman"/>
          <w:lang w:val="es-ES"/>
        </w:rPr>
        <w:t xml:space="preserve"> </w:t>
      </w:r>
      <w:r w:rsidRPr="0046459A">
        <w:rPr>
          <w:rFonts w:ascii="Times New Roman" w:hAnsi="Times New Roman" w:cs="Times New Roman"/>
          <w:lang w:val="es-ES"/>
        </w:rPr>
        <w:t>programa</w:t>
      </w:r>
      <w:r>
        <w:rPr>
          <w:rFonts w:ascii="Times New Roman" w:hAnsi="Times New Roman" w:cs="Times New Roman"/>
          <w:lang w:val="es-ES"/>
        </w:rPr>
        <w:t xml:space="preserve"> </w:t>
      </w:r>
      <w:r w:rsidRPr="0046459A">
        <w:rPr>
          <w:rFonts w:ascii="Times New Roman" w:hAnsi="Times New Roman" w:cs="Times New Roman"/>
          <w:lang w:val="es-ES"/>
        </w:rPr>
        <w:t>cultural según la oferta de la</w:t>
      </w:r>
      <w:r>
        <w:rPr>
          <w:rFonts w:ascii="Times New Roman" w:hAnsi="Times New Roman" w:cs="Times New Roman"/>
          <w:lang w:val="es-ES"/>
        </w:rPr>
        <w:t xml:space="preserve"> </w:t>
      </w:r>
      <w:r w:rsidRPr="0046459A">
        <w:rPr>
          <w:rFonts w:ascii="Times New Roman" w:hAnsi="Times New Roman" w:cs="Times New Roman"/>
          <w:lang w:val="es-ES"/>
        </w:rPr>
        <w:t>época.</w:t>
      </w:r>
      <w:r>
        <w:rPr>
          <w:rFonts w:ascii="Times New Roman" w:hAnsi="Times New Roman" w:cs="Times New Roman"/>
          <w:lang w:val="es-ES"/>
        </w:rPr>
        <w:t xml:space="preserve"> </w:t>
      </w:r>
      <w:r w:rsidRPr="0046459A">
        <w:rPr>
          <w:rFonts w:ascii="Times New Roman" w:hAnsi="Times New Roman" w:cs="Times New Roman"/>
          <w:lang w:val="es-ES"/>
        </w:rPr>
        <w:t>Recomendaremos también</w:t>
      </w:r>
      <w:r>
        <w:rPr>
          <w:rFonts w:ascii="Times New Roman" w:hAnsi="Times New Roman" w:cs="Times New Roman"/>
          <w:lang w:val="es-ES"/>
        </w:rPr>
        <w:t xml:space="preserve"> </w:t>
      </w:r>
      <w:r w:rsidRPr="0046459A">
        <w:rPr>
          <w:rFonts w:ascii="Times New Roman" w:hAnsi="Times New Roman" w:cs="Times New Roman"/>
          <w:lang w:val="es-ES"/>
        </w:rPr>
        <w:t>una cena en su pintoresco</w:t>
      </w:r>
      <w:r>
        <w:rPr>
          <w:rFonts w:ascii="Times New Roman" w:hAnsi="Times New Roman" w:cs="Times New Roman"/>
          <w:lang w:val="es-ES"/>
        </w:rPr>
        <w:t xml:space="preserve"> </w:t>
      </w:r>
      <w:r w:rsidRPr="0046459A">
        <w:rPr>
          <w:rFonts w:ascii="Times New Roman" w:hAnsi="Times New Roman" w:cs="Times New Roman"/>
          <w:lang w:val="es-ES"/>
        </w:rPr>
        <w:t>barrio</w:t>
      </w:r>
      <w:r>
        <w:rPr>
          <w:rFonts w:ascii="Times New Roman" w:hAnsi="Times New Roman" w:cs="Times New Roman"/>
          <w:lang w:val="es-ES"/>
        </w:rPr>
        <w:t xml:space="preserve"> </w:t>
      </w:r>
      <w:r w:rsidRPr="0046459A">
        <w:rPr>
          <w:rFonts w:ascii="Times New Roman" w:hAnsi="Times New Roman" w:cs="Times New Roman"/>
          <w:lang w:val="es-ES"/>
        </w:rPr>
        <w:t xml:space="preserve">de </w:t>
      </w:r>
      <w:proofErr w:type="spellStart"/>
      <w:r w:rsidRPr="0046459A">
        <w:rPr>
          <w:rFonts w:ascii="Times New Roman" w:hAnsi="Times New Roman" w:cs="Times New Roman"/>
          <w:lang w:val="es-ES"/>
        </w:rPr>
        <w:t>Grinzing</w:t>
      </w:r>
      <w:proofErr w:type="spellEnd"/>
      <w:r w:rsidRPr="0046459A">
        <w:rPr>
          <w:rFonts w:ascii="Times New Roman" w:hAnsi="Times New Roman" w:cs="Times New Roman"/>
          <w:lang w:val="es-ES"/>
        </w:rPr>
        <w:t xml:space="preserve"> donde degustaremos</w:t>
      </w:r>
      <w:r>
        <w:rPr>
          <w:rFonts w:ascii="Times New Roman" w:hAnsi="Times New Roman" w:cs="Times New Roman"/>
          <w:lang w:val="es-ES"/>
        </w:rPr>
        <w:t xml:space="preserve"> </w:t>
      </w:r>
      <w:r w:rsidRPr="0046459A">
        <w:rPr>
          <w:rFonts w:ascii="Times New Roman" w:hAnsi="Times New Roman" w:cs="Times New Roman"/>
          <w:lang w:val="es-ES"/>
        </w:rPr>
        <w:t>su famoso vino verde.</w:t>
      </w:r>
      <w:r>
        <w:rPr>
          <w:rFonts w:ascii="Times New Roman" w:hAnsi="Times New Roman" w:cs="Times New Roman"/>
          <w:lang w:val="es-ES"/>
        </w:rPr>
        <w:t xml:space="preserve"> Alojamiento.</w:t>
      </w:r>
    </w:p>
    <w:p w14:paraId="1A87EF68" w14:textId="77777777" w:rsidR="000E2FA9" w:rsidRDefault="000E2FA9" w:rsidP="0046459A">
      <w:pPr>
        <w:jc w:val="both"/>
        <w:rPr>
          <w:rFonts w:ascii="Times New Roman" w:hAnsi="Times New Roman" w:cs="Times New Roman"/>
          <w:lang w:val="es-ES"/>
        </w:rPr>
      </w:pPr>
    </w:p>
    <w:p w14:paraId="28863FF8" w14:textId="18FF2BCD" w:rsidR="000E2FA9" w:rsidRDefault="000E2FA9" w:rsidP="000E2FA9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0E2FA9">
        <w:rPr>
          <w:rFonts w:ascii="Times New Roman" w:hAnsi="Times New Roman" w:cs="Times New Roman"/>
          <w:b/>
          <w:bCs/>
          <w:lang w:val="es-ES"/>
        </w:rPr>
        <w:t>Día 6. Viernes: Viena</w:t>
      </w:r>
      <w:r w:rsidR="007A3E62">
        <w:rPr>
          <w:rFonts w:ascii="Times New Roman" w:hAnsi="Times New Roman" w:cs="Times New Roman"/>
          <w:b/>
          <w:bCs/>
          <w:lang w:val="es-ES"/>
        </w:rPr>
        <w:t xml:space="preserve"> - </w:t>
      </w:r>
      <w:r w:rsidRPr="000E2FA9">
        <w:rPr>
          <w:rFonts w:ascii="Times New Roman" w:hAnsi="Times New Roman" w:cs="Times New Roman"/>
          <w:b/>
          <w:bCs/>
          <w:lang w:val="es-ES"/>
        </w:rPr>
        <w:t>Budapest (270 Km.)</w:t>
      </w:r>
    </w:p>
    <w:p w14:paraId="4C43D66D" w14:textId="34351DA1" w:rsidR="000E2FA9" w:rsidRDefault="000E2FA9" w:rsidP="000E2FA9">
      <w:pPr>
        <w:jc w:val="both"/>
        <w:rPr>
          <w:rFonts w:ascii="Times New Roman" w:hAnsi="Times New Roman" w:cs="Times New Roman"/>
          <w:lang w:val="es-ES"/>
        </w:rPr>
      </w:pPr>
      <w:r w:rsidRPr="000E2FA9">
        <w:rPr>
          <w:rFonts w:ascii="Times New Roman" w:hAnsi="Times New Roman" w:cs="Times New Roman"/>
          <w:lang w:val="es-ES"/>
        </w:rPr>
        <w:t>Desayuno y salida con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nuestro guía hacia Hungría. Almuerzo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libre.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Visita panorámica de medio día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de la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ciudad con guía local de habla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hispana. Comenzaremos la visita por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la parte de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Pest,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recorriendo la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majestuosa avenida Andrassi,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pasaremos junto a la Ópera y ya en la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Plaza de los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héroes, conmemorativa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del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Milenio de la fundación de la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ciudad, haremos una primera parada.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Pasando por la Plaza Deak llegamos a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la Basílica de San Esteban y al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Parlamento de Budapest.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Cruzamos el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Danubio y en la parte de Buda,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antigua capital de Hungría hasta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la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unificación en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1873, subiremos al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Bastión de los Pescadores, donde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se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encuentra la Iglesia de Matías y el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pintoresco barrio del castillo.</w:t>
      </w:r>
      <w:r w:rsidR="0019466C">
        <w:rPr>
          <w:rFonts w:ascii="Times New Roman" w:hAnsi="Times New Roman" w:cs="Times New Roman"/>
          <w:lang w:val="es-ES"/>
        </w:rPr>
        <w:t xml:space="preserve"> </w:t>
      </w:r>
      <w:r w:rsidRPr="000E2FA9">
        <w:rPr>
          <w:rFonts w:ascii="Times New Roman" w:hAnsi="Times New Roman" w:cs="Times New Roman"/>
          <w:lang w:val="es-ES"/>
        </w:rPr>
        <w:t>Alojamiento</w:t>
      </w:r>
      <w:r w:rsidR="0019466C">
        <w:rPr>
          <w:rFonts w:ascii="Times New Roman" w:hAnsi="Times New Roman" w:cs="Times New Roman"/>
          <w:lang w:val="es-ES"/>
        </w:rPr>
        <w:t>.</w:t>
      </w:r>
    </w:p>
    <w:p w14:paraId="3A0F561A" w14:textId="77777777" w:rsidR="00476078" w:rsidRDefault="00476078" w:rsidP="000E2FA9">
      <w:pPr>
        <w:jc w:val="both"/>
        <w:rPr>
          <w:rFonts w:ascii="Times New Roman" w:hAnsi="Times New Roman" w:cs="Times New Roman"/>
          <w:lang w:val="es-ES"/>
        </w:rPr>
      </w:pPr>
    </w:p>
    <w:p w14:paraId="7BDF4FEB" w14:textId="1EBA873C" w:rsidR="00476078" w:rsidRDefault="00476078" w:rsidP="000E2FA9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476078">
        <w:rPr>
          <w:rFonts w:ascii="Times New Roman" w:hAnsi="Times New Roman" w:cs="Times New Roman"/>
          <w:b/>
          <w:bCs/>
          <w:lang w:val="es-ES"/>
        </w:rPr>
        <w:t>Día 7. Sábado: Budapest</w:t>
      </w:r>
    </w:p>
    <w:p w14:paraId="3AD34A4A" w14:textId="7870399D" w:rsidR="00476078" w:rsidRDefault="00476078" w:rsidP="00476078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Desayuno. </w:t>
      </w:r>
      <w:r w:rsidRPr="00476078">
        <w:rPr>
          <w:rFonts w:ascii="Times New Roman" w:hAnsi="Times New Roman" w:cs="Times New Roman"/>
          <w:lang w:val="es-ES"/>
        </w:rPr>
        <w:t>Día libre para seguir conociendo la</w:t>
      </w:r>
      <w:r>
        <w:rPr>
          <w:rFonts w:ascii="Times New Roman" w:hAnsi="Times New Roman" w:cs="Times New Roman"/>
          <w:lang w:val="es-ES"/>
        </w:rPr>
        <w:t xml:space="preserve"> </w:t>
      </w:r>
      <w:r w:rsidRPr="00476078">
        <w:rPr>
          <w:rFonts w:ascii="Times New Roman" w:hAnsi="Times New Roman" w:cs="Times New Roman"/>
          <w:lang w:val="es-ES"/>
        </w:rPr>
        <w:t>ciudad y visitar alguno de sus</w:t>
      </w:r>
      <w:r>
        <w:rPr>
          <w:rFonts w:ascii="Times New Roman" w:hAnsi="Times New Roman" w:cs="Times New Roman"/>
          <w:lang w:val="es-ES"/>
        </w:rPr>
        <w:t xml:space="preserve"> </w:t>
      </w:r>
      <w:r w:rsidRPr="00476078">
        <w:rPr>
          <w:rFonts w:ascii="Times New Roman" w:hAnsi="Times New Roman" w:cs="Times New Roman"/>
          <w:lang w:val="es-ES"/>
        </w:rPr>
        <w:t>maravillosos</w:t>
      </w:r>
      <w:r>
        <w:rPr>
          <w:rFonts w:ascii="Times New Roman" w:hAnsi="Times New Roman" w:cs="Times New Roman"/>
          <w:lang w:val="es-ES"/>
        </w:rPr>
        <w:t xml:space="preserve"> </w:t>
      </w:r>
      <w:r w:rsidRPr="00476078">
        <w:rPr>
          <w:rFonts w:ascii="Times New Roman" w:hAnsi="Times New Roman" w:cs="Times New Roman"/>
          <w:lang w:val="es-ES"/>
        </w:rPr>
        <w:t>balnearios</w:t>
      </w:r>
      <w:r>
        <w:rPr>
          <w:rFonts w:ascii="Times New Roman" w:hAnsi="Times New Roman" w:cs="Times New Roman"/>
          <w:lang w:val="es-ES"/>
        </w:rPr>
        <w:t xml:space="preserve">. Alojamiento. </w:t>
      </w:r>
    </w:p>
    <w:p w14:paraId="53B68BFE" w14:textId="77777777" w:rsidR="00476078" w:rsidRDefault="00476078" w:rsidP="00476078">
      <w:pPr>
        <w:jc w:val="both"/>
        <w:rPr>
          <w:rFonts w:ascii="Times New Roman" w:hAnsi="Times New Roman" w:cs="Times New Roman"/>
          <w:lang w:val="es-ES"/>
        </w:rPr>
      </w:pPr>
    </w:p>
    <w:p w14:paraId="42660ADE" w14:textId="45BA34D5" w:rsidR="00476078" w:rsidRDefault="004F4B0D" w:rsidP="00476078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4F4B0D">
        <w:rPr>
          <w:rFonts w:ascii="Times New Roman" w:hAnsi="Times New Roman" w:cs="Times New Roman"/>
          <w:b/>
          <w:bCs/>
          <w:lang w:val="es-ES"/>
        </w:rPr>
        <w:t>Día 8. Domingo: Budapest</w:t>
      </w:r>
    </w:p>
    <w:p w14:paraId="21C92B0E" w14:textId="2B1D72BF" w:rsidR="004F4B0D" w:rsidRDefault="004F4B0D" w:rsidP="004F4B0D">
      <w:pPr>
        <w:jc w:val="both"/>
        <w:rPr>
          <w:rFonts w:ascii="Times New Roman" w:hAnsi="Times New Roman" w:cs="Times New Roman"/>
          <w:lang w:val="es-ES"/>
        </w:rPr>
      </w:pPr>
      <w:r w:rsidRPr="004F4B0D">
        <w:rPr>
          <w:rFonts w:ascii="Times New Roman" w:hAnsi="Times New Roman" w:cs="Times New Roman"/>
          <w:lang w:val="es-ES"/>
        </w:rPr>
        <w:t>Desayuno y a la hora indicada</w:t>
      </w:r>
      <w:r>
        <w:rPr>
          <w:rFonts w:ascii="Times New Roman" w:hAnsi="Times New Roman" w:cs="Times New Roman"/>
          <w:lang w:val="es-ES"/>
        </w:rPr>
        <w:t xml:space="preserve"> </w:t>
      </w:r>
      <w:r w:rsidRPr="004F4B0D">
        <w:rPr>
          <w:rFonts w:ascii="Times New Roman" w:hAnsi="Times New Roman" w:cs="Times New Roman"/>
          <w:lang w:val="es-ES"/>
        </w:rPr>
        <w:t>traslado al aeropuerto con guía local</w:t>
      </w:r>
      <w:r>
        <w:rPr>
          <w:rFonts w:ascii="Times New Roman" w:hAnsi="Times New Roman" w:cs="Times New Roman"/>
          <w:lang w:val="es-ES"/>
        </w:rPr>
        <w:t xml:space="preserve"> </w:t>
      </w:r>
      <w:r w:rsidRPr="004F4B0D">
        <w:rPr>
          <w:rFonts w:ascii="Times New Roman" w:hAnsi="Times New Roman" w:cs="Times New Roman"/>
          <w:lang w:val="es-ES"/>
        </w:rPr>
        <w:t>de habla hispana para tomar su</w:t>
      </w:r>
      <w:r>
        <w:rPr>
          <w:rFonts w:ascii="Times New Roman" w:hAnsi="Times New Roman" w:cs="Times New Roman"/>
          <w:lang w:val="es-ES"/>
        </w:rPr>
        <w:t xml:space="preserve"> </w:t>
      </w:r>
      <w:r w:rsidRPr="004F4B0D">
        <w:rPr>
          <w:rFonts w:ascii="Times New Roman" w:hAnsi="Times New Roman" w:cs="Times New Roman"/>
          <w:lang w:val="es-ES"/>
        </w:rPr>
        <w:t>vuelo</w:t>
      </w:r>
      <w:r>
        <w:rPr>
          <w:rFonts w:ascii="Times New Roman" w:hAnsi="Times New Roman" w:cs="Times New Roman"/>
          <w:lang w:val="es-ES"/>
        </w:rPr>
        <w:t xml:space="preserve"> </w:t>
      </w:r>
      <w:r w:rsidRPr="004F4B0D">
        <w:rPr>
          <w:rFonts w:ascii="Times New Roman" w:hAnsi="Times New Roman" w:cs="Times New Roman"/>
          <w:lang w:val="es-ES"/>
        </w:rPr>
        <w:t>de regreso</w:t>
      </w:r>
      <w:r>
        <w:rPr>
          <w:rFonts w:ascii="Times New Roman" w:hAnsi="Times New Roman" w:cs="Times New Roman"/>
          <w:lang w:val="es-ES"/>
        </w:rPr>
        <w:t xml:space="preserve"> y…</w:t>
      </w:r>
    </w:p>
    <w:p w14:paraId="44FDA9E8" w14:textId="77777777" w:rsidR="004F4B0D" w:rsidRDefault="004F4B0D" w:rsidP="004F4B0D">
      <w:pPr>
        <w:jc w:val="both"/>
        <w:rPr>
          <w:rFonts w:ascii="Times New Roman" w:hAnsi="Times New Roman" w:cs="Times New Roman"/>
          <w:lang w:val="es-ES"/>
        </w:rPr>
      </w:pPr>
    </w:p>
    <w:p w14:paraId="1724D264" w14:textId="77777777" w:rsidR="004F4B0D" w:rsidRDefault="004F4B0D" w:rsidP="004F4B0D">
      <w:pPr>
        <w:jc w:val="both"/>
        <w:rPr>
          <w:rFonts w:ascii="Times New Roman" w:hAnsi="Times New Roman" w:cs="Times New Roman"/>
          <w:lang w:val="es-ES"/>
        </w:rPr>
      </w:pPr>
    </w:p>
    <w:p w14:paraId="19C53E66" w14:textId="3BD799CD" w:rsidR="004F4B0D" w:rsidRDefault="004F4B0D" w:rsidP="004F4B0D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FIN DE NUESTROS SERVICIOS</w:t>
      </w:r>
    </w:p>
    <w:p w14:paraId="2650B4C7" w14:textId="77777777" w:rsidR="00742760" w:rsidRDefault="00742760" w:rsidP="004F4B0D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3FBB9AD1" w14:textId="77777777" w:rsidR="00742760" w:rsidRDefault="00742760" w:rsidP="004F4B0D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78793224" w14:textId="447F625B" w:rsidR="00742760" w:rsidRDefault="00742760" w:rsidP="00742760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PRECIOS POR PERSONA PARA PAGAR EN EUROS</w:t>
      </w:r>
    </w:p>
    <w:p w14:paraId="0C335FE8" w14:textId="77777777" w:rsidR="00C41011" w:rsidRDefault="00C41011" w:rsidP="00742760">
      <w:pPr>
        <w:jc w:val="both"/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25"/>
        <w:gridCol w:w="3838"/>
        <w:gridCol w:w="3433"/>
      </w:tblGrid>
      <w:tr w:rsidR="000C4F2C" w:rsidRPr="00E334B2" w14:paraId="0C6CAE45" w14:textId="77777777" w:rsidTr="008E6A82">
        <w:tc>
          <w:tcPr>
            <w:tcW w:w="1469" w:type="pct"/>
          </w:tcPr>
          <w:p w14:paraId="1A81BCFD" w14:textId="068961D3" w:rsidR="000C4F2C" w:rsidRPr="00FF03A3" w:rsidRDefault="00FF03A3" w:rsidP="00AA2BC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FF03A3">
              <w:rPr>
                <w:rFonts w:ascii="Times New Roman" w:hAnsi="Times New Roman" w:cs="Times New Roman"/>
                <w:b/>
                <w:bCs/>
                <w:lang w:val="es-ES"/>
              </w:rPr>
              <w:t>Salidas</w:t>
            </w:r>
          </w:p>
        </w:tc>
        <w:tc>
          <w:tcPr>
            <w:tcW w:w="1864" w:type="pct"/>
          </w:tcPr>
          <w:p w14:paraId="7E3BF8BE" w14:textId="77777777" w:rsidR="000C4F2C" w:rsidRPr="00E334B2" w:rsidRDefault="000C4F2C" w:rsidP="00AA2BC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334B2">
              <w:rPr>
                <w:rFonts w:ascii="Times New Roman" w:hAnsi="Times New Roman" w:cs="Times New Roman"/>
                <w:b/>
                <w:bCs/>
                <w:lang w:val="es-ES"/>
              </w:rPr>
              <w:t>Doble</w:t>
            </w:r>
          </w:p>
        </w:tc>
        <w:tc>
          <w:tcPr>
            <w:tcW w:w="1667" w:type="pct"/>
          </w:tcPr>
          <w:p w14:paraId="5DC29220" w14:textId="77777777" w:rsidR="000C4F2C" w:rsidRPr="00E334B2" w:rsidRDefault="000C4F2C" w:rsidP="00AA2BC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334B2">
              <w:rPr>
                <w:rFonts w:ascii="Times New Roman" w:hAnsi="Times New Roman" w:cs="Times New Roman"/>
                <w:b/>
                <w:bCs/>
                <w:lang w:val="es-ES"/>
              </w:rPr>
              <w:t>Suplemento Individual</w:t>
            </w:r>
          </w:p>
        </w:tc>
      </w:tr>
      <w:tr w:rsidR="000C4F2C" w14:paraId="7C8AB843" w14:textId="77777777" w:rsidTr="008E6A82">
        <w:tc>
          <w:tcPr>
            <w:tcW w:w="1469" w:type="pct"/>
          </w:tcPr>
          <w:p w14:paraId="2E4AFFDE" w14:textId="26BDDE29" w:rsidR="000D1F69" w:rsidRDefault="000D1F69" w:rsidP="00310302">
            <w:pPr>
              <w:rPr>
                <w:rFonts w:ascii="Times New Roman" w:hAnsi="Times New Roman" w:cs="Times New Roman"/>
                <w:lang w:val="es-ES"/>
              </w:rPr>
            </w:pPr>
            <w:r w:rsidRPr="000D1F69">
              <w:rPr>
                <w:rFonts w:ascii="Times New Roman" w:hAnsi="Times New Roman" w:cs="Times New Roman"/>
                <w:lang w:val="es-ES"/>
              </w:rPr>
              <w:t>Mayo</w:t>
            </w:r>
            <w:r w:rsidR="00310302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310302" w:rsidRPr="00310302">
              <w:rPr>
                <w:rFonts w:ascii="Times New Roman" w:hAnsi="Times New Roman" w:cs="Times New Roman"/>
                <w:lang w:val="es-ES"/>
              </w:rPr>
              <w:t>10, 24</w:t>
            </w:r>
            <w:r w:rsidR="00310302">
              <w:rPr>
                <w:rFonts w:ascii="Times New Roman" w:hAnsi="Times New Roman" w:cs="Times New Roman"/>
                <w:lang w:val="es-ES"/>
              </w:rPr>
              <w:t xml:space="preserve">, </w:t>
            </w:r>
            <w:r w:rsidR="00310302" w:rsidRPr="00310302">
              <w:rPr>
                <w:rFonts w:ascii="Times New Roman" w:hAnsi="Times New Roman" w:cs="Times New Roman"/>
                <w:lang w:val="es-ES"/>
              </w:rPr>
              <w:t>17, 31</w:t>
            </w:r>
          </w:p>
          <w:p w14:paraId="051D0A00" w14:textId="18225DD9" w:rsidR="000D1F69" w:rsidRPr="000D1F69" w:rsidRDefault="000D1F69" w:rsidP="00310302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J</w:t>
            </w:r>
            <w:r w:rsidRPr="000D1F69">
              <w:rPr>
                <w:rFonts w:ascii="Times New Roman" w:hAnsi="Times New Roman" w:cs="Times New Roman"/>
                <w:lang w:val="es-ES"/>
              </w:rPr>
              <w:t>unio</w:t>
            </w:r>
            <w:r w:rsidR="00310302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310302" w:rsidRPr="00310302">
              <w:rPr>
                <w:rFonts w:ascii="Times New Roman" w:hAnsi="Times New Roman" w:cs="Times New Roman"/>
                <w:lang w:val="es-ES"/>
              </w:rPr>
              <w:t>07, 21</w:t>
            </w:r>
            <w:r w:rsidR="00310302">
              <w:rPr>
                <w:rFonts w:ascii="Times New Roman" w:hAnsi="Times New Roman" w:cs="Times New Roman"/>
                <w:lang w:val="es-ES"/>
              </w:rPr>
              <w:t xml:space="preserve">, </w:t>
            </w:r>
            <w:r w:rsidR="00310302" w:rsidRPr="00310302">
              <w:rPr>
                <w:rFonts w:ascii="Times New Roman" w:hAnsi="Times New Roman" w:cs="Times New Roman"/>
                <w:lang w:val="es-ES"/>
              </w:rPr>
              <w:t>14, 28</w:t>
            </w:r>
          </w:p>
          <w:p w14:paraId="461564C3" w14:textId="3115C252" w:rsidR="000D1F69" w:rsidRPr="000D1F69" w:rsidRDefault="000D1F69" w:rsidP="000D1F69">
            <w:pPr>
              <w:rPr>
                <w:rFonts w:ascii="Times New Roman" w:hAnsi="Times New Roman" w:cs="Times New Roman"/>
                <w:lang w:val="es-ES"/>
              </w:rPr>
            </w:pPr>
            <w:r w:rsidRPr="000D1F69">
              <w:rPr>
                <w:rFonts w:ascii="Times New Roman" w:hAnsi="Times New Roman" w:cs="Times New Roman"/>
                <w:lang w:val="es-ES"/>
              </w:rPr>
              <w:t xml:space="preserve">Agosto </w:t>
            </w:r>
            <w:r w:rsidR="008E6A82">
              <w:rPr>
                <w:rFonts w:ascii="Times New Roman" w:hAnsi="Times New Roman" w:cs="Times New Roman"/>
                <w:lang w:val="es-ES"/>
              </w:rPr>
              <w:t>0</w:t>
            </w:r>
            <w:r w:rsidRPr="000D1F69">
              <w:rPr>
                <w:rFonts w:ascii="Times New Roman" w:hAnsi="Times New Roman" w:cs="Times New Roman"/>
                <w:lang w:val="es-ES"/>
              </w:rPr>
              <w:t xml:space="preserve">2, </w:t>
            </w:r>
            <w:r w:rsidR="008E6A82">
              <w:rPr>
                <w:rFonts w:ascii="Times New Roman" w:hAnsi="Times New Roman" w:cs="Times New Roman"/>
                <w:lang w:val="es-ES"/>
              </w:rPr>
              <w:t>0</w:t>
            </w:r>
            <w:r w:rsidRPr="000D1F69">
              <w:rPr>
                <w:rFonts w:ascii="Times New Roman" w:hAnsi="Times New Roman" w:cs="Times New Roman"/>
                <w:lang w:val="es-ES"/>
              </w:rPr>
              <w:t>9,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0D1F69">
              <w:rPr>
                <w:rFonts w:ascii="Times New Roman" w:hAnsi="Times New Roman" w:cs="Times New Roman"/>
                <w:lang w:val="es-ES"/>
              </w:rPr>
              <w:t>16,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0D1F69">
              <w:rPr>
                <w:rFonts w:ascii="Times New Roman" w:hAnsi="Times New Roman" w:cs="Times New Roman"/>
                <w:lang w:val="es-ES"/>
              </w:rPr>
              <w:t>30</w:t>
            </w:r>
          </w:p>
          <w:p w14:paraId="6BF468B4" w14:textId="7C38283D" w:rsidR="000D1F69" w:rsidRDefault="000D1F69" w:rsidP="008E6A82">
            <w:pPr>
              <w:rPr>
                <w:rFonts w:ascii="Times New Roman" w:hAnsi="Times New Roman" w:cs="Times New Roman"/>
                <w:lang w:val="es-ES"/>
              </w:rPr>
            </w:pPr>
            <w:r w:rsidRPr="000D1F69">
              <w:rPr>
                <w:rFonts w:ascii="Times New Roman" w:hAnsi="Times New Roman" w:cs="Times New Roman"/>
                <w:lang w:val="es-ES"/>
              </w:rPr>
              <w:t>Septiembre</w:t>
            </w:r>
            <w:r w:rsidR="008E6A82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8E6A82" w:rsidRPr="008E6A82">
              <w:rPr>
                <w:rFonts w:ascii="Times New Roman" w:hAnsi="Times New Roman" w:cs="Times New Roman"/>
                <w:lang w:val="es-ES"/>
              </w:rPr>
              <w:t>06, 20</w:t>
            </w:r>
            <w:r w:rsidR="008E6A82">
              <w:rPr>
                <w:rFonts w:ascii="Times New Roman" w:hAnsi="Times New Roman" w:cs="Times New Roman"/>
                <w:lang w:val="es-ES"/>
              </w:rPr>
              <w:t xml:space="preserve">, </w:t>
            </w:r>
            <w:r w:rsidR="008E6A82" w:rsidRPr="008E6A82">
              <w:rPr>
                <w:rFonts w:ascii="Times New Roman" w:hAnsi="Times New Roman" w:cs="Times New Roman"/>
                <w:lang w:val="es-ES"/>
              </w:rPr>
              <w:t>13, 27</w:t>
            </w:r>
          </w:p>
          <w:p w14:paraId="7BB19DAD" w14:textId="24DEF242" w:rsidR="000C4F2C" w:rsidRDefault="000D1F69" w:rsidP="008E6A82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O</w:t>
            </w:r>
            <w:r w:rsidRPr="000D1F69">
              <w:rPr>
                <w:rFonts w:ascii="Times New Roman" w:hAnsi="Times New Roman" w:cs="Times New Roman"/>
                <w:lang w:val="es-ES"/>
              </w:rPr>
              <w:t>ctubre</w:t>
            </w:r>
            <w:r w:rsidR="008E6A82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8E6A82" w:rsidRPr="008E6A82">
              <w:rPr>
                <w:rFonts w:ascii="Times New Roman" w:hAnsi="Times New Roman" w:cs="Times New Roman"/>
                <w:lang w:val="es-ES"/>
              </w:rPr>
              <w:t>04</w:t>
            </w:r>
            <w:r w:rsidR="008E6A82">
              <w:rPr>
                <w:rFonts w:ascii="Times New Roman" w:hAnsi="Times New Roman" w:cs="Times New Roman"/>
                <w:lang w:val="es-ES"/>
              </w:rPr>
              <w:t xml:space="preserve">, 11 </w:t>
            </w:r>
          </w:p>
        </w:tc>
        <w:tc>
          <w:tcPr>
            <w:tcW w:w="1864" w:type="pct"/>
            <w:vAlign w:val="center"/>
          </w:tcPr>
          <w:p w14:paraId="67FAF9F2" w14:textId="765446AD" w:rsidR="000C4F2C" w:rsidRDefault="002F6B93" w:rsidP="00AA2BC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€</w:t>
            </w:r>
            <w:r w:rsidR="00CC7C48">
              <w:rPr>
                <w:rFonts w:ascii="Times New Roman" w:hAnsi="Times New Roman" w:cs="Times New Roman"/>
                <w:lang w:val="es-ES"/>
              </w:rPr>
              <w:t xml:space="preserve">   1.330</w:t>
            </w:r>
          </w:p>
        </w:tc>
        <w:tc>
          <w:tcPr>
            <w:tcW w:w="1667" w:type="pct"/>
            <w:vAlign w:val="center"/>
          </w:tcPr>
          <w:p w14:paraId="22539BBF" w14:textId="641557C2" w:rsidR="000C4F2C" w:rsidRDefault="002F6B93" w:rsidP="00AA2BC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€</w:t>
            </w:r>
            <w:r w:rsidR="00CC7C48">
              <w:rPr>
                <w:rFonts w:ascii="Times New Roman" w:hAnsi="Times New Roman" w:cs="Times New Roman"/>
                <w:lang w:val="es-ES"/>
              </w:rPr>
              <w:t xml:space="preserve">   680</w:t>
            </w:r>
          </w:p>
        </w:tc>
      </w:tr>
      <w:tr w:rsidR="000C4F2C" w14:paraId="1ACAF9B9" w14:textId="77777777" w:rsidTr="008E6A82">
        <w:tc>
          <w:tcPr>
            <w:tcW w:w="1469" w:type="pct"/>
          </w:tcPr>
          <w:p w14:paraId="02D1F953" w14:textId="4BCE79F6" w:rsidR="000D1F69" w:rsidRPr="000D1F69" w:rsidRDefault="000D1F69" w:rsidP="000D1F69">
            <w:pPr>
              <w:rPr>
                <w:rFonts w:ascii="Times New Roman" w:hAnsi="Times New Roman" w:cs="Times New Roman"/>
                <w:lang w:val="es-ES"/>
              </w:rPr>
            </w:pPr>
            <w:r w:rsidRPr="000D1F69">
              <w:rPr>
                <w:rFonts w:ascii="Times New Roman" w:hAnsi="Times New Roman" w:cs="Times New Roman"/>
                <w:lang w:val="es-ES"/>
              </w:rPr>
              <w:t xml:space="preserve">Julio </w:t>
            </w:r>
            <w:r w:rsidR="00344BD6">
              <w:rPr>
                <w:rFonts w:ascii="Times New Roman" w:hAnsi="Times New Roman" w:cs="Times New Roman"/>
                <w:lang w:val="es-ES"/>
              </w:rPr>
              <w:t>0</w:t>
            </w:r>
            <w:r w:rsidRPr="000D1F69">
              <w:rPr>
                <w:rFonts w:ascii="Times New Roman" w:hAnsi="Times New Roman" w:cs="Times New Roman"/>
                <w:lang w:val="es-ES"/>
              </w:rPr>
              <w:t>5,</w:t>
            </w:r>
            <w:r w:rsidR="00310302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0D1F69">
              <w:rPr>
                <w:rFonts w:ascii="Times New Roman" w:hAnsi="Times New Roman" w:cs="Times New Roman"/>
                <w:lang w:val="es-ES"/>
              </w:rPr>
              <w:t>12</w:t>
            </w:r>
          </w:p>
          <w:p w14:paraId="594E79C6" w14:textId="7C5B9046" w:rsidR="000C4F2C" w:rsidRDefault="000D1F69" w:rsidP="000D1F69">
            <w:pPr>
              <w:rPr>
                <w:rFonts w:ascii="Times New Roman" w:hAnsi="Times New Roman" w:cs="Times New Roman"/>
                <w:lang w:val="es-ES"/>
              </w:rPr>
            </w:pPr>
            <w:r w:rsidRPr="000D1F69">
              <w:rPr>
                <w:rFonts w:ascii="Times New Roman" w:hAnsi="Times New Roman" w:cs="Times New Roman"/>
                <w:lang w:val="es-ES"/>
              </w:rPr>
              <w:t>Agosto 23</w:t>
            </w:r>
          </w:p>
        </w:tc>
        <w:tc>
          <w:tcPr>
            <w:tcW w:w="1864" w:type="pct"/>
            <w:vAlign w:val="center"/>
          </w:tcPr>
          <w:p w14:paraId="32A2997E" w14:textId="1A283FEE" w:rsidR="000C4F2C" w:rsidRDefault="002F6B93" w:rsidP="00AA2BC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€</w:t>
            </w:r>
            <w:r w:rsidR="00CC7C48">
              <w:rPr>
                <w:rFonts w:ascii="Times New Roman" w:hAnsi="Times New Roman" w:cs="Times New Roman"/>
                <w:lang w:val="es-ES"/>
              </w:rPr>
              <w:t xml:space="preserve">   1.210</w:t>
            </w:r>
          </w:p>
        </w:tc>
        <w:tc>
          <w:tcPr>
            <w:tcW w:w="1667" w:type="pct"/>
            <w:vAlign w:val="center"/>
          </w:tcPr>
          <w:p w14:paraId="22E73437" w14:textId="21D4A896" w:rsidR="000C4F2C" w:rsidRDefault="002F6B93" w:rsidP="00AA2BC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€</w:t>
            </w:r>
            <w:r w:rsidR="00CC7C48">
              <w:rPr>
                <w:rFonts w:ascii="Times New Roman" w:hAnsi="Times New Roman" w:cs="Times New Roman"/>
                <w:lang w:val="es-ES"/>
              </w:rPr>
              <w:t xml:space="preserve">   560</w:t>
            </w:r>
          </w:p>
        </w:tc>
      </w:tr>
    </w:tbl>
    <w:p w14:paraId="26EAD889" w14:textId="419304AF" w:rsidR="000C4F2C" w:rsidRDefault="00CC7C48" w:rsidP="00CC7C48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CC7C48">
        <w:rPr>
          <w:rFonts w:ascii="Times New Roman" w:hAnsi="Times New Roman" w:cs="Times New Roman"/>
          <w:b/>
          <w:bCs/>
          <w:lang w:val="es-ES"/>
        </w:rPr>
        <w:t>Precios por persona</w:t>
      </w:r>
    </w:p>
    <w:p w14:paraId="2E044398" w14:textId="77777777" w:rsidR="001463A3" w:rsidRDefault="001463A3" w:rsidP="00CC7C48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0448EE0A" w14:textId="77777777" w:rsidR="001463A3" w:rsidRDefault="001463A3" w:rsidP="00CC7C48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7383702F" w14:textId="7B4DCBB2" w:rsidR="001463A3" w:rsidRDefault="001463A3" w:rsidP="001463A3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LOS PRECIOS INCLUYEN</w:t>
      </w:r>
      <w:r w:rsidRPr="001463A3">
        <w:rPr>
          <w:rFonts w:ascii="Times New Roman" w:hAnsi="Times New Roman" w:cs="Times New Roman"/>
          <w:lang w:val="es-ES"/>
        </w:rPr>
        <w:t>:</w:t>
      </w:r>
    </w:p>
    <w:p w14:paraId="0D94D21C" w14:textId="42F759D0" w:rsidR="001463A3" w:rsidRPr="00362803" w:rsidRDefault="001463A3" w:rsidP="0036280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362803">
        <w:rPr>
          <w:rFonts w:ascii="Times New Roman" w:hAnsi="Times New Roman" w:cs="Times New Roman"/>
          <w:lang w:val="es-ES"/>
        </w:rPr>
        <w:t>Alojamiento en los Hoteles indicados o similares en categoría Primera 4*</w:t>
      </w:r>
    </w:p>
    <w:p w14:paraId="52057C21" w14:textId="054132B9" w:rsidR="00F61BE0" w:rsidRPr="00362803" w:rsidRDefault="00F61BE0" w:rsidP="0036280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362803">
        <w:rPr>
          <w:rFonts w:ascii="Times New Roman" w:hAnsi="Times New Roman" w:cs="Times New Roman"/>
          <w:lang w:val="es-ES"/>
        </w:rPr>
        <w:t>Desayuno</w:t>
      </w:r>
      <w:r w:rsidR="009F7DF5" w:rsidRPr="00362803">
        <w:rPr>
          <w:rFonts w:ascii="Times New Roman" w:hAnsi="Times New Roman" w:cs="Times New Roman"/>
          <w:lang w:val="es-ES"/>
        </w:rPr>
        <w:t>s</w:t>
      </w:r>
      <w:r w:rsidRPr="00362803">
        <w:rPr>
          <w:rFonts w:ascii="Times New Roman" w:hAnsi="Times New Roman" w:cs="Times New Roman"/>
          <w:lang w:val="es-ES"/>
        </w:rPr>
        <w:t xml:space="preserve"> diarios </w:t>
      </w:r>
    </w:p>
    <w:p w14:paraId="276A3F17" w14:textId="77777777" w:rsidR="00BB1608" w:rsidRPr="00362803" w:rsidRDefault="00BB1608" w:rsidP="0036280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362803">
        <w:rPr>
          <w:rFonts w:ascii="Times New Roman" w:hAnsi="Times New Roman" w:cs="Times New Roman"/>
          <w:lang w:val="es-ES"/>
        </w:rPr>
        <w:t xml:space="preserve">Cena en cervecería U </w:t>
      </w:r>
      <w:proofErr w:type="spellStart"/>
      <w:r w:rsidRPr="00362803">
        <w:rPr>
          <w:rFonts w:ascii="Times New Roman" w:hAnsi="Times New Roman" w:cs="Times New Roman"/>
          <w:lang w:val="es-ES"/>
        </w:rPr>
        <w:t>Fleku</w:t>
      </w:r>
      <w:proofErr w:type="spellEnd"/>
      <w:r w:rsidRPr="00362803">
        <w:rPr>
          <w:rFonts w:ascii="Times New Roman" w:hAnsi="Times New Roman" w:cs="Times New Roman"/>
          <w:lang w:val="es-ES"/>
        </w:rPr>
        <w:t xml:space="preserve"> con bebida incluida.</w:t>
      </w:r>
    </w:p>
    <w:p w14:paraId="3203162B" w14:textId="77777777" w:rsidR="00BB1608" w:rsidRPr="00362803" w:rsidRDefault="00BB1608" w:rsidP="0036280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362803">
        <w:rPr>
          <w:rFonts w:ascii="Times New Roman" w:hAnsi="Times New Roman" w:cs="Times New Roman"/>
          <w:lang w:val="es-ES"/>
        </w:rPr>
        <w:t xml:space="preserve">Cena en restaurante </w:t>
      </w:r>
      <w:proofErr w:type="spellStart"/>
      <w:r w:rsidRPr="00362803">
        <w:rPr>
          <w:rFonts w:ascii="Times New Roman" w:hAnsi="Times New Roman" w:cs="Times New Roman"/>
          <w:lang w:val="es-ES"/>
        </w:rPr>
        <w:t>Satlava</w:t>
      </w:r>
      <w:proofErr w:type="spellEnd"/>
      <w:r w:rsidRPr="00362803">
        <w:rPr>
          <w:rFonts w:ascii="Times New Roman" w:hAnsi="Times New Roman" w:cs="Times New Roman"/>
          <w:lang w:val="es-ES"/>
        </w:rPr>
        <w:t xml:space="preserve"> en </w:t>
      </w:r>
      <w:proofErr w:type="spellStart"/>
      <w:r w:rsidRPr="00362803">
        <w:rPr>
          <w:rFonts w:ascii="Times New Roman" w:hAnsi="Times New Roman" w:cs="Times New Roman"/>
          <w:lang w:val="es-ES"/>
        </w:rPr>
        <w:t>Český</w:t>
      </w:r>
      <w:proofErr w:type="spellEnd"/>
      <w:r w:rsidRPr="0036280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62803">
        <w:rPr>
          <w:rFonts w:ascii="Times New Roman" w:hAnsi="Times New Roman" w:cs="Times New Roman"/>
          <w:lang w:val="es-ES"/>
        </w:rPr>
        <w:t>Krumlov</w:t>
      </w:r>
      <w:proofErr w:type="spellEnd"/>
      <w:r w:rsidRPr="00362803">
        <w:rPr>
          <w:rFonts w:ascii="Times New Roman" w:hAnsi="Times New Roman" w:cs="Times New Roman"/>
          <w:lang w:val="es-ES"/>
        </w:rPr>
        <w:t>.</w:t>
      </w:r>
    </w:p>
    <w:p w14:paraId="13317A97" w14:textId="1B5E7AD7" w:rsidR="00A27C0F" w:rsidRPr="00362803" w:rsidRDefault="008B1B81" w:rsidP="0036280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362803">
        <w:rPr>
          <w:rFonts w:ascii="Times New Roman" w:hAnsi="Times New Roman" w:cs="Times New Roman"/>
          <w:lang w:val="es-ES"/>
        </w:rPr>
        <w:t>G</w:t>
      </w:r>
      <w:r w:rsidR="00A27C0F" w:rsidRPr="00362803">
        <w:rPr>
          <w:rFonts w:ascii="Times New Roman" w:hAnsi="Times New Roman" w:cs="Times New Roman"/>
          <w:lang w:val="es-ES"/>
        </w:rPr>
        <w:t>uía correo de habla hispana y portuguesa desde la</w:t>
      </w:r>
      <w:r w:rsidRPr="00362803">
        <w:rPr>
          <w:rFonts w:ascii="Times New Roman" w:hAnsi="Times New Roman" w:cs="Times New Roman"/>
          <w:lang w:val="es-ES"/>
        </w:rPr>
        <w:t xml:space="preserve"> </w:t>
      </w:r>
      <w:r w:rsidR="00A27C0F" w:rsidRPr="00362803">
        <w:rPr>
          <w:rFonts w:ascii="Times New Roman" w:hAnsi="Times New Roman" w:cs="Times New Roman"/>
          <w:lang w:val="es-ES"/>
        </w:rPr>
        <w:t>llegada a Praga hasta la salida.</w:t>
      </w:r>
    </w:p>
    <w:p w14:paraId="6AACC2E5" w14:textId="0E747AEA" w:rsidR="00FF03A3" w:rsidRDefault="00FF03A3" w:rsidP="0036280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FF03A3">
        <w:rPr>
          <w:rFonts w:ascii="Times New Roman" w:hAnsi="Times New Roman" w:cs="Times New Roman"/>
          <w:lang w:val="es-ES"/>
        </w:rPr>
        <w:t>Guías locales oficiales de habla hispana (y</w:t>
      </w:r>
      <w:r w:rsidRPr="00FF03A3">
        <w:rPr>
          <w:rFonts w:ascii="Times New Roman" w:hAnsi="Times New Roman" w:cs="Times New Roman"/>
          <w:lang w:val="es-ES"/>
        </w:rPr>
        <w:t xml:space="preserve"> </w:t>
      </w:r>
      <w:r w:rsidRPr="00FF03A3">
        <w:rPr>
          <w:rFonts w:ascii="Times New Roman" w:hAnsi="Times New Roman" w:cs="Times New Roman"/>
          <w:lang w:val="es-ES"/>
        </w:rPr>
        <w:t>portuguesa si hubiera pasajeros) en Praga, Viena</w:t>
      </w:r>
      <w:r w:rsidR="002055A3">
        <w:rPr>
          <w:rFonts w:ascii="Times New Roman" w:hAnsi="Times New Roman" w:cs="Times New Roman"/>
          <w:lang w:val="es-ES"/>
        </w:rPr>
        <w:t xml:space="preserve"> y </w:t>
      </w:r>
      <w:r w:rsidRPr="00FF03A3">
        <w:rPr>
          <w:rFonts w:ascii="Times New Roman" w:hAnsi="Times New Roman" w:cs="Times New Roman"/>
          <w:lang w:val="es-ES"/>
        </w:rPr>
        <w:t>Budapest.</w:t>
      </w:r>
    </w:p>
    <w:p w14:paraId="701514FE" w14:textId="1ABD492B" w:rsidR="00A27C0F" w:rsidRPr="00FF03A3" w:rsidRDefault="00A27C0F" w:rsidP="0036280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FF03A3">
        <w:rPr>
          <w:rFonts w:ascii="Times New Roman" w:hAnsi="Times New Roman" w:cs="Times New Roman"/>
          <w:lang w:val="es-ES"/>
        </w:rPr>
        <w:lastRenderedPageBreak/>
        <w:t>Entradas al Castillo de Praga</w:t>
      </w:r>
    </w:p>
    <w:p w14:paraId="2B536835" w14:textId="4089227F" w:rsidR="00A27C0F" w:rsidRPr="00362803" w:rsidRDefault="00A27C0F" w:rsidP="0036280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362803">
        <w:rPr>
          <w:rFonts w:ascii="Times New Roman" w:hAnsi="Times New Roman" w:cs="Times New Roman"/>
          <w:lang w:val="es-ES"/>
        </w:rPr>
        <w:t>Autobús de lujo</w:t>
      </w:r>
      <w:r w:rsidR="004F3F0B" w:rsidRPr="00362803">
        <w:rPr>
          <w:rFonts w:ascii="Times New Roman" w:hAnsi="Times New Roman" w:cs="Times New Roman"/>
          <w:lang w:val="es-ES"/>
        </w:rPr>
        <w:t xml:space="preserve"> </w:t>
      </w:r>
      <w:r w:rsidRPr="00362803">
        <w:rPr>
          <w:rFonts w:ascii="Times New Roman" w:hAnsi="Times New Roman" w:cs="Times New Roman"/>
          <w:lang w:val="es-ES"/>
        </w:rPr>
        <w:t>moderno.</w:t>
      </w:r>
    </w:p>
    <w:p w14:paraId="0A06BD18" w14:textId="12B40272" w:rsidR="009F7DF5" w:rsidRPr="009A0FE2" w:rsidRDefault="009A0FE2" w:rsidP="009A0FE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9A0FE2">
        <w:rPr>
          <w:rFonts w:ascii="Times New Roman" w:hAnsi="Times New Roman" w:cs="Times New Roman"/>
          <w:lang w:val="es-ES"/>
        </w:rPr>
        <w:t>Traslado de llegada en Praga y de salida en</w:t>
      </w:r>
      <w:r>
        <w:rPr>
          <w:rFonts w:ascii="Times New Roman" w:hAnsi="Times New Roman" w:cs="Times New Roman"/>
          <w:lang w:val="es-ES"/>
        </w:rPr>
        <w:t xml:space="preserve"> </w:t>
      </w:r>
      <w:r w:rsidRPr="009A0FE2">
        <w:rPr>
          <w:rFonts w:ascii="Times New Roman" w:hAnsi="Times New Roman" w:cs="Times New Roman"/>
          <w:lang w:val="es-ES"/>
        </w:rPr>
        <w:t>Budapest con guía de habla hispana y/o portuguesa.</w:t>
      </w:r>
    </w:p>
    <w:p w14:paraId="1E40B1DD" w14:textId="77777777" w:rsidR="00C0429B" w:rsidRDefault="00C0429B" w:rsidP="00A27C0F">
      <w:pPr>
        <w:jc w:val="both"/>
        <w:rPr>
          <w:rFonts w:ascii="Times New Roman" w:hAnsi="Times New Roman" w:cs="Times New Roman"/>
          <w:lang w:val="es-ES"/>
        </w:rPr>
      </w:pPr>
    </w:p>
    <w:p w14:paraId="6A0F7F62" w14:textId="77777777" w:rsidR="00731F58" w:rsidRDefault="00731F58" w:rsidP="00A27C0F">
      <w:pPr>
        <w:jc w:val="both"/>
        <w:rPr>
          <w:rFonts w:ascii="Times New Roman" w:hAnsi="Times New Roman" w:cs="Times New Roman"/>
          <w:lang w:val="es-ES"/>
        </w:rPr>
      </w:pPr>
    </w:p>
    <w:p w14:paraId="59F99443" w14:textId="47EB0EE4" w:rsidR="00C0429B" w:rsidRDefault="00C0429B" w:rsidP="00A27C0F">
      <w:pPr>
        <w:jc w:val="both"/>
        <w:rPr>
          <w:rFonts w:ascii="Times New Roman" w:hAnsi="Times New Roman" w:cs="Times New Roman"/>
          <w:lang w:val="es-ES"/>
        </w:rPr>
      </w:pPr>
      <w:r w:rsidRPr="000721FC">
        <w:rPr>
          <w:rFonts w:ascii="Times New Roman" w:hAnsi="Times New Roman" w:cs="Times New Roman"/>
          <w:b/>
          <w:bCs/>
          <w:lang w:val="es-ES"/>
        </w:rPr>
        <w:t>NO INCLUYEN</w:t>
      </w:r>
      <w:r>
        <w:rPr>
          <w:rFonts w:ascii="Times New Roman" w:hAnsi="Times New Roman" w:cs="Times New Roman"/>
          <w:lang w:val="es-ES"/>
        </w:rPr>
        <w:t xml:space="preserve">: </w:t>
      </w:r>
    </w:p>
    <w:p w14:paraId="21AEF8D2" w14:textId="1AE983E1" w:rsidR="000721FC" w:rsidRPr="00362803" w:rsidRDefault="000721FC" w:rsidP="0036280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362803">
        <w:rPr>
          <w:rFonts w:ascii="Times New Roman" w:hAnsi="Times New Roman" w:cs="Times New Roman"/>
          <w:lang w:val="es-ES"/>
        </w:rPr>
        <w:t xml:space="preserve">2% fee bancario </w:t>
      </w:r>
    </w:p>
    <w:p w14:paraId="508C4616" w14:textId="26861FC1" w:rsidR="000721FC" w:rsidRPr="00362803" w:rsidRDefault="000721FC" w:rsidP="0036280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362803">
        <w:rPr>
          <w:rFonts w:ascii="Times New Roman" w:hAnsi="Times New Roman" w:cs="Times New Roman"/>
          <w:lang w:val="es-ES"/>
        </w:rPr>
        <w:t xml:space="preserve">Tiquetes aéreos  </w:t>
      </w:r>
    </w:p>
    <w:p w14:paraId="3069A3DE" w14:textId="0D1BC060" w:rsidR="000721FC" w:rsidRPr="00362803" w:rsidRDefault="000721FC" w:rsidP="0036280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362803">
        <w:rPr>
          <w:rFonts w:ascii="Times New Roman" w:hAnsi="Times New Roman" w:cs="Times New Roman"/>
          <w:lang w:val="es-ES"/>
        </w:rPr>
        <w:t>Tasas aeroportuarias</w:t>
      </w:r>
    </w:p>
    <w:p w14:paraId="5FC04860" w14:textId="001E2A9B" w:rsidR="000721FC" w:rsidRPr="00362803" w:rsidRDefault="000721FC" w:rsidP="0036280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362803">
        <w:rPr>
          <w:rFonts w:ascii="Times New Roman" w:hAnsi="Times New Roman" w:cs="Times New Roman"/>
          <w:lang w:val="es-ES"/>
        </w:rPr>
        <w:t xml:space="preserve">Tarjeta de asistencia medica </w:t>
      </w:r>
    </w:p>
    <w:p w14:paraId="6EA564B6" w14:textId="01392B20" w:rsidR="000721FC" w:rsidRPr="00362803" w:rsidRDefault="000721FC" w:rsidP="0036280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362803">
        <w:rPr>
          <w:rFonts w:ascii="Times New Roman" w:hAnsi="Times New Roman" w:cs="Times New Roman"/>
          <w:lang w:val="es-ES"/>
        </w:rPr>
        <w:t xml:space="preserve">Traslados donde no este contemplado </w:t>
      </w:r>
    </w:p>
    <w:p w14:paraId="5A159227" w14:textId="48A2A039" w:rsidR="000721FC" w:rsidRPr="00362803" w:rsidRDefault="000721FC" w:rsidP="0036280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362803">
        <w:rPr>
          <w:rFonts w:ascii="Times New Roman" w:hAnsi="Times New Roman" w:cs="Times New Roman"/>
          <w:lang w:val="es-ES"/>
        </w:rPr>
        <w:t xml:space="preserve">Comidas y bebidas no indicadas </w:t>
      </w:r>
    </w:p>
    <w:p w14:paraId="0894BBB6" w14:textId="15C9D96E" w:rsidR="000721FC" w:rsidRPr="00362803" w:rsidRDefault="000721FC" w:rsidP="0036280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362803">
        <w:rPr>
          <w:rFonts w:ascii="Times New Roman" w:hAnsi="Times New Roman" w:cs="Times New Roman"/>
          <w:lang w:val="es-ES"/>
        </w:rPr>
        <w:t>Excursiones y/o Tours opcionales</w:t>
      </w:r>
    </w:p>
    <w:p w14:paraId="4CF1EAEA" w14:textId="53E5F164" w:rsidR="000721FC" w:rsidRPr="00362803" w:rsidRDefault="000721FC" w:rsidP="0036280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362803">
        <w:rPr>
          <w:rFonts w:ascii="Times New Roman" w:hAnsi="Times New Roman" w:cs="Times New Roman"/>
          <w:lang w:val="es-ES"/>
        </w:rPr>
        <w:t xml:space="preserve">Entradas a lugares no indicados </w:t>
      </w:r>
    </w:p>
    <w:p w14:paraId="77CDFCE1" w14:textId="0703BEF4" w:rsidR="000721FC" w:rsidRPr="00362803" w:rsidRDefault="000721FC" w:rsidP="0036280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362803">
        <w:rPr>
          <w:rFonts w:ascii="Times New Roman" w:hAnsi="Times New Roman" w:cs="Times New Roman"/>
          <w:lang w:val="es-ES"/>
        </w:rPr>
        <w:t xml:space="preserve">Propinas a conductores, maleteros y guías </w:t>
      </w:r>
    </w:p>
    <w:p w14:paraId="346B36D4" w14:textId="52707C24" w:rsidR="000721FC" w:rsidRPr="00362803" w:rsidRDefault="000721FC" w:rsidP="0036280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n-ZA"/>
        </w:rPr>
      </w:pPr>
      <w:r w:rsidRPr="00362803">
        <w:rPr>
          <w:rFonts w:ascii="Times New Roman" w:hAnsi="Times New Roman" w:cs="Times New Roman"/>
          <w:lang w:val="en-ZA"/>
        </w:rPr>
        <w:t>Early check In y Late check Out</w:t>
      </w:r>
    </w:p>
    <w:p w14:paraId="10233CDC" w14:textId="6F85EF2E" w:rsidR="000721FC" w:rsidRPr="00362803" w:rsidRDefault="000721FC" w:rsidP="0036280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362803">
        <w:rPr>
          <w:rFonts w:ascii="Times New Roman" w:hAnsi="Times New Roman" w:cs="Times New Roman"/>
          <w:lang w:val="es-ES"/>
        </w:rPr>
        <w:t>Servicios no especificados</w:t>
      </w:r>
    </w:p>
    <w:p w14:paraId="089E9B31" w14:textId="249043C7" w:rsidR="000721FC" w:rsidRPr="00362803" w:rsidRDefault="000721FC" w:rsidP="0036280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362803">
        <w:rPr>
          <w:rFonts w:ascii="Times New Roman" w:hAnsi="Times New Roman" w:cs="Times New Roman"/>
          <w:lang w:val="es-ES"/>
        </w:rPr>
        <w:t>Gastos personales</w:t>
      </w:r>
    </w:p>
    <w:p w14:paraId="6BFB5DA6" w14:textId="77777777" w:rsidR="00037271" w:rsidRDefault="00037271" w:rsidP="000721FC">
      <w:pPr>
        <w:jc w:val="both"/>
        <w:rPr>
          <w:rFonts w:ascii="Times New Roman" w:hAnsi="Times New Roman" w:cs="Times New Roman"/>
          <w:lang w:val="es-ES"/>
        </w:rPr>
      </w:pPr>
    </w:p>
    <w:p w14:paraId="512B6B65" w14:textId="77777777" w:rsidR="00037271" w:rsidRDefault="00037271" w:rsidP="000721FC">
      <w:pPr>
        <w:jc w:val="both"/>
        <w:rPr>
          <w:rFonts w:ascii="Times New Roman" w:hAnsi="Times New Roman" w:cs="Times New Roman"/>
          <w:lang w:val="es-ES"/>
        </w:rPr>
      </w:pPr>
    </w:p>
    <w:p w14:paraId="39036B01" w14:textId="12BC8BA3" w:rsidR="00037271" w:rsidRDefault="00037271" w:rsidP="000721FC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037271">
        <w:rPr>
          <w:rFonts w:ascii="Times New Roman" w:hAnsi="Times New Roman" w:cs="Times New Roman"/>
          <w:b/>
          <w:bCs/>
          <w:lang w:val="es-ES"/>
        </w:rPr>
        <w:t>HOTELES PREVISTOS O SIMILARES</w:t>
      </w:r>
    </w:p>
    <w:p w14:paraId="190ECF56" w14:textId="77777777" w:rsidR="00037271" w:rsidRDefault="00037271" w:rsidP="000721FC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042D5823" w14:textId="2F207EC9" w:rsidR="001C1D09" w:rsidRPr="001C1D09" w:rsidRDefault="00EB71F3" w:rsidP="000721FC">
      <w:pPr>
        <w:jc w:val="both"/>
        <w:rPr>
          <w:rFonts w:ascii="Times New Roman" w:hAnsi="Times New Roman" w:cs="Times New Roman"/>
          <w:lang w:val="en-ZA"/>
        </w:rPr>
      </w:pPr>
      <w:r w:rsidRPr="001C1D09">
        <w:rPr>
          <w:rFonts w:ascii="Times New Roman" w:hAnsi="Times New Roman" w:cs="Times New Roman"/>
          <w:b/>
          <w:bCs/>
          <w:lang w:val="en-ZA"/>
        </w:rPr>
        <w:t>PRAGA</w:t>
      </w:r>
      <w:r w:rsidRPr="001C1D09">
        <w:rPr>
          <w:rFonts w:ascii="Times New Roman" w:hAnsi="Times New Roman" w:cs="Times New Roman"/>
          <w:lang w:val="en-ZA"/>
        </w:rPr>
        <w:t xml:space="preserve"> </w:t>
      </w:r>
      <w:r w:rsidRPr="001C1D09">
        <w:rPr>
          <w:rFonts w:ascii="Times New Roman" w:hAnsi="Times New Roman" w:cs="Times New Roman"/>
          <w:lang w:val="en-ZA"/>
        </w:rPr>
        <w:tab/>
      </w:r>
      <w:r w:rsidRPr="001C1D09">
        <w:rPr>
          <w:rFonts w:ascii="Times New Roman" w:hAnsi="Times New Roman" w:cs="Times New Roman"/>
          <w:lang w:val="en-ZA"/>
        </w:rPr>
        <w:tab/>
      </w:r>
      <w:r w:rsidRPr="001C1D09">
        <w:rPr>
          <w:rFonts w:ascii="Times New Roman" w:hAnsi="Times New Roman" w:cs="Times New Roman"/>
          <w:lang w:val="en-ZA"/>
        </w:rPr>
        <w:tab/>
      </w:r>
      <w:r w:rsidRPr="001C1D09">
        <w:rPr>
          <w:rFonts w:ascii="Times New Roman" w:hAnsi="Times New Roman" w:cs="Times New Roman"/>
          <w:lang w:val="en-ZA"/>
        </w:rPr>
        <w:tab/>
      </w:r>
      <w:r w:rsidRPr="001C1D09"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</w:r>
      <w:r w:rsidRPr="001C1D09">
        <w:rPr>
          <w:rFonts w:ascii="Times New Roman" w:hAnsi="Times New Roman" w:cs="Times New Roman"/>
          <w:lang w:val="en-ZA"/>
        </w:rPr>
        <w:t>NEW TOWN</w:t>
      </w:r>
    </w:p>
    <w:p w14:paraId="438962C3" w14:textId="203F0590" w:rsidR="001C1D09" w:rsidRPr="001C1D09" w:rsidRDefault="00EB71F3" w:rsidP="00EB71F3">
      <w:pPr>
        <w:ind w:left="4248" w:firstLine="708"/>
        <w:jc w:val="both"/>
        <w:rPr>
          <w:rFonts w:ascii="Times New Roman" w:hAnsi="Times New Roman" w:cs="Times New Roman"/>
          <w:lang w:val="en-ZA"/>
        </w:rPr>
      </w:pPr>
      <w:r w:rsidRPr="001C1D09">
        <w:rPr>
          <w:rFonts w:ascii="Times New Roman" w:hAnsi="Times New Roman" w:cs="Times New Roman"/>
          <w:lang w:val="en-ZA"/>
        </w:rPr>
        <w:t xml:space="preserve">PULSE 8 </w:t>
      </w:r>
    </w:p>
    <w:p w14:paraId="4E02D44E" w14:textId="203AF039" w:rsidR="00037271" w:rsidRPr="001C1D09" w:rsidRDefault="00EB71F3" w:rsidP="00EB71F3">
      <w:pPr>
        <w:ind w:left="4248" w:firstLine="708"/>
        <w:jc w:val="both"/>
        <w:rPr>
          <w:rFonts w:ascii="Times New Roman" w:hAnsi="Times New Roman" w:cs="Times New Roman"/>
          <w:lang w:val="en-ZA"/>
        </w:rPr>
      </w:pPr>
      <w:r w:rsidRPr="001C1D09">
        <w:rPr>
          <w:rFonts w:ascii="Times New Roman" w:hAnsi="Times New Roman" w:cs="Times New Roman"/>
          <w:lang w:val="en-ZA"/>
        </w:rPr>
        <w:t>SONATA</w:t>
      </w:r>
    </w:p>
    <w:p w14:paraId="7357863E" w14:textId="5F8631F6" w:rsidR="001C1D09" w:rsidRDefault="00EB71F3" w:rsidP="005E0BD2">
      <w:pPr>
        <w:jc w:val="both"/>
        <w:rPr>
          <w:rFonts w:ascii="Times New Roman" w:hAnsi="Times New Roman" w:cs="Times New Roman"/>
          <w:lang w:val="en-ZA"/>
        </w:rPr>
      </w:pPr>
      <w:r w:rsidRPr="001C1D09">
        <w:rPr>
          <w:rFonts w:ascii="Times New Roman" w:hAnsi="Times New Roman" w:cs="Times New Roman"/>
          <w:b/>
          <w:bCs/>
          <w:lang w:val="en-ZA"/>
        </w:rPr>
        <w:t>CESKE BUDEJOVICE O</w:t>
      </w:r>
      <w:r>
        <w:rPr>
          <w:rFonts w:ascii="Times New Roman" w:hAnsi="Times New Roman" w:cs="Times New Roman"/>
          <w:lang w:val="en-ZA"/>
        </w:rPr>
        <w:t xml:space="preserve"> </w:t>
      </w:r>
      <w:r w:rsidRPr="001C1D09">
        <w:rPr>
          <w:rFonts w:ascii="Times New Roman" w:hAnsi="Times New Roman" w:cs="Times New Roman"/>
          <w:b/>
          <w:bCs/>
          <w:lang w:val="en-ZA"/>
        </w:rPr>
        <w:t>CESKY KRUMLOV</w:t>
      </w:r>
      <w:r>
        <w:rPr>
          <w:rFonts w:ascii="Times New Roman" w:hAnsi="Times New Roman" w:cs="Times New Roman"/>
          <w:lang w:val="en-ZA"/>
        </w:rPr>
        <w:tab/>
      </w:r>
      <w:r w:rsidRPr="005E0BD2">
        <w:rPr>
          <w:rFonts w:ascii="Times New Roman" w:hAnsi="Times New Roman" w:cs="Times New Roman"/>
          <w:lang w:val="en-ZA"/>
        </w:rPr>
        <w:t>CLARION CONGRESS</w:t>
      </w:r>
    </w:p>
    <w:p w14:paraId="6E19C124" w14:textId="65D6840A" w:rsidR="005E0BD2" w:rsidRPr="005E0BD2" w:rsidRDefault="00EB71F3" w:rsidP="00EB71F3">
      <w:pPr>
        <w:ind w:left="4248" w:firstLine="708"/>
        <w:jc w:val="both"/>
        <w:rPr>
          <w:rFonts w:ascii="Times New Roman" w:hAnsi="Times New Roman" w:cs="Times New Roman"/>
          <w:lang w:val="en-ZA"/>
        </w:rPr>
      </w:pPr>
      <w:r w:rsidRPr="005E0BD2">
        <w:rPr>
          <w:rFonts w:ascii="Times New Roman" w:hAnsi="Times New Roman" w:cs="Times New Roman"/>
          <w:lang w:val="en-ZA"/>
        </w:rPr>
        <w:t>LEONARDO</w:t>
      </w:r>
    </w:p>
    <w:p w14:paraId="332AE51B" w14:textId="4397A252" w:rsidR="001C1D09" w:rsidRDefault="00EB71F3" w:rsidP="005E0BD2">
      <w:pPr>
        <w:jc w:val="both"/>
        <w:rPr>
          <w:rFonts w:ascii="Times New Roman" w:hAnsi="Times New Roman" w:cs="Times New Roman"/>
          <w:lang w:val="en-ZA"/>
        </w:rPr>
      </w:pPr>
      <w:r w:rsidRPr="001C1D09">
        <w:rPr>
          <w:rFonts w:ascii="Times New Roman" w:hAnsi="Times New Roman" w:cs="Times New Roman"/>
          <w:b/>
          <w:bCs/>
          <w:lang w:val="en-ZA"/>
        </w:rPr>
        <w:t>VIENA</w:t>
      </w:r>
      <w:r w:rsidRPr="005E0BD2">
        <w:rPr>
          <w:rFonts w:ascii="Times New Roman" w:hAnsi="Times New Roman" w:cs="Times New Roman"/>
          <w:lang w:val="en-ZA"/>
        </w:rPr>
        <w:t xml:space="preserve"> </w:t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</w:r>
      <w:r w:rsidRPr="005E0BD2">
        <w:rPr>
          <w:rFonts w:ascii="Times New Roman" w:hAnsi="Times New Roman" w:cs="Times New Roman"/>
          <w:lang w:val="en-ZA"/>
        </w:rPr>
        <w:t>SENATOR</w:t>
      </w:r>
    </w:p>
    <w:p w14:paraId="707A062B" w14:textId="111B1B6C" w:rsidR="001C1D09" w:rsidRDefault="00EB71F3" w:rsidP="00EB71F3">
      <w:pPr>
        <w:ind w:left="4248" w:firstLine="708"/>
        <w:jc w:val="both"/>
        <w:rPr>
          <w:rFonts w:ascii="Times New Roman" w:hAnsi="Times New Roman" w:cs="Times New Roman"/>
          <w:lang w:val="en-ZA"/>
        </w:rPr>
      </w:pPr>
      <w:r w:rsidRPr="005E0BD2">
        <w:rPr>
          <w:rFonts w:ascii="Times New Roman" w:hAnsi="Times New Roman" w:cs="Times New Roman"/>
          <w:lang w:val="en-ZA"/>
        </w:rPr>
        <w:t>INTERCITY</w:t>
      </w:r>
    </w:p>
    <w:p w14:paraId="7FDC0B03" w14:textId="55945757" w:rsidR="005E0BD2" w:rsidRPr="005E0BD2" w:rsidRDefault="00EB71F3" w:rsidP="00EB71F3">
      <w:pPr>
        <w:ind w:left="4248" w:firstLine="708"/>
        <w:jc w:val="both"/>
        <w:rPr>
          <w:rFonts w:ascii="Times New Roman" w:hAnsi="Times New Roman" w:cs="Times New Roman"/>
          <w:lang w:val="en-ZA"/>
        </w:rPr>
      </w:pPr>
      <w:r w:rsidRPr="005E0BD2">
        <w:rPr>
          <w:rFonts w:ascii="Times New Roman" w:hAnsi="Times New Roman" w:cs="Times New Roman"/>
          <w:lang w:val="en-ZA"/>
        </w:rPr>
        <w:t>JUFA</w:t>
      </w:r>
    </w:p>
    <w:p w14:paraId="03F20E36" w14:textId="3A3791D8" w:rsidR="005230ED" w:rsidRPr="001C1D09" w:rsidRDefault="00EB71F3" w:rsidP="005230ED">
      <w:pPr>
        <w:jc w:val="both"/>
        <w:rPr>
          <w:rFonts w:ascii="Times New Roman" w:hAnsi="Times New Roman" w:cs="Times New Roman"/>
          <w:lang w:val="en-ZA"/>
        </w:rPr>
      </w:pPr>
      <w:r w:rsidRPr="001C1D09">
        <w:rPr>
          <w:rFonts w:ascii="Times New Roman" w:hAnsi="Times New Roman" w:cs="Times New Roman"/>
          <w:b/>
          <w:bCs/>
          <w:lang w:val="en-ZA"/>
        </w:rPr>
        <w:t>BUDAPEST</w:t>
      </w:r>
      <w:r w:rsidRPr="001C1D09">
        <w:rPr>
          <w:rFonts w:ascii="Times New Roman" w:hAnsi="Times New Roman" w:cs="Times New Roman"/>
          <w:lang w:val="en-ZA"/>
        </w:rPr>
        <w:t xml:space="preserve"> </w:t>
      </w:r>
      <w:r w:rsidRPr="001C1D09">
        <w:rPr>
          <w:rFonts w:ascii="Times New Roman" w:hAnsi="Times New Roman" w:cs="Times New Roman"/>
          <w:lang w:val="en-ZA"/>
        </w:rPr>
        <w:tab/>
      </w:r>
      <w:r w:rsidRPr="001C1D09">
        <w:rPr>
          <w:rFonts w:ascii="Times New Roman" w:hAnsi="Times New Roman" w:cs="Times New Roman"/>
          <w:lang w:val="en-ZA"/>
        </w:rPr>
        <w:tab/>
      </w:r>
      <w:r w:rsidRPr="001C1D09">
        <w:rPr>
          <w:rFonts w:ascii="Times New Roman" w:hAnsi="Times New Roman" w:cs="Times New Roman"/>
          <w:lang w:val="en-ZA"/>
        </w:rPr>
        <w:tab/>
      </w:r>
      <w:r w:rsidRPr="001C1D09"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</w:r>
      <w:r>
        <w:rPr>
          <w:rFonts w:ascii="Times New Roman" w:hAnsi="Times New Roman" w:cs="Times New Roman"/>
          <w:lang w:val="en-ZA"/>
        </w:rPr>
        <w:tab/>
      </w:r>
      <w:r w:rsidRPr="001C1D09">
        <w:rPr>
          <w:rFonts w:ascii="Times New Roman" w:hAnsi="Times New Roman" w:cs="Times New Roman"/>
          <w:lang w:val="en-ZA"/>
        </w:rPr>
        <w:t xml:space="preserve">GRAND DI </w:t>
      </w:r>
    </w:p>
    <w:p w14:paraId="7817DA45" w14:textId="720F5D05" w:rsidR="005230ED" w:rsidRDefault="00EB71F3" w:rsidP="00EB71F3">
      <w:pPr>
        <w:ind w:left="4248" w:firstLine="708"/>
        <w:jc w:val="both"/>
        <w:rPr>
          <w:rFonts w:ascii="Times New Roman" w:hAnsi="Times New Roman" w:cs="Times New Roman"/>
          <w:lang w:val="es-ES"/>
        </w:rPr>
      </w:pPr>
      <w:r w:rsidRPr="005E0BD2">
        <w:rPr>
          <w:rFonts w:ascii="Times New Roman" w:hAnsi="Times New Roman" w:cs="Times New Roman"/>
          <w:lang w:val="es-ES"/>
        </w:rPr>
        <w:t>DORMERO</w:t>
      </w:r>
    </w:p>
    <w:p w14:paraId="461D9329" w14:textId="421FF852" w:rsidR="005230ED" w:rsidRDefault="00EB71F3" w:rsidP="00EB71F3">
      <w:pPr>
        <w:ind w:left="4248" w:firstLine="708"/>
        <w:jc w:val="both"/>
        <w:rPr>
          <w:rFonts w:ascii="Times New Roman" w:hAnsi="Times New Roman" w:cs="Times New Roman"/>
          <w:lang w:val="es-ES"/>
        </w:rPr>
      </w:pPr>
      <w:r w:rsidRPr="005E0BD2">
        <w:rPr>
          <w:rFonts w:ascii="Times New Roman" w:hAnsi="Times New Roman" w:cs="Times New Roman"/>
          <w:lang w:val="es-ES"/>
        </w:rPr>
        <w:t>REGNUM</w:t>
      </w:r>
    </w:p>
    <w:p w14:paraId="1C51811E" w14:textId="77777777" w:rsidR="001463A3" w:rsidRPr="005E0BD2" w:rsidRDefault="001463A3" w:rsidP="001463A3">
      <w:pPr>
        <w:jc w:val="both"/>
        <w:rPr>
          <w:rFonts w:ascii="Times New Roman" w:hAnsi="Times New Roman" w:cs="Times New Roman"/>
          <w:b/>
          <w:bCs/>
          <w:lang w:val="en-ZA"/>
        </w:rPr>
      </w:pPr>
    </w:p>
    <w:p w14:paraId="6FD6C65A" w14:textId="77777777" w:rsidR="00534EBC" w:rsidRPr="005E0BD2" w:rsidRDefault="00534EBC" w:rsidP="00C35975">
      <w:pPr>
        <w:jc w:val="both"/>
        <w:rPr>
          <w:rFonts w:ascii="Times New Roman" w:hAnsi="Times New Roman" w:cs="Times New Roman"/>
          <w:lang w:val="en-ZA"/>
        </w:rPr>
      </w:pPr>
    </w:p>
    <w:p w14:paraId="783A3703" w14:textId="77777777" w:rsidR="00534EBC" w:rsidRPr="005E0BD2" w:rsidRDefault="00534EBC" w:rsidP="00C35975">
      <w:pPr>
        <w:jc w:val="both"/>
        <w:rPr>
          <w:rFonts w:ascii="Times New Roman" w:hAnsi="Times New Roman" w:cs="Times New Roman"/>
          <w:lang w:val="en-ZA"/>
        </w:rPr>
      </w:pPr>
    </w:p>
    <w:p w14:paraId="357EDDEE" w14:textId="77777777" w:rsidR="008E3591" w:rsidRPr="005E0BD2" w:rsidRDefault="008E3591" w:rsidP="000C708D">
      <w:pPr>
        <w:jc w:val="both"/>
        <w:rPr>
          <w:rFonts w:ascii="Times New Roman" w:hAnsi="Times New Roman" w:cs="Times New Roman"/>
          <w:lang w:val="en-ZA"/>
        </w:rPr>
      </w:pPr>
    </w:p>
    <w:p w14:paraId="3A8DE63C" w14:textId="77777777" w:rsidR="008E3591" w:rsidRPr="005E0BD2" w:rsidRDefault="008E3591" w:rsidP="000C708D">
      <w:pPr>
        <w:jc w:val="both"/>
        <w:rPr>
          <w:rFonts w:ascii="Times New Roman" w:hAnsi="Times New Roman" w:cs="Times New Roman"/>
          <w:lang w:val="en-ZA"/>
        </w:rPr>
      </w:pPr>
    </w:p>
    <w:p w14:paraId="5582C11A" w14:textId="77777777" w:rsidR="00AB3B13" w:rsidRPr="005E0BD2" w:rsidRDefault="00AB3B13" w:rsidP="004F0B8C">
      <w:pPr>
        <w:jc w:val="both"/>
        <w:rPr>
          <w:rFonts w:ascii="Times New Roman" w:hAnsi="Times New Roman" w:cs="Times New Roman"/>
          <w:lang w:val="en-ZA"/>
        </w:rPr>
      </w:pPr>
    </w:p>
    <w:p w14:paraId="1A00B36C" w14:textId="77777777" w:rsidR="00AB3B13" w:rsidRPr="005E0BD2" w:rsidRDefault="00AB3B13" w:rsidP="004F0B8C">
      <w:pPr>
        <w:jc w:val="both"/>
        <w:rPr>
          <w:rFonts w:ascii="Times New Roman" w:hAnsi="Times New Roman" w:cs="Times New Roman"/>
          <w:lang w:val="en-ZA"/>
        </w:rPr>
      </w:pPr>
    </w:p>
    <w:p w14:paraId="37DEA722" w14:textId="77777777" w:rsidR="004C3911" w:rsidRPr="005E0BD2" w:rsidRDefault="004C3911" w:rsidP="004C3911">
      <w:pPr>
        <w:jc w:val="center"/>
        <w:rPr>
          <w:rFonts w:ascii="Times New Roman" w:hAnsi="Times New Roman" w:cs="Times New Roman"/>
          <w:lang w:val="en-ZA"/>
        </w:rPr>
      </w:pPr>
    </w:p>
    <w:sectPr w:rsidR="004C3911" w:rsidRPr="005E0BD2" w:rsidSect="00BB1608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1750"/>
    <w:multiLevelType w:val="hybridMultilevel"/>
    <w:tmpl w:val="047A038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74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C57"/>
    <w:rsid w:val="00037271"/>
    <w:rsid w:val="000721FC"/>
    <w:rsid w:val="000C4F2C"/>
    <w:rsid w:val="000C708D"/>
    <w:rsid w:val="000C79DD"/>
    <w:rsid w:val="000D1F69"/>
    <w:rsid w:val="000E2FA9"/>
    <w:rsid w:val="000F136E"/>
    <w:rsid w:val="0010006F"/>
    <w:rsid w:val="001249B5"/>
    <w:rsid w:val="00126104"/>
    <w:rsid w:val="00136399"/>
    <w:rsid w:val="001463A3"/>
    <w:rsid w:val="001630B6"/>
    <w:rsid w:val="0019466C"/>
    <w:rsid w:val="001C1D09"/>
    <w:rsid w:val="001E231E"/>
    <w:rsid w:val="001E62F0"/>
    <w:rsid w:val="002055A3"/>
    <w:rsid w:val="00256B86"/>
    <w:rsid w:val="002F6B93"/>
    <w:rsid w:val="00310302"/>
    <w:rsid w:val="00344BD6"/>
    <w:rsid w:val="00362803"/>
    <w:rsid w:val="003B59E1"/>
    <w:rsid w:val="003C4167"/>
    <w:rsid w:val="00425C18"/>
    <w:rsid w:val="00437F28"/>
    <w:rsid w:val="00445192"/>
    <w:rsid w:val="00460CCA"/>
    <w:rsid w:val="0046459A"/>
    <w:rsid w:val="00476078"/>
    <w:rsid w:val="00481F7F"/>
    <w:rsid w:val="00487A9D"/>
    <w:rsid w:val="004A156C"/>
    <w:rsid w:val="004C3911"/>
    <w:rsid w:val="004F0B8C"/>
    <w:rsid w:val="004F3F0B"/>
    <w:rsid w:val="004F4B0D"/>
    <w:rsid w:val="005230ED"/>
    <w:rsid w:val="005257D5"/>
    <w:rsid w:val="00526C57"/>
    <w:rsid w:val="00534EBC"/>
    <w:rsid w:val="00572976"/>
    <w:rsid w:val="005E0BD2"/>
    <w:rsid w:val="006037AB"/>
    <w:rsid w:val="006167F2"/>
    <w:rsid w:val="006906CA"/>
    <w:rsid w:val="006B6741"/>
    <w:rsid w:val="006D3711"/>
    <w:rsid w:val="00731F58"/>
    <w:rsid w:val="00742760"/>
    <w:rsid w:val="007A3E62"/>
    <w:rsid w:val="00847109"/>
    <w:rsid w:val="00852876"/>
    <w:rsid w:val="008B1B81"/>
    <w:rsid w:val="008E3591"/>
    <w:rsid w:val="008E6A82"/>
    <w:rsid w:val="0095507F"/>
    <w:rsid w:val="009A0FE2"/>
    <w:rsid w:val="009D234F"/>
    <w:rsid w:val="009F7DF5"/>
    <w:rsid w:val="00A27C0F"/>
    <w:rsid w:val="00A4154D"/>
    <w:rsid w:val="00A46E38"/>
    <w:rsid w:val="00A66075"/>
    <w:rsid w:val="00A90212"/>
    <w:rsid w:val="00A90907"/>
    <w:rsid w:val="00A94C98"/>
    <w:rsid w:val="00AB3B13"/>
    <w:rsid w:val="00AE4502"/>
    <w:rsid w:val="00AE7DF5"/>
    <w:rsid w:val="00B1570C"/>
    <w:rsid w:val="00B20455"/>
    <w:rsid w:val="00BB1608"/>
    <w:rsid w:val="00BF3011"/>
    <w:rsid w:val="00C0429B"/>
    <w:rsid w:val="00C35975"/>
    <w:rsid w:val="00C41011"/>
    <w:rsid w:val="00C4509D"/>
    <w:rsid w:val="00C70DC0"/>
    <w:rsid w:val="00C7272B"/>
    <w:rsid w:val="00C93938"/>
    <w:rsid w:val="00CC575C"/>
    <w:rsid w:val="00CC7C48"/>
    <w:rsid w:val="00CD76CF"/>
    <w:rsid w:val="00D44B7C"/>
    <w:rsid w:val="00D462B0"/>
    <w:rsid w:val="00D7597B"/>
    <w:rsid w:val="00DB54DA"/>
    <w:rsid w:val="00DC601E"/>
    <w:rsid w:val="00E94B8A"/>
    <w:rsid w:val="00EA40DC"/>
    <w:rsid w:val="00EB0760"/>
    <w:rsid w:val="00EB71F3"/>
    <w:rsid w:val="00F26446"/>
    <w:rsid w:val="00F61BE0"/>
    <w:rsid w:val="00F7427F"/>
    <w:rsid w:val="00FC502F"/>
    <w:rsid w:val="00FD0B17"/>
    <w:rsid w:val="00FF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43D0"/>
  <w15:chartTrackingRefBased/>
  <w15:docId w15:val="{58BAABD0-04B4-4875-B62C-22ED68A7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526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6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6C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6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6C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6C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6C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6C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6C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C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6C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6C57"/>
    <w:rPr>
      <w:rFonts w:eastAsiaTheme="majorEastAsia" w:cstheme="majorBidi"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6C57"/>
    <w:rPr>
      <w:rFonts w:eastAsiaTheme="majorEastAsia" w:cstheme="majorBidi"/>
      <w:i/>
      <w:iCs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6C57"/>
    <w:rPr>
      <w:rFonts w:eastAsiaTheme="majorEastAsia" w:cstheme="majorBidi"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6C57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6C57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6C57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6C57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526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6C57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526C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6C57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526C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6C57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526C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6C5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6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6C57"/>
    <w:rPr>
      <w:i/>
      <w:iCs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526C5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C4F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875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</dc:creator>
  <cp:keywords/>
  <dc:description/>
  <cp:lastModifiedBy>Recepción</cp:lastModifiedBy>
  <cp:revision>107</cp:revision>
  <dcterms:created xsi:type="dcterms:W3CDTF">2026-03-31T21:27:00Z</dcterms:created>
  <dcterms:modified xsi:type="dcterms:W3CDTF">2026-04-13T20:02:00Z</dcterms:modified>
</cp:coreProperties>
</file>