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D64C" w14:textId="6F5D3DB9" w:rsidR="0095507F" w:rsidRPr="009562A8" w:rsidRDefault="00EA5ECD" w:rsidP="00EA5ECD">
      <w:pPr>
        <w:jc w:val="center"/>
        <w:rPr>
          <w:rFonts w:ascii="Times New Roman" w:hAnsi="Times New Roman" w:cs="Times New Roman"/>
          <w:b/>
          <w:bCs/>
          <w:sz w:val="36"/>
          <w:szCs w:val="36"/>
          <w:lang w:val="es-ES"/>
        </w:rPr>
      </w:pPr>
      <w:r w:rsidRPr="009562A8">
        <w:rPr>
          <w:rFonts w:ascii="Times New Roman" w:hAnsi="Times New Roman" w:cs="Times New Roman"/>
          <w:b/>
          <w:bCs/>
          <w:sz w:val="36"/>
          <w:szCs w:val="36"/>
          <w:lang w:val="es-ES"/>
        </w:rPr>
        <w:t xml:space="preserve">SEMANA SANTA EN GUATEMALA </w:t>
      </w:r>
      <w:r w:rsidR="007570A7" w:rsidRPr="009562A8">
        <w:rPr>
          <w:rFonts w:ascii="Times New Roman" w:hAnsi="Times New Roman" w:cs="Times New Roman"/>
          <w:b/>
          <w:bCs/>
          <w:sz w:val="36"/>
          <w:szCs w:val="36"/>
          <w:lang w:val="es-ES"/>
        </w:rPr>
        <w:t>2.026</w:t>
      </w:r>
    </w:p>
    <w:p w14:paraId="56E91357" w14:textId="25423520" w:rsidR="00EA5ECD" w:rsidRPr="007570A7" w:rsidRDefault="00EA5ECD" w:rsidP="00DE263E">
      <w:pPr>
        <w:jc w:val="center"/>
        <w:rPr>
          <w:rFonts w:ascii="Times New Roman" w:hAnsi="Times New Roman" w:cs="Times New Roman"/>
          <w:b/>
          <w:bCs/>
          <w:lang w:val="es-ES"/>
        </w:rPr>
      </w:pPr>
      <w:r w:rsidRPr="007570A7">
        <w:rPr>
          <w:rFonts w:ascii="Times New Roman" w:hAnsi="Times New Roman" w:cs="Times New Roman"/>
          <w:b/>
          <w:bCs/>
          <w:lang w:val="es-ES"/>
        </w:rPr>
        <w:t>Visitando:</w:t>
      </w:r>
      <w:r w:rsidR="00DE263E">
        <w:rPr>
          <w:rFonts w:ascii="Times New Roman" w:hAnsi="Times New Roman" w:cs="Times New Roman"/>
          <w:b/>
          <w:bCs/>
          <w:lang w:val="es-ES"/>
        </w:rPr>
        <w:t xml:space="preserve"> </w:t>
      </w:r>
      <w:r w:rsidR="00DE263E" w:rsidRPr="00DE263E">
        <w:rPr>
          <w:rFonts w:ascii="Times New Roman" w:hAnsi="Times New Roman" w:cs="Times New Roman"/>
          <w:b/>
          <w:bCs/>
          <w:lang w:val="es-ES"/>
        </w:rPr>
        <w:t>Ciudad de Guatemala</w:t>
      </w:r>
      <w:r w:rsidR="00DE263E">
        <w:rPr>
          <w:rFonts w:ascii="Times New Roman" w:hAnsi="Times New Roman" w:cs="Times New Roman"/>
          <w:b/>
          <w:bCs/>
          <w:lang w:val="es-ES"/>
        </w:rPr>
        <w:t xml:space="preserve">, </w:t>
      </w:r>
      <w:r w:rsidR="00DE263E" w:rsidRPr="00DE263E">
        <w:rPr>
          <w:rFonts w:ascii="Times New Roman" w:hAnsi="Times New Roman" w:cs="Times New Roman"/>
          <w:b/>
          <w:bCs/>
          <w:lang w:val="es-ES"/>
        </w:rPr>
        <w:t xml:space="preserve">Lago de Atitlán </w:t>
      </w:r>
      <w:r w:rsidR="00DE263E">
        <w:rPr>
          <w:rFonts w:ascii="Times New Roman" w:hAnsi="Times New Roman" w:cs="Times New Roman"/>
          <w:b/>
          <w:bCs/>
          <w:lang w:val="es-ES"/>
        </w:rPr>
        <w:t xml:space="preserve">y </w:t>
      </w:r>
      <w:r w:rsidR="00DE263E" w:rsidRPr="00DE263E">
        <w:rPr>
          <w:rFonts w:ascii="Times New Roman" w:hAnsi="Times New Roman" w:cs="Times New Roman"/>
          <w:b/>
          <w:bCs/>
          <w:lang w:val="es-ES"/>
        </w:rPr>
        <w:t>Antigua Guatemala</w:t>
      </w:r>
      <w:r w:rsidR="00DE263E">
        <w:rPr>
          <w:rFonts w:ascii="Times New Roman" w:hAnsi="Times New Roman" w:cs="Times New Roman"/>
          <w:b/>
          <w:bCs/>
          <w:lang w:val="es-ES"/>
        </w:rPr>
        <w:t>.</w:t>
      </w:r>
    </w:p>
    <w:p w14:paraId="525ABE95" w14:textId="5581A0A5" w:rsidR="00EA5ECD" w:rsidRPr="007570A7" w:rsidRDefault="007D470E" w:rsidP="00EA5ECD">
      <w:pPr>
        <w:jc w:val="center"/>
        <w:rPr>
          <w:rFonts w:ascii="Times New Roman" w:hAnsi="Times New Roman" w:cs="Times New Roman"/>
          <w:b/>
          <w:bCs/>
          <w:lang w:val="es-ES"/>
        </w:rPr>
      </w:pPr>
      <w:r>
        <w:rPr>
          <w:rFonts w:ascii="Times New Roman" w:hAnsi="Times New Roman" w:cs="Times New Roman"/>
          <w:b/>
          <w:bCs/>
          <w:lang w:val="es-ES"/>
        </w:rPr>
        <w:t xml:space="preserve">7 </w:t>
      </w:r>
      <w:proofErr w:type="gramStart"/>
      <w:r w:rsidR="00EA5ECD" w:rsidRPr="007570A7">
        <w:rPr>
          <w:rFonts w:ascii="Times New Roman" w:hAnsi="Times New Roman" w:cs="Times New Roman"/>
          <w:b/>
          <w:bCs/>
          <w:lang w:val="es-ES"/>
        </w:rPr>
        <w:t>Días</w:t>
      </w:r>
      <w:proofErr w:type="gramEnd"/>
      <w:r w:rsidR="00EA5ECD" w:rsidRPr="007570A7">
        <w:rPr>
          <w:rFonts w:ascii="Times New Roman" w:hAnsi="Times New Roman" w:cs="Times New Roman"/>
          <w:b/>
          <w:bCs/>
          <w:lang w:val="es-ES"/>
        </w:rPr>
        <w:t xml:space="preserve"> / </w:t>
      </w:r>
      <w:r>
        <w:rPr>
          <w:rFonts w:ascii="Times New Roman" w:hAnsi="Times New Roman" w:cs="Times New Roman"/>
          <w:b/>
          <w:bCs/>
          <w:lang w:val="es-ES"/>
        </w:rPr>
        <w:t xml:space="preserve">6 </w:t>
      </w:r>
      <w:r w:rsidR="00EA5ECD" w:rsidRPr="007570A7">
        <w:rPr>
          <w:rFonts w:ascii="Times New Roman" w:hAnsi="Times New Roman" w:cs="Times New Roman"/>
          <w:b/>
          <w:bCs/>
          <w:lang w:val="es-ES"/>
        </w:rPr>
        <w:t>Noches</w:t>
      </w:r>
    </w:p>
    <w:p w14:paraId="7F0E356B" w14:textId="77777777" w:rsidR="00EA5ECD" w:rsidRPr="007570A7" w:rsidRDefault="00EA5ECD" w:rsidP="00EA5ECD">
      <w:pPr>
        <w:jc w:val="center"/>
        <w:rPr>
          <w:rFonts w:ascii="Times New Roman" w:hAnsi="Times New Roman" w:cs="Times New Roman"/>
          <w:b/>
          <w:bCs/>
          <w:lang w:val="es-ES"/>
        </w:rPr>
      </w:pPr>
    </w:p>
    <w:p w14:paraId="0AFEB1E6" w14:textId="77777777" w:rsidR="00EA5ECD" w:rsidRPr="007570A7" w:rsidRDefault="00EA5ECD" w:rsidP="00EA5ECD">
      <w:pPr>
        <w:jc w:val="center"/>
        <w:rPr>
          <w:rFonts w:ascii="Times New Roman" w:hAnsi="Times New Roman" w:cs="Times New Roman"/>
          <w:b/>
          <w:bCs/>
          <w:lang w:val="es-ES"/>
        </w:rPr>
      </w:pPr>
    </w:p>
    <w:p w14:paraId="7D4D2648" w14:textId="77777777" w:rsidR="00EA5ECD" w:rsidRPr="007570A7" w:rsidRDefault="00EA5ECD" w:rsidP="00EA5ECD">
      <w:pPr>
        <w:jc w:val="both"/>
        <w:rPr>
          <w:rFonts w:ascii="Times New Roman" w:hAnsi="Times New Roman" w:cs="Times New Roman"/>
          <w:b/>
          <w:bCs/>
          <w:lang w:val="es-ES"/>
        </w:rPr>
      </w:pPr>
    </w:p>
    <w:p w14:paraId="35D6B577" w14:textId="01719426" w:rsidR="00EA5ECD" w:rsidRPr="007570A7" w:rsidRDefault="00EA5ECD" w:rsidP="00EA5ECD">
      <w:pPr>
        <w:jc w:val="both"/>
        <w:rPr>
          <w:rFonts w:ascii="Times New Roman" w:hAnsi="Times New Roman" w:cs="Times New Roman"/>
          <w:b/>
          <w:bCs/>
          <w:lang w:val="es-ES"/>
        </w:rPr>
      </w:pPr>
      <w:r w:rsidRPr="007570A7">
        <w:rPr>
          <w:rFonts w:ascii="Times New Roman" w:hAnsi="Times New Roman" w:cs="Times New Roman"/>
          <w:b/>
          <w:bCs/>
          <w:lang w:val="es-ES"/>
        </w:rPr>
        <w:t xml:space="preserve">Vigencia: Del 30 de </w:t>
      </w:r>
      <w:proofErr w:type="gramStart"/>
      <w:r w:rsidRPr="007570A7">
        <w:rPr>
          <w:rFonts w:ascii="Times New Roman" w:hAnsi="Times New Roman" w:cs="Times New Roman"/>
          <w:b/>
          <w:bCs/>
          <w:lang w:val="es-ES"/>
        </w:rPr>
        <w:t>Marzo</w:t>
      </w:r>
      <w:proofErr w:type="gramEnd"/>
      <w:r w:rsidRPr="007570A7">
        <w:rPr>
          <w:rFonts w:ascii="Times New Roman" w:hAnsi="Times New Roman" w:cs="Times New Roman"/>
          <w:b/>
          <w:bCs/>
          <w:lang w:val="es-ES"/>
        </w:rPr>
        <w:t xml:space="preserve"> al 05 de </w:t>
      </w:r>
      <w:proofErr w:type="gramStart"/>
      <w:r w:rsidRPr="007570A7">
        <w:rPr>
          <w:rFonts w:ascii="Times New Roman" w:hAnsi="Times New Roman" w:cs="Times New Roman"/>
          <w:b/>
          <w:bCs/>
          <w:lang w:val="es-ES"/>
        </w:rPr>
        <w:t>Abril</w:t>
      </w:r>
      <w:proofErr w:type="gramEnd"/>
      <w:r w:rsidRPr="007570A7">
        <w:rPr>
          <w:rFonts w:ascii="Times New Roman" w:hAnsi="Times New Roman" w:cs="Times New Roman"/>
          <w:b/>
          <w:bCs/>
          <w:lang w:val="es-ES"/>
        </w:rPr>
        <w:t xml:space="preserve"> de 2.026</w:t>
      </w:r>
    </w:p>
    <w:p w14:paraId="289B9E52" w14:textId="77777777" w:rsidR="00EA5ECD" w:rsidRPr="007570A7" w:rsidRDefault="00EA5ECD" w:rsidP="00EA5ECD">
      <w:pPr>
        <w:jc w:val="both"/>
        <w:rPr>
          <w:rFonts w:ascii="Times New Roman" w:hAnsi="Times New Roman" w:cs="Times New Roman"/>
          <w:b/>
          <w:bCs/>
          <w:lang w:val="es-ES"/>
        </w:rPr>
      </w:pPr>
    </w:p>
    <w:p w14:paraId="522906E1" w14:textId="77777777" w:rsidR="00EA5ECD" w:rsidRPr="007570A7" w:rsidRDefault="00EA5ECD" w:rsidP="00EA5ECD">
      <w:pPr>
        <w:jc w:val="both"/>
        <w:rPr>
          <w:rFonts w:ascii="Times New Roman" w:hAnsi="Times New Roman" w:cs="Times New Roman"/>
          <w:b/>
          <w:bCs/>
          <w:lang w:val="es-ES"/>
        </w:rPr>
      </w:pPr>
    </w:p>
    <w:p w14:paraId="2DD4F8CC" w14:textId="785CAB59" w:rsidR="00EA5ECD" w:rsidRPr="007570A7" w:rsidRDefault="00EA5ECD" w:rsidP="00EA5ECD">
      <w:pPr>
        <w:jc w:val="center"/>
        <w:rPr>
          <w:rFonts w:ascii="Times New Roman" w:hAnsi="Times New Roman" w:cs="Times New Roman"/>
          <w:b/>
          <w:bCs/>
          <w:lang w:val="es-ES"/>
        </w:rPr>
      </w:pPr>
      <w:r w:rsidRPr="007570A7">
        <w:rPr>
          <w:rFonts w:ascii="Times New Roman" w:hAnsi="Times New Roman" w:cs="Times New Roman"/>
          <w:b/>
          <w:bCs/>
          <w:lang w:val="es-ES"/>
        </w:rPr>
        <w:t xml:space="preserve">ITINERARIO </w:t>
      </w:r>
    </w:p>
    <w:p w14:paraId="5B6C869E" w14:textId="77777777" w:rsidR="00EA5ECD" w:rsidRPr="007570A7" w:rsidRDefault="00EA5ECD" w:rsidP="00EA5ECD">
      <w:pPr>
        <w:jc w:val="center"/>
        <w:rPr>
          <w:rFonts w:ascii="Times New Roman" w:hAnsi="Times New Roman" w:cs="Times New Roman"/>
          <w:b/>
          <w:bCs/>
          <w:lang w:val="es-ES"/>
        </w:rPr>
      </w:pPr>
    </w:p>
    <w:p w14:paraId="467F4033" w14:textId="7F06AC6C" w:rsidR="00EA5ECD" w:rsidRDefault="007A40EA" w:rsidP="00EA5ECD">
      <w:pPr>
        <w:jc w:val="both"/>
        <w:rPr>
          <w:rFonts w:ascii="Times New Roman" w:hAnsi="Times New Roman" w:cs="Times New Roman"/>
          <w:lang w:val="es-ES"/>
        </w:rPr>
      </w:pPr>
      <w:r w:rsidRPr="007570A7">
        <w:rPr>
          <w:rFonts w:ascii="Times New Roman" w:hAnsi="Times New Roman" w:cs="Times New Roman"/>
          <w:b/>
          <w:bCs/>
          <w:lang w:val="es-ES"/>
        </w:rPr>
        <w:t>Marzo 30 Ciudad de Guatemala</w:t>
      </w:r>
      <w:r>
        <w:rPr>
          <w:rFonts w:ascii="Times New Roman" w:hAnsi="Times New Roman" w:cs="Times New Roman"/>
          <w:lang w:val="es-ES"/>
        </w:rPr>
        <w:t xml:space="preserve"> </w:t>
      </w:r>
    </w:p>
    <w:p w14:paraId="4DA3F06A" w14:textId="45D32612" w:rsidR="007A40EA" w:rsidRPr="007A40EA" w:rsidRDefault="007A40EA" w:rsidP="007A40EA">
      <w:pPr>
        <w:jc w:val="both"/>
        <w:rPr>
          <w:rFonts w:ascii="Times New Roman" w:hAnsi="Times New Roman" w:cs="Times New Roman"/>
          <w:lang w:val="es-ES"/>
        </w:rPr>
      </w:pPr>
      <w:r w:rsidRPr="007A40EA">
        <w:rPr>
          <w:rFonts w:ascii="Times New Roman" w:hAnsi="Times New Roman" w:cs="Times New Roman"/>
          <w:lang w:val="es-ES"/>
        </w:rPr>
        <w:t>Recibimiento en el aeropuerto Internacional y traslado al hotel en Ciudad de Guatemala.</w:t>
      </w:r>
      <w:r w:rsidR="006801FA">
        <w:rPr>
          <w:rFonts w:ascii="Times New Roman" w:hAnsi="Times New Roman" w:cs="Times New Roman"/>
          <w:lang w:val="es-ES"/>
        </w:rPr>
        <w:t xml:space="preserve"> Alojamiento. </w:t>
      </w:r>
    </w:p>
    <w:p w14:paraId="254B0321" w14:textId="77777777" w:rsidR="007A40EA" w:rsidRPr="007A40EA" w:rsidRDefault="007A40EA" w:rsidP="007A40EA">
      <w:pPr>
        <w:jc w:val="both"/>
        <w:rPr>
          <w:rFonts w:ascii="Times New Roman" w:hAnsi="Times New Roman" w:cs="Times New Roman"/>
          <w:lang w:val="es-ES"/>
        </w:rPr>
      </w:pPr>
    </w:p>
    <w:p w14:paraId="0F107BC4" w14:textId="66CC19EE" w:rsidR="007A40EA" w:rsidRPr="007570A7" w:rsidRDefault="006801FA" w:rsidP="007A40EA">
      <w:pPr>
        <w:jc w:val="both"/>
        <w:rPr>
          <w:rFonts w:ascii="Times New Roman" w:hAnsi="Times New Roman" w:cs="Times New Roman"/>
          <w:b/>
          <w:bCs/>
          <w:lang w:val="es-ES"/>
        </w:rPr>
      </w:pPr>
      <w:r w:rsidRPr="007570A7">
        <w:rPr>
          <w:rFonts w:ascii="Times New Roman" w:hAnsi="Times New Roman" w:cs="Times New Roman"/>
          <w:b/>
          <w:bCs/>
          <w:lang w:val="es-ES"/>
        </w:rPr>
        <w:t xml:space="preserve">Marzo 31 </w:t>
      </w:r>
      <w:r w:rsidR="007A40EA" w:rsidRPr="007570A7">
        <w:rPr>
          <w:rFonts w:ascii="Times New Roman" w:hAnsi="Times New Roman" w:cs="Times New Roman"/>
          <w:b/>
          <w:bCs/>
          <w:lang w:val="es-ES"/>
        </w:rPr>
        <w:t xml:space="preserve">Ciudad de Guatemala – Lago de </w:t>
      </w:r>
      <w:r w:rsidR="00DE263E" w:rsidRPr="007570A7">
        <w:rPr>
          <w:rFonts w:ascii="Times New Roman" w:hAnsi="Times New Roman" w:cs="Times New Roman"/>
          <w:b/>
          <w:bCs/>
          <w:lang w:val="es-ES"/>
        </w:rPr>
        <w:t>Atitlán</w:t>
      </w:r>
      <w:r w:rsidR="007A40EA" w:rsidRPr="007570A7">
        <w:rPr>
          <w:rFonts w:ascii="Times New Roman" w:hAnsi="Times New Roman" w:cs="Times New Roman"/>
          <w:b/>
          <w:bCs/>
          <w:lang w:val="es-ES"/>
        </w:rPr>
        <w:t xml:space="preserve"> – Ciudad de Guatemala.</w:t>
      </w:r>
    </w:p>
    <w:p w14:paraId="373F3C07" w14:textId="4712D178" w:rsidR="007A40EA" w:rsidRPr="007A40EA" w:rsidRDefault="007A40EA" w:rsidP="007A40EA">
      <w:pPr>
        <w:jc w:val="both"/>
        <w:rPr>
          <w:rFonts w:ascii="Times New Roman" w:hAnsi="Times New Roman" w:cs="Times New Roman"/>
          <w:lang w:val="es-ES"/>
        </w:rPr>
      </w:pPr>
      <w:r w:rsidRPr="007A40EA">
        <w:rPr>
          <w:rFonts w:ascii="Times New Roman" w:hAnsi="Times New Roman" w:cs="Times New Roman"/>
          <w:lang w:val="es-ES"/>
        </w:rPr>
        <w:t>Desayuno americano. Por la mañana los pasajeros abordaran el vehículo que los trasladara hacia el altiplano de Guatemala, hasta llegara al majestuoso Lago de Atitlán. Al llegar los pasajeros serán trasladados al muelle municipal donde abordaran la lancha privada para realizar visita al pueblo de San Juan La Laguna, para conocer las tradiciones culturales, artesanales y artísticas por las cuales se destaca la cultura Zutujil, su religiosidad y su misticismo La primera parada será para realizar un tour de cacao (incluye degustación), luego realizarán el tour de la abeja maya (incluye degustación) y finalmente conocerán el proceso del tejido, hilado de algodón y tinte natural. Al finalizar la visita, los pasajeros serán trasladados hacia Panajachel, realizarán una caminata por las principales calles de Panajachel. Tiempo para almorzar</w:t>
      </w:r>
      <w:r w:rsidR="004050BE">
        <w:rPr>
          <w:rFonts w:ascii="Times New Roman" w:hAnsi="Times New Roman" w:cs="Times New Roman"/>
          <w:lang w:val="es-ES"/>
        </w:rPr>
        <w:t xml:space="preserve"> por su cuenta</w:t>
      </w:r>
      <w:r w:rsidRPr="007A40EA">
        <w:rPr>
          <w:rFonts w:ascii="Times New Roman" w:hAnsi="Times New Roman" w:cs="Times New Roman"/>
          <w:lang w:val="es-ES"/>
        </w:rPr>
        <w:t>. Por la tarde regreso a la ciudad de Guatemala. Alojamiento</w:t>
      </w:r>
      <w:r w:rsidR="004050BE">
        <w:rPr>
          <w:rFonts w:ascii="Times New Roman" w:hAnsi="Times New Roman" w:cs="Times New Roman"/>
          <w:lang w:val="es-ES"/>
        </w:rPr>
        <w:t>.</w:t>
      </w:r>
      <w:r w:rsidRPr="007A40EA">
        <w:rPr>
          <w:rFonts w:ascii="Times New Roman" w:hAnsi="Times New Roman" w:cs="Times New Roman"/>
          <w:lang w:val="es-ES"/>
        </w:rPr>
        <w:t xml:space="preserve"> </w:t>
      </w:r>
    </w:p>
    <w:p w14:paraId="0FEEAB31" w14:textId="77777777" w:rsidR="007A40EA" w:rsidRPr="007A40EA" w:rsidRDefault="007A40EA" w:rsidP="007A40EA">
      <w:pPr>
        <w:jc w:val="both"/>
        <w:rPr>
          <w:rFonts w:ascii="Times New Roman" w:hAnsi="Times New Roman" w:cs="Times New Roman"/>
          <w:lang w:val="es-ES"/>
        </w:rPr>
      </w:pPr>
    </w:p>
    <w:p w14:paraId="5CE89B48" w14:textId="66825CC4" w:rsidR="007A40EA" w:rsidRPr="007570A7" w:rsidRDefault="004050BE" w:rsidP="007A40EA">
      <w:pPr>
        <w:jc w:val="both"/>
        <w:rPr>
          <w:rFonts w:ascii="Times New Roman" w:hAnsi="Times New Roman" w:cs="Times New Roman"/>
          <w:b/>
          <w:bCs/>
          <w:lang w:val="es-ES"/>
        </w:rPr>
      </w:pPr>
      <w:r w:rsidRPr="007570A7">
        <w:rPr>
          <w:rFonts w:ascii="Times New Roman" w:hAnsi="Times New Roman" w:cs="Times New Roman"/>
          <w:b/>
          <w:bCs/>
          <w:lang w:val="es-ES"/>
        </w:rPr>
        <w:t xml:space="preserve">Abril 01 </w:t>
      </w:r>
      <w:r w:rsidR="007A40EA" w:rsidRPr="007570A7">
        <w:rPr>
          <w:rFonts w:ascii="Times New Roman" w:hAnsi="Times New Roman" w:cs="Times New Roman"/>
          <w:b/>
          <w:bCs/>
          <w:lang w:val="es-ES"/>
        </w:rPr>
        <w:t>Ciudad de Guatemala</w:t>
      </w:r>
    </w:p>
    <w:p w14:paraId="0EB034D5" w14:textId="4538BCFA" w:rsidR="007A40EA" w:rsidRPr="007A40EA" w:rsidRDefault="007A40EA" w:rsidP="007A40EA">
      <w:pPr>
        <w:jc w:val="both"/>
        <w:rPr>
          <w:rFonts w:ascii="Times New Roman" w:hAnsi="Times New Roman" w:cs="Times New Roman"/>
          <w:lang w:val="es-ES"/>
        </w:rPr>
      </w:pPr>
      <w:r w:rsidRPr="007A40EA">
        <w:rPr>
          <w:rFonts w:ascii="Times New Roman" w:hAnsi="Times New Roman" w:cs="Times New Roman"/>
          <w:lang w:val="es-ES"/>
        </w:rPr>
        <w:t>Desayuno americano. Los pasajeros abordaran el bus en su hotel a las 09:00</w:t>
      </w:r>
      <w:r w:rsidR="007A3557">
        <w:rPr>
          <w:rFonts w:ascii="Times New Roman" w:hAnsi="Times New Roman" w:cs="Times New Roman"/>
          <w:lang w:val="es-ES"/>
        </w:rPr>
        <w:t xml:space="preserve"> </w:t>
      </w:r>
      <w:r w:rsidRPr="007A40EA">
        <w:rPr>
          <w:rFonts w:ascii="Times New Roman" w:hAnsi="Times New Roman" w:cs="Times New Roman"/>
          <w:lang w:val="es-ES"/>
        </w:rPr>
        <w:t xml:space="preserve">am para visitar la Catedral Metropolitana, el Mapa en Relieve, el Centro Cívico y Paseo </w:t>
      </w:r>
      <w:proofErr w:type="spellStart"/>
      <w:r w:rsidRPr="007A40EA">
        <w:rPr>
          <w:rFonts w:ascii="Times New Roman" w:hAnsi="Times New Roman" w:cs="Times New Roman"/>
          <w:lang w:val="es-ES"/>
        </w:rPr>
        <w:t>Cayala</w:t>
      </w:r>
      <w:proofErr w:type="spellEnd"/>
      <w:r w:rsidRPr="007A40EA">
        <w:rPr>
          <w:rFonts w:ascii="Times New Roman" w:hAnsi="Times New Roman" w:cs="Times New Roman"/>
          <w:lang w:val="es-ES"/>
        </w:rPr>
        <w:t xml:space="preserve">. Por la tarde visitarán el Museo Miraflores, Su colección cuenta con piezas arqueológicas originales de más de 3 mil años de antigüedad que ilustran la historia de los primeros habitantes de lo que hoy es la Ciudad de Guatemala. Su renovación ha abierto espacio a más obras que permiten descubrir los misterios de los antiguos mayas y las maravillas creadas por los habitantes de </w:t>
      </w:r>
      <w:proofErr w:type="spellStart"/>
      <w:r w:rsidRPr="007A40EA">
        <w:rPr>
          <w:rFonts w:ascii="Times New Roman" w:hAnsi="Times New Roman" w:cs="Times New Roman"/>
          <w:lang w:val="es-ES"/>
        </w:rPr>
        <w:t>Kaminal</w:t>
      </w:r>
      <w:proofErr w:type="spellEnd"/>
      <w:r w:rsidRPr="007A40EA">
        <w:rPr>
          <w:rFonts w:ascii="Times New Roman" w:hAnsi="Times New Roman" w:cs="Times New Roman"/>
          <w:lang w:val="es-ES"/>
        </w:rPr>
        <w:t xml:space="preserve"> </w:t>
      </w:r>
      <w:proofErr w:type="spellStart"/>
      <w:r w:rsidRPr="007A40EA">
        <w:rPr>
          <w:rFonts w:ascii="Times New Roman" w:hAnsi="Times New Roman" w:cs="Times New Roman"/>
          <w:lang w:val="es-ES"/>
        </w:rPr>
        <w:t>juyu</w:t>
      </w:r>
      <w:proofErr w:type="spellEnd"/>
      <w:r w:rsidRPr="007A40EA">
        <w:rPr>
          <w:rFonts w:ascii="Times New Roman" w:hAnsi="Times New Roman" w:cs="Times New Roman"/>
          <w:lang w:val="es-ES"/>
        </w:rPr>
        <w:t xml:space="preserve">. Esta extraordinaria colección se exhibe mediante una variedad de experiencias participativas que hacen a Museo Miraflores único en su categoría.  Al finalizar serán trasladados al hotel en el que se hospedan. </w:t>
      </w:r>
      <w:r w:rsidR="007A3557">
        <w:rPr>
          <w:rFonts w:ascii="Times New Roman" w:hAnsi="Times New Roman" w:cs="Times New Roman"/>
          <w:lang w:val="es-ES"/>
        </w:rPr>
        <w:t xml:space="preserve">Alojamiento. </w:t>
      </w:r>
      <w:r w:rsidRPr="007A40EA">
        <w:rPr>
          <w:rFonts w:ascii="Times New Roman" w:hAnsi="Times New Roman" w:cs="Times New Roman"/>
          <w:lang w:val="es-ES"/>
        </w:rPr>
        <w:t xml:space="preserve"> </w:t>
      </w:r>
    </w:p>
    <w:p w14:paraId="18E77778" w14:textId="77777777" w:rsidR="007A40EA" w:rsidRPr="007A40EA" w:rsidRDefault="007A40EA" w:rsidP="007A40EA">
      <w:pPr>
        <w:jc w:val="both"/>
        <w:rPr>
          <w:rFonts w:ascii="Times New Roman" w:hAnsi="Times New Roman" w:cs="Times New Roman"/>
          <w:lang w:val="es-ES"/>
        </w:rPr>
      </w:pPr>
    </w:p>
    <w:p w14:paraId="7C5C7767" w14:textId="3ECEFAF9" w:rsidR="007A40EA" w:rsidRPr="007570A7" w:rsidRDefault="007A3557" w:rsidP="007A40EA">
      <w:pPr>
        <w:jc w:val="both"/>
        <w:rPr>
          <w:rFonts w:ascii="Times New Roman" w:hAnsi="Times New Roman" w:cs="Times New Roman"/>
          <w:b/>
          <w:bCs/>
          <w:lang w:val="es-ES"/>
        </w:rPr>
      </w:pPr>
      <w:r w:rsidRPr="007570A7">
        <w:rPr>
          <w:rFonts w:ascii="Times New Roman" w:hAnsi="Times New Roman" w:cs="Times New Roman"/>
          <w:b/>
          <w:bCs/>
          <w:lang w:val="es-ES"/>
        </w:rPr>
        <w:t xml:space="preserve">Abril 02 </w:t>
      </w:r>
      <w:r w:rsidR="007A40EA" w:rsidRPr="007570A7">
        <w:rPr>
          <w:rFonts w:ascii="Times New Roman" w:hAnsi="Times New Roman" w:cs="Times New Roman"/>
          <w:b/>
          <w:bCs/>
          <w:lang w:val="es-ES"/>
        </w:rPr>
        <w:t>Ciudad de Guatemala – Sitio arqueológico de Iximché – Ciudad de Guatemala.</w:t>
      </w:r>
    </w:p>
    <w:p w14:paraId="5B302E0F" w14:textId="5D11D042" w:rsidR="007A40EA" w:rsidRPr="007A40EA" w:rsidRDefault="007A40EA" w:rsidP="007A40EA">
      <w:pPr>
        <w:jc w:val="both"/>
        <w:rPr>
          <w:rFonts w:ascii="Times New Roman" w:hAnsi="Times New Roman" w:cs="Times New Roman"/>
          <w:lang w:val="es-ES"/>
        </w:rPr>
      </w:pPr>
      <w:r w:rsidRPr="007A40EA">
        <w:rPr>
          <w:rFonts w:ascii="Times New Roman" w:hAnsi="Times New Roman" w:cs="Times New Roman"/>
          <w:lang w:val="es-ES"/>
        </w:rPr>
        <w:t xml:space="preserve">Desayuno americano. Los pasajeros abordaran el bus a la 08:30am, esta excursión sale desde la Ciudad de Guatemala.  </w:t>
      </w:r>
      <w:r w:rsidR="00442F2B">
        <w:rPr>
          <w:rFonts w:ascii="Times New Roman" w:hAnsi="Times New Roman" w:cs="Times New Roman"/>
          <w:lang w:val="es-ES"/>
        </w:rPr>
        <w:t xml:space="preserve">Desde donde serán trasladados </w:t>
      </w:r>
      <w:r w:rsidRPr="007A40EA">
        <w:rPr>
          <w:rFonts w:ascii="Times New Roman" w:hAnsi="Times New Roman" w:cs="Times New Roman"/>
          <w:lang w:val="es-ES"/>
        </w:rPr>
        <w:t>hacia el noroeste aproximadamente una hora de la ciudad de Tecpán, la ubicación de las ruinas mayas de Iximché. Con su experto guía profesional, podrá explorar estas ruinas, que antaño fueron el lugar de la capital maya Cakchiquel. Al entrar verá cuatro plazas ceremoniales rodeadas por dos grandes estructuras de templos y dos canchas de pelota. Las plazas se utilizaron como viviendas y para ceremonias especiales, y las canchas de pelota se emplearon para jugar al juego de pelota mesoamericano, un deporte que se remonta al año 1400 a. C. Mientras camina por la zona, su guía le proporcionará comentarios históricos. Después de dos horas en Iximché, los pasajeros serán trasladados hacia un restaurante cerca del sitio arqueológico para que almuercen</w:t>
      </w:r>
      <w:r w:rsidR="002C67BD">
        <w:rPr>
          <w:rFonts w:ascii="Times New Roman" w:hAnsi="Times New Roman" w:cs="Times New Roman"/>
          <w:lang w:val="es-ES"/>
        </w:rPr>
        <w:t xml:space="preserve"> por su cuenta</w:t>
      </w:r>
      <w:r w:rsidRPr="007A40EA">
        <w:rPr>
          <w:rFonts w:ascii="Times New Roman" w:hAnsi="Times New Roman" w:cs="Times New Roman"/>
          <w:lang w:val="es-ES"/>
        </w:rPr>
        <w:t>.</w:t>
      </w:r>
      <w:r w:rsidR="002C67BD">
        <w:rPr>
          <w:rFonts w:ascii="Times New Roman" w:hAnsi="Times New Roman" w:cs="Times New Roman"/>
          <w:lang w:val="es-ES"/>
        </w:rPr>
        <w:t xml:space="preserve"> </w:t>
      </w:r>
      <w:r w:rsidRPr="007A40EA">
        <w:rPr>
          <w:rFonts w:ascii="Times New Roman" w:hAnsi="Times New Roman" w:cs="Times New Roman"/>
          <w:lang w:val="es-ES"/>
        </w:rPr>
        <w:t>Posteriormente los pasajeros serán traslados hacia el hotel donde se estén hospedando.</w:t>
      </w:r>
      <w:r w:rsidR="002C67BD">
        <w:rPr>
          <w:rFonts w:ascii="Times New Roman" w:hAnsi="Times New Roman" w:cs="Times New Roman"/>
          <w:lang w:val="es-ES"/>
        </w:rPr>
        <w:t xml:space="preserve"> Alojamiento. </w:t>
      </w:r>
    </w:p>
    <w:p w14:paraId="3B73A353" w14:textId="77777777" w:rsidR="002C67BD" w:rsidRDefault="002C67BD" w:rsidP="007A40EA">
      <w:pPr>
        <w:jc w:val="both"/>
        <w:rPr>
          <w:rFonts w:ascii="Times New Roman" w:hAnsi="Times New Roman" w:cs="Times New Roman"/>
          <w:lang w:val="es-ES"/>
        </w:rPr>
      </w:pPr>
    </w:p>
    <w:p w14:paraId="5BE7BE23" w14:textId="77777777" w:rsidR="002C67BD" w:rsidRDefault="002C67BD" w:rsidP="007A40EA">
      <w:pPr>
        <w:jc w:val="both"/>
        <w:rPr>
          <w:rFonts w:ascii="Times New Roman" w:hAnsi="Times New Roman" w:cs="Times New Roman"/>
          <w:lang w:val="es-ES"/>
        </w:rPr>
      </w:pPr>
    </w:p>
    <w:p w14:paraId="644D2DCD" w14:textId="1D7618DB" w:rsidR="007A40EA" w:rsidRPr="007570A7" w:rsidRDefault="002C67BD" w:rsidP="007A40EA">
      <w:pPr>
        <w:jc w:val="both"/>
        <w:rPr>
          <w:rFonts w:ascii="Times New Roman" w:hAnsi="Times New Roman" w:cs="Times New Roman"/>
          <w:b/>
          <w:bCs/>
          <w:lang w:val="es-ES"/>
        </w:rPr>
      </w:pPr>
      <w:r w:rsidRPr="007570A7">
        <w:rPr>
          <w:rFonts w:ascii="Times New Roman" w:hAnsi="Times New Roman" w:cs="Times New Roman"/>
          <w:b/>
          <w:bCs/>
          <w:lang w:val="es-ES"/>
        </w:rPr>
        <w:t xml:space="preserve">Abril 03 </w:t>
      </w:r>
      <w:r w:rsidR="007A40EA" w:rsidRPr="007570A7">
        <w:rPr>
          <w:rFonts w:ascii="Times New Roman" w:hAnsi="Times New Roman" w:cs="Times New Roman"/>
          <w:b/>
          <w:bCs/>
          <w:lang w:val="es-ES"/>
        </w:rPr>
        <w:t>Ciudad de Guatemala – Antigua Guatemala – Ciudad de Guatemala.</w:t>
      </w:r>
    </w:p>
    <w:p w14:paraId="5E4D04A1" w14:textId="450E9DA7" w:rsidR="00456707" w:rsidRDefault="007A40EA" w:rsidP="007A40EA">
      <w:pPr>
        <w:jc w:val="both"/>
        <w:rPr>
          <w:rFonts w:ascii="Times New Roman" w:hAnsi="Times New Roman" w:cs="Times New Roman"/>
          <w:lang w:val="es-ES"/>
        </w:rPr>
      </w:pPr>
      <w:r w:rsidRPr="007A40EA">
        <w:rPr>
          <w:rFonts w:ascii="Times New Roman" w:hAnsi="Times New Roman" w:cs="Times New Roman"/>
          <w:lang w:val="es-ES"/>
        </w:rPr>
        <w:t>Los pasajeros abordaran el bus en su hotel a las 05:00</w:t>
      </w:r>
      <w:r w:rsidR="003E35A7">
        <w:rPr>
          <w:rFonts w:ascii="Times New Roman" w:hAnsi="Times New Roman" w:cs="Times New Roman"/>
          <w:lang w:val="es-ES"/>
        </w:rPr>
        <w:t xml:space="preserve"> </w:t>
      </w:r>
      <w:r w:rsidRPr="007A40EA">
        <w:rPr>
          <w:rFonts w:ascii="Times New Roman" w:hAnsi="Times New Roman" w:cs="Times New Roman"/>
          <w:lang w:val="es-ES"/>
        </w:rPr>
        <w:t>am para visitar la Ciudad de Antigua Guatemala para poder apreciar la elaboración de las famosas alfombras que hacen de aserrín teñido, de flores y de vegetales. Las procesiones de viernes Santo, famosas internacionalmente no solo por los devotos que llegan a la ciudad, sino por lo artístico de las alfombras de aserrín, flores y frutas. Podrán apreciar la procesión como la del Nazareno de la Iglesia de la Merced, Procesiones del Santo Entierro de las iglesias de San Felipe de Jesús y de la Escuela de Cristo, que estará saliendo de los templos a las 15hrs. Retorno a Ciudad de Guatemala aproximadamente a las 18</w:t>
      </w:r>
      <w:r w:rsidR="003368B7">
        <w:rPr>
          <w:rFonts w:ascii="Times New Roman" w:hAnsi="Times New Roman" w:cs="Times New Roman"/>
          <w:lang w:val="es-ES"/>
        </w:rPr>
        <w:t>:</w:t>
      </w:r>
      <w:r w:rsidRPr="007A40EA">
        <w:rPr>
          <w:rFonts w:ascii="Times New Roman" w:hAnsi="Times New Roman" w:cs="Times New Roman"/>
          <w:lang w:val="es-ES"/>
        </w:rPr>
        <w:t>00hrs</w:t>
      </w:r>
      <w:r w:rsidR="003368B7">
        <w:rPr>
          <w:rFonts w:ascii="Times New Roman" w:hAnsi="Times New Roman" w:cs="Times New Roman"/>
          <w:lang w:val="es-ES"/>
        </w:rPr>
        <w:t>. Alojamiento.</w:t>
      </w:r>
    </w:p>
    <w:p w14:paraId="580A72EF" w14:textId="77777777" w:rsidR="00456707" w:rsidRDefault="00456707" w:rsidP="007A40EA">
      <w:pPr>
        <w:jc w:val="both"/>
        <w:rPr>
          <w:rFonts w:ascii="Times New Roman" w:hAnsi="Times New Roman" w:cs="Times New Roman"/>
          <w:lang w:val="es-ES"/>
        </w:rPr>
      </w:pPr>
    </w:p>
    <w:p w14:paraId="16BE5399" w14:textId="0ED8C2BA" w:rsidR="007A40EA" w:rsidRPr="007570A7" w:rsidRDefault="00456707" w:rsidP="007A40EA">
      <w:pPr>
        <w:jc w:val="both"/>
        <w:rPr>
          <w:rFonts w:ascii="Times New Roman" w:hAnsi="Times New Roman" w:cs="Times New Roman"/>
          <w:b/>
          <w:bCs/>
          <w:lang w:val="es-ES"/>
        </w:rPr>
      </w:pPr>
      <w:r w:rsidRPr="007570A7">
        <w:rPr>
          <w:rFonts w:ascii="Times New Roman" w:hAnsi="Times New Roman" w:cs="Times New Roman"/>
          <w:b/>
          <w:bCs/>
          <w:lang w:val="es-ES"/>
        </w:rPr>
        <w:t xml:space="preserve">Abril 04 </w:t>
      </w:r>
      <w:r w:rsidR="007A40EA" w:rsidRPr="007570A7">
        <w:rPr>
          <w:rFonts w:ascii="Times New Roman" w:hAnsi="Times New Roman" w:cs="Times New Roman"/>
          <w:b/>
          <w:bCs/>
          <w:lang w:val="es-ES"/>
        </w:rPr>
        <w:t>Ciudad de Guatemala.</w:t>
      </w:r>
    </w:p>
    <w:p w14:paraId="62736FE2" w14:textId="631DFD9F" w:rsidR="007A40EA" w:rsidRPr="007A40EA" w:rsidRDefault="007A40EA" w:rsidP="007A40EA">
      <w:pPr>
        <w:jc w:val="both"/>
        <w:rPr>
          <w:rFonts w:ascii="Times New Roman" w:hAnsi="Times New Roman" w:cs="Times New Roman"/>
          <w:lang w:val="es-ES"/>
        </w:rPr>
      </w:pPr>
      <w:r w:rsidRPr="007A40EA">
        <w:rPr>
          <w:rFonts w:ascii="Times New Roman" w:hAnsi="Times New Roman" w:cs="Times New Roman"/>
          <w:lang w:val="es-ES"/>
        </w:rPr>
        <w:t>Desayuno americano.</w:t>
      </w:r>
      <w:r w:rsidR="00456707">
        <w:rPr>
          <w:rFonts w:ascii="Times New Roman" w:hAnsi="Times New Roman" w:cs="Times New Roman"/>
          <w:lang w:val="es-ES"/>
        </w:rPr>
        <w:t xml:space="preserve"> </w:t>
      </w:r>
      <w:r w:rsidRPr="007A40EA">
        <w:rPr>
          <w:rFonts w:ascii="Times New Roman" w:hAnsi="Times New Roman" w:cs="Times New Roman"/>
          <w:lang w:val="es-ES"/>
        </w:rPr>
        <w:t xml:space="preserve">Día </w:t>
      </w:r>
      <w:r w:rsidR="00456707">
        <w:rPr>
          <w:rFonts w:ascii="Times New Roman" w:hAnsi="Times New Roman" w:cs="Times New Roman"/>
          <w:lang w:val="es-ES"/>
        </w:rPr>
        <w:t>l</w:t>
      </w:r>
      <w:r w:rsidRPr="007A40EA">
        <w:rPr>
          <w:rFonts w:ascii="Times New Roman" w:hAnsi="Times New Roman" w:cs="Times New Roman"/>
          <w:lang w:val="es-ES"/>
        </w:rPr>
        <w:t>ibre</w:t>
      </w:r>
      <w:r w:rsidR="00456707">
        <w:rPr>
          <w:rFonts w:ascii="Times New Roman" w:hAnsi="Times New Roman" w:cs="Times New Roman"/>
          <w:lang w:val="es-ES"/>
        </w:rPr>
        <w:t xml:space="preserve"> para realizar actividades opcionales</w:t>
      </w:r>
      <w:r w:rsidRPr="007A40EA">
        <w:rPr>
          <w:rFonts w:ascii="Times New Roman" w:hAnsi="Times New Roman" w:cs="Times New Roman"/>
          <w:lang w:val="es-ES"/>
        </w:rPr>
        <w:t xml:space="preserve">. </w:t>
      </w:r>
      <w:r w:rsidR="00456707">
        <w:rPr>
          <w:rFonts w:ascii="Times New Roman" w:hAnsi="Times New Roman" w:cs="Times New Roman"/>
          <w:lang w:val="es-ES"/>
        </w:rPr>
        <w:t xml:space="preserve">Para este día se </w:t>
      </w:r>
      <w:r w:rsidR="00456707" w:rsidRPr="00723E58">
        <w:rPr>
          <w:rFonts w:ascii="Times New Roman" w:hAnsi="Times New Roman" w:cs="Times New Roman"/>
          <w:u w:val="single"/>
          <w:lang w:val="es-ES"/>
        </w:rPr>
        <w:t xml:space="preserve">recomienda realizar la excursión opcional </w:t>
      </w:r>
      <w:r w:rsidRPr="00723E58">
        <w:rPr>
          <w:rFonts w:ascii="Times New Roman" w:hAnsi="Times New Roman" w:cs="Times New Roman"/>
          <w:u w:val="single"/>
          <w:lang w:val="es-ES"/>
        </w:rPr>
        <w:t>al Volcán de Pacaya</w:t>
      </w:r>
      <w:r w:rsidRPr="007A40EA">
        <w:rPr>
          <w:rFonts w:ascii="Times New Roman" w:hAnsi="Times New Roman" w:cs="Times New Roman"/>
          <w:lang w:val="es-ES"/>
        </w:rPr>
        <w:t>.</w:t>
      </w:r>
      <w:r w:rsidR="00723E58">
        <w:rPr>
          <w:rFonts w:ascii="Times New Roman" w:hAnsi="Times New Roman" w:cs="Times New Roman"/>
          <w:lang w:val="es-ES"/>
        </w:rPr>
        <w:t xml:space="preserve"> </w:t>
      </w:r>
      <w:r w:rsidR="00965809">
        <w:rPr>
          <w:rFonts w:ascii="Times New Roman" w:hAnsi="Times New Roman" w:cs="Times New Roman"/>
          <w:lang w:val="es-ES"/>
        </w:rPr>
        <w:t xml:space="preserve">Alojamiento. </w:t>
      </w:r>
      <w:r w:rsidRPr="007A40EA">
        <w:rPr>
          <w:rFonts w:ascii="Times New Roman" w:hAnsi="Times New Roman" w:cs="Times New Roman"/>
          <w:lang w:val="es-ES"/>
        </w:rPr>
        <w:t xml:space="preserve"> </w:t>
      </w:r>
    </w:p>
    <w:p w14:paraId="01980B2B" w14:textId="77777777" w:rsidR="007A40EA" w:rsidRPr="007A40EA" w:rsidRDefault="007A40EA" w:rsidP="007A40EA">
      <w:pPr>
        <w:jc w:val="both"/>
        <w:rPr>
          <w:rFonts w:ascii="Times New Roman" w:hAnsi="Times New Roman" w:cs="Times New Roman"/>
          <w:lang w:val="es-ES"/>
        </w:rPr>
      </w:pPr>
    </w:p>
    <w:p w14:paraId="1E1686C6" w14:textId="588CDF26" w:rsidR="007A40EA" w:rsidRPr="007570A7" w:rsidRDefault="00015245" w:rsidP="007A40EA">
      <w:pPr>
        <w:jc w:val="both"/>
        <w:rPr>
          <w:rFonts w:ascii="Times New Roman" w:hAnsi="Times New Roman" w:cs="Times New Roman"/>
          <w:b/>
          <w:bCs/>
          <w:lang w:val="es-ES"/>
        </w:rPr>
      </w:pPr>
      <w:r w:rsidRPr="007570A7">
        <w:rPr>
          <w:rFonts w:ascii="Times New Roman" w:hAnsi="Times New Roman" w:cs="Times New Roman"/>
          <w:b/>
          <w:bCs/>
          <w:lang w:val="es-ES"/>
        </w:rPr>
        <w:t xml:space="preserve">Abril 05 </w:t>
      </w:r>
      <w:r w:rsidR="007A40EA" w:rsidRPr="007570A7">
        <w:rPr>
          <w:rFonts w:ascii="Times New Roman" w:hAnsi="Times New Roman" w:cs="Times New Roman"/>
          <w:b/>
          <w:bCs/>
          <w:lang w:val="es-ES"/>
        </w:rPr>
        <w:t>Ciudad de Guatemala.</w:t>
      </w:r>
    </w:p>
    <w:p w14:paraId="45414C93" w14:textId="54E70EA6" w:rsidR="007A40EA" w:rsidRDefault="007A40EA" w:rsidP="007A40EA">
      <w:pPr>
        <w:jc w:val="both"/>
        <w:rPr>
          <w:rFonts w:ascii="Times New Roman" w:hAnsi="Times New Roman" w:cs="Times New Roman"/>
          <w:lang w:val="es-ES"/>
        </w:rPr>
      </w:pPr>
      <w:r w:rsidRPr="007A40EA">
        <w:rPr>
          <w:rFonts w:ascii="Times New Roman" w:hAnsi="Times New Roman" w:cs="Times New Roman"/>
          <w:lang w:val="es-ES"/>
        </w:rPr>
        <w:t>Desayuno americano. Tiempo libre hasta la hora en ser trasladados hacia el aeropuerto Internacional La Aurora</w:t>
      </w:r>
      <w:r w:rsidR="00015245">
        <w:rPr>
          <w:rFonts w:ascii="Times New Roman" w:hAnsi="Times New Roman" w:cs="Times New Roman"/>
          <w:lang w:val="es-ES"/>
        </w:rPr>
        <w:t xml:space="preserve"> y…</w:t>
      </w:r>
    </w:p>
    <w:p w14:paraId="4253CAEA" w14:textId="77777777" w:rsidR="00015245" w:rsidRDefault="00015245" w:rsidP="007A40EA">
      <w:pPr>
        <w:jc w:val="both"/>
        <w:rPr>
          <w:rFonts w:ascii="Times New Roman" w:hAnsi="Times New Roman" w:cs="Times New Roman"/>
          <w:lang w:val="es-ES"/>
        </w:rPr>
      </w:pPr>
    </w:p>
    <w:p w14:paraId="3F2B87C5" w14:textId="77777777" w:rsidR="00015245" w:rsidRDefault="00015245" w:rsidP="007A40EA">
      <w:pPr>
        <w:jc w:val="both"/>
        <w:rPr>
          <w:rFonts w:ascii="Times New Roman" w:hAnsi="Times New Roman" w:cs="Times New Roman"/>
          <w:lang w:val="es-ES"/>
        </w:rPr>
      </w:pPr>
    </w:p>
    <w:p w14:paraId="6B242722" w14:textId="1BC3469F" w:rsidR="00015245" w:rsidRDefault="00015245" w:rsidP="00015245">
      <w:pPr>
        <w:jc w:val="center"/>
        <w:rPr>
          <w:rFonts w:ascii="Times New Roman" w:hAnsi="Times New Roman" w:cs="Times New Roman"/>
          <w:b/>
          <w:bCs/>
          <w:lang w:val="es-ES"/>
        </w:rPr>
      </w:pPr>
      <w:r w:rsidRPr="007570A7">
        <w:rPr>
          <w:rFonts w:ascii="Times New Roman" w:hAnsi="Times New Roman" w:cs="Times New Roman"/>
          <w:b/>
          <w:bCs/>
          <w:lang w:val="es-ES"/>
        </w:rPr>
        <w:t>FIN DE NUESTROS SERVICIOS</w:t>
      </w:r>
    </w:p>
    <w:p w14:paraId="55FE3491" w14:textId="77777777" w:rsidR="00814DDB" w:rsidRDefault="00814DDB" w:rsidP="00015245">
      <w:pPr>
        <w:jc w:val="center"/>
        <w:rPr>
          <w:rFonts w:ascii="Times New Roman" w:hAnsi="Times New Roman" w:cs="Times New Roman"/>
          <w:b/>
          <w:bCs/>
          <w:lang w:val="es-ES"/>
        </w:rPr>
      </w:pPr>
    </w:p>
    <w:p w14:paraId="61B56448" w14:textId="77777777" w:rsidR="009737BA" w:rsidRDefault="009737BA" w:rsidP="00015245">
      <w:pPr>
        <w:jc w:val="center"/>
        <w:rPr>
          <w:rFonts w:ascii="Times New Roman" w:hAnsi="Times New Roman" w:cs="Times New Roman"/>
          <w:b/>
          <w:bCs/>
          <w:lang w:val="es-ES"/>
        </w:rPr>
      </w:pPr>
    </w:p>
    <w:p w14:paraId="1957C6F3" w14:textId="77777777" w:rsidR="00814DDB" w:rsidRDefault="00814DDB" w:rsidP="00015245">
      <w:pPr>
        <w:jc w:val="center"/>
        <w:rPr>
          <w:rFonts w:ascii="Times New Roman" w:hAnsi="Times New Roman" w:cs="Times New Roman"/>
          <w:b/>
          <w:bCs/>
          <w:lang w:val="es-ES"/>
        </w:rPr>
      </w:pPr>
    </w:p>
    <w:p w14:paraId="36811918" w14:textId="53EA0AF9" w:rsidR="00814DDB" w:rsidRDefault="00814DDB" w:rsidP="00814DDB">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338E1F8F" w14:textId="77777777" w:rsidR="009737BA" w:rsidRDefault="009737BA" w:rsidP="00814DDB">
      <w:pPr>
        <w:jc w:val="both"/>
        <w:rPr>
          <w:rFonts w:ascii="Times New Roman" w:hAnsi="Times New Roman" w:cs="Times New Roman"/>
          <w:b/>
          <w:bCs/>
          <w:lang w:val="es-ES"/>
        </w:rPr>
      </w:pPr>
    </w:p>
    <w:tbl>
      <w:tblPr>
        <w:tblStyle w:val="Tablaconcuadrcula"/>
        <w:tblW w:w="0" w:type="auto"/>
        <w:tblInd w:w="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80"/>
        <w:gridCol w:w="2126"/>
        <w:gridCol w:w="2127"/>
        <w:gridCol w:w="2245"/>
      </w:tblGrid>
      <w:tr w:rsidR="00B442E7" w14:paraId="459A390C" w14:textId="77777777" w:rsidTr="00A1230F">
        <w:tc>
          <w:tcPr>
            <w:tcW w:w="2480" w:type="dxa"/>
            <w:vAlign w:val="center"/>
          </w:tcPr>
          <w:p w14:paraId="0B431288" w14:textId="1202E738" w:rsidR="00B442E7" w:rsidRPr="00B442E7" w:rsidRDefault="00B442E7" w:rsidP="00B442E7">
            <w:pPr>
              <w:jc w:val="center"/>
              <w:rPr>
                <w:rFonts w:ascii="Times New Roman" w:hAnsi="Times New Roman" w:cs="Times New Roman"/>
                <w:b/>
                <w:bCs/>
                <w:lang w:val="es-ES"/>
              </w:rPr>
            </w:pPr>
            <w:r w:rsidRPr="00B442E7">
              <w:rPr>
                <w:rFonts w:ascii="Times New Roman" w:hAnsi="Times New Roman" w:cs="Times New Roman"/>
                <w:b/>
                <w:bCs/>
                <w:lang w:val="es-ES"/>
              </w:rPr>
              <w:t xml:space="preserve">CATEGORÍAS DE </w:t>
            </w:r>
          </w:p>
          <w:p w14:paraId="5B30E5E4" w14:textId="33F850A3" w:rsidR="00B442E7" w:rsidRPr="00B442E7" w:rsidRDefault="00B442E7" w:rsidP="00B442E7">
            <w:pPr>
              <w:jc w:val="center"/>
              <w:rPr>
                <w:rFonts w:ascii="Times New Roman" w:hAnsi="Times New Roman" w:cs="Times New Roman"/>
                <w:b/>
                <w:bCs/>
                <w:lang w:val="es-ES"/>
              </w:rPr>
            </w:pPr>
            <w:r w:rsidRPr="00B442E7">
              <w:rPr>
                <w:rFonts w:ascii="Times New Roman" w:hAnsi="Times New Roman" w:cs="Times New Roman"/>
                <w:b/>
                <w:bCs/>
                <w:lang w:val="es-ES"/>
              </w:rPr>
              <w:t>HOTEL</w:t>
            </w:r>
          </w:p>
        </w:tc>
        <w:tc>
          <w:tcPr>
            <w:tcW w:w="2126" w:type="dxa"/>
            <w:vAlign w:val="center"/>
          </w:tcPr>
          <w:p w14:paraId="7DF0331E" w14:textId="55C778F4" w:rsidR="00B442E7" w:rsidRPr="00B442E7" w:rsidRDefault="00B442E7" w:rsidP="00B442E7">
            <w:pPr>
              <w:jc w:val="center"/>
              <w:rPr>
                <w:rFonts w:ascii="Times New Roman" w:hAnsi="Times New Roman" w:cs="Times New Roman"/>
                <w:b/>
                <w:bCs/>
                <w:lang w:val="es-ES"/>
              </w:rPr>
            </w:pPr>
            <w:r w:rsidRPr="00B442E7">
              <w:rPr>
                <w:rFonts w:ascii="Times New Roman" w:hAnsi="Times New Roman" w:cs="Times New Roman"/>
                <w:b/>
                <w:bCs/>
                <w:lang w:val="es-ES"/>
              </w:rPr>
              <w:t>DOBLE</w:t>
            </w:r>
          </w:p>
        </w:tc>
        <w:tc>
          <w:tcPr>
            <w:tcW w:w="2127" w:type="dxa"/>
            <w:vAlign w:val="center"/>
          </w:tcPr>
          <w:p w14:paraId="02E5F732" w14:textId="4635A6C2" w:rsidR="00B442E7" w:rsidRPr="00B442E7" w:rsidRDefault="00B442E7" w:rsidP="00B442E7">
            <w:pPr>
              <w:jc w:val="center"/>
              <w:rPr>
                <w:rFonts w:ascii="Times New Roman" w:hAnsi="Times New Roman" w:cs="Times New Roman"/>
                <w:b/>
                <w:bCs/>
                <w:lang w:val="es-ES"/>
              </w:rPr>
            </w:pPr>
            <w:r w:rsidRPr="00B442E7">
              <w:rPr>
                <w:rFonts w:ascii="Times New Roman" w:hAnsi="Times New Roman" w:cs="Times New Roman"/>
                <w:b/>
                <w:bCs/>
                <w:lang w:val="es-ES"/>
              </w:rPr>
              <w:t>TRIPLE</w:t>
            </w:r>
          </w:p>
        </w:tc>
        <w:tc>
          <w:tcPr>
            <w:tcW w:w="2245" w:type="dxa"/>
            <w:vAlign w:val="center"/>
          </w:tcPr>
          <w:p w14:paraId="4B48DEDA" w14:textId="59B965AC" w:rsidR="00B442E7" w:rsidRPr="00B442E7" w:rsidRDefault="00B442E7" w:rsidP="00B442E7">
            <w:pPr>
              <w:jc w:val="center"/>
              <w:rPr>
                <w:rFonts w:ascii="Times New Roman" w:hAnsi="Times New Roman" w:cs="Times New Roman"/>
                <w:b/>
                <w:bCs/>
                <w:lang w:val="es-ES"/>
              </w:rPr>
            </w:pPr>
            <w:r w:rsidRPr="00B442E7">
              <w:rPr>
                <w:rFonts w:ascii="Times New Roman" w:hAnsi="Times New Roman" w:cs="Times New Roman"/>
                <w:b/>
                <w:bCs/>
                <w:lang w:val="es-ES"/>
              </w:rPr>
              <w:t>SUPLEMENTO INDIVIDUAL</w:t>
            </w:r>
          </w:p>
        </w:tc>
      </w:tr>
      <w:tr w:rsidR="00D55865" w14:paraId="63638E1F" w14:textId="77777777" w:rsidTr="00A1230F">
        <w:tc>
          <w:tcPr>
            <w:tcW w:w="2480" w:type="dxa"/>
          </w:tcPr>
          <w:p w14:paraId="488B68C3" w14:textId="2D2ECE0E" w:rsidR="00D55865" w:rsidRPr="00D55865" w:rsidRDefault="00D55865" w:rsidP="00D55865">
            <w:pPr>
              <w:rPr>
                <w:rFonts w:ascii="Times New Roman" w:hAnsi="Times New Roman" w:cs="Times New Roman"/>
                <w:b/>
                <w:bCs/>
                <w:lang w:val="es-ES"/>
              </w:rPr>
            </w:pPr>
            <w:r w:rsidRPr="00D55865">
              <w:rPr>
                <w:rFonts w:ascii="Times New Roman" w:hAnsi="Times New Roman" w:cs="Times New Roman"/>
                <w:b/>
                <w:bCs/>
                <w:lang w:val="es-ES"/>
              </w:rPr>
              <w:t>Turista Superior 3*</w:t>
            </w:r>
            <w:proofErr w:type="spellStart"/>
            <w:r w:rsidRPr="00D55865">
              <w:rPr>
                <w:rFonts w:ascii="Times New Roman" w:hAnsi="Times New Roman" w:cs="Times New Roman"/>
                <w:b/>
                <w:bCs/>
                <w:lang w:val="es-ES"/>
              </w:rPr>
              <w:t>Sup</w:t>
            </w:r>
            <w:proofErr w:type="spellEnd"/>
          </w:p>
        </w:tc>
        <w:tc>
          <w:tcPr>
            <w:tcW w:w="2126" w:type="dxa"/>
            <w:vAlign w:val="center"/>
          </w:tcPr>
          <w:p w14:paraId="273ECDCB" w14:textId="343BC6A2" w:rsidR="00D55865" w:rsidRPr="00D55865" w:rsidRDefault="00D55865" w:rsidP="00D55865">
            <w:pPr>
              <w:jc w:val="center"/>
              <w:rPr>
                <w:rFonts w:ascii="Times New Roman" w:hAnsi="Times New Roman" w:cs="Times New Roman"/>
                <w:b/>
                <w:bCs/>
                <w:lang w:val="es-ES"/>
              </w:rPr>
            </w:pPr>
            <w:r w:rsidRPr="00D55865">
              <w:rPr>
                <w:rFonts w:ascii="Times New Roman" w:hAnsi="Times New Roman" w:cs="Times New Roman"/>
                <w:b/>
                <w:bCs/>
                <w:lang w:val="es-ES"/>
              </w:rPr>
              <w:t>USD</w:t>
            </w:r>
            <w:r>
              <w:rPr>
                <w:rFonts w:ascii="Times New Roman" w:hAnsi="Times New Roman" w:cs="Times New Roman"/>
                <w:b/>
                <w:bCs/>
                <w:lang w:val="es-ES"/>
              </w:rPr>
              <w:t xml:space="preserve"> </w:t>
            </w:r>
            <w:r w:rsidR="00D95384">
              <w:rPr>
                <w:rFonts w:ascii="Times New Roman" w:hAnsi="Times New Roman" w:cs="Times New Roman"/>
                <w:b/>
                <w:bCs/>
                <w:lang w:val="es-ES"/>
              </w:rPr>
              <w:t xml:space="preserve"> </w:t>
            </w:r>
            <w:r>
              <w:rPr>
                <w:rFonts w:ascii="Times New Roman" w:hAnsi="Times New Roman" w:cs="Times New Roman"/>
                <w:b/>
                <w:bCs/>
                <w:lang w:val="es-ES"/>
              </w:rPr>
              <w:t xml:space="preserve"> 762</w:t>
            </w:r>
          </w:p>
        </w:tc>
        <w:tc>
          <w:tcPr>
            <w:tcW w:w="2127" w:type="dxa"/>
            <w:vAlign w:val="center"/>
          </w:tcPr>
          <w:p w14:paraId="2F69AD21" w14:textId="7F98F4FE" w:rsidR="00D55865" w:rsidRDefault="00D55865" w:rsidP="00D55865">
            <w:pPr>
              <w:jc w:val="center"/>
              <w:rPr>
                <w:rFonts w:ascii="Times New Roman" w:hAnsi="Times New Roman" w:cs="Times New Roman"/>
                <w:lang w:val="es-ES"/>
              </w:rPr>
            </w:pPr>
            <w:r w:rsidRPr="00D55865">
              <w:rPr>
                <w:rFonts w:ascii="Times New Roman" w:hAnsi="Times New Roman" w:cs="Times New Roman"/>
                <w:b/>
                <w:bCs/>
                <w:lang w:val="es-ES"/>
              </w:rPr>
              <w:t>USD</w:t>
            </w:r>
            <w:r>
              <w:rPr>
                <w:rFonts w:ascii="Times New Roman" w:hAnsi="Times New Roman" w:cs="Times New Roman"/>
                <w:b/>
                <w:bCs/>
                <w:lang w:val="es-ES"/>
              </w:rPr>
              <w:t xml:space="preserve"> </w:t>
            </w:r>
            <w:r w:rsidR="00D95384">
              <w:rPr>
                <w:rFonts w:ascii="Times New Roman" w:hAnsi="Times New Roman" w:cs="Times New Roman"/>
                <w:b/>
                <w:bCs/>
                <w:lang w:val="es-ES"/>
              </w:rPr>
              <w:t xml:space="preserve"> </w:t>
            </w:r>
            <w:r>
              <w:rPr>
                <w:rFonts w:ascii="Times New Roman" w:hAnsi="Times New Roman" w:cs="Times New Roman"/>
                <w:b/>
                <w:bCs/>
                <w:lang w:val="es-ES"/>
              </w:rPr>
              <w:t xml:space="preserve"> 654</w:t>
            </w:r>
          </w:p>
        </w:tc>
        <w:tc>
          <w:tcPr>
            <w:tcW w:w="2245" w:type="dxa"/>
            <w:vAlign w:val="center"/>
          </w:tcPr>
          <w:p w14:paraId="0423904D" w14:textId="655B2F90" w:rsidR="00D55865" w:rsidRDefault="00D55865" w:rsidP="00D55865">
            <w:pPr>
              <w:jc w:val="center"/>
              <w:rPr>
                <w:rFonts w:ascii="Times New Roman" w:hAnsi="Times New Roman" w:cs="Times New Roman"/>
                <w:lang w:val="es-ES"/>
              </w:rPr>
            </w:pPr>
            <w:r w:rsidRPr="00D55865">
              <w:rPr>
                <w:rFonts w:ascii="Times New Roman" w:hAnsi="Times New Roman" w:cs="Times New Roman"/>
                <w:b/>
                <w:bCs/>
                <w:lang w:val="es-ES"/>
              </w:rPr>
              <w:t>USD</w:t>
            </w:r>
            <w:r w:rsidR="00D95384">
              <w:rPr>
                <w:rFonts w:ascii="Times New Roman" w:hAnsi="Times New Roman" w:cs="Times New Roman"/>
                <w:b/>
                <w:bCs/>
                <w:lang w:val="es-ES"/>
              </w:rPr>
              <w:t xml:space="preserve"> </w:t>
            </w:r>
            <w:r>
              <w:rPr>
                <w:rFonts w:ascii="Times New Roman" w:hAnsi="Times New Roman" w:cs="Times New Roman"/>
                <w:b/>
                <w:bCs/>
                <w:lang w:val="es-ES"/>
              </w:rPr>
              <w:t xml:space="preserve">  377</w:t>
            </w:r>
          </w:p>
        </w:tc>
      </w:tr>
      <w:tr w:rsidR="00D55865" w14:paraId="3BB58A69" w14:textId="77777777" w:rsidTr="00A1230F">
        <w:tc>
          <w:tcPr>
            <w:tcW w:w="2480" w:type="dxa"/>
          </w:tcPr>
          <w:p w14:paraId="7D502548" w14:textId="64A5D484" w:rsidR="00D55865" w:rsidRPr="00D55865" w:rsidRDefault="00D55865" w:rsidP="00D55865">
            <w:pPr>
              <w:rPr>
                <w:rFonts w:ascii="Times New Roman" w:hAnsi="Times New Roman" w:cs="Times New Roman"/>
                <w:b/>
                <w:bCs/>
                <w:lang w:val="es-ES"/>
              </w:rPr>
            </w:pPr>
            <w:r w:rsidRPr="00D55865">
              <w:rPr>
                <w:rFonts w:ascii="Times New Roman" w:hAnsi="Times New Roman" w:cs="Times New Roman"/>
                <w:b/>
                <w:bCs/>
                <w:lang w:val="es-ES"/>
              </w:rPr>
              <w:t>Primera 4*</w:t>
            </w:r>
          </w:p>
        </w:tc>
        <w:tc>
          <w:tcPr>
            <w:tcW w:w="2126" w:type="dxa"/>
            <w:vAlign w:val="center"/>
          </w:tcPr>
          <w:p w14:paraId="06B33C30" w14:textId="744003AC" w:rsidR="00D55865" w:rsidRDefault="00D55865" w:rsidP="00D55865">
            <w:pPr>
              <w:jc w:val="center"/>
              <w:rPr>
                <w:rFonts w:ascii="Times New Roman" w:hAnsi="Times New Roman" w:cs="Times New Roman"/>
                <w:lang w:val="es-ES"/>
              </w:rPr>
            </w:pPr>
            <w:r w:rsidRPr="00D55865">
              <w:rPr>
                <w:rFonts w:ascii="Times New Roman" w:hAnsi="Times New Roman" w:cs="Times New Roman"/>
                <w:b/>
                <w:bCs/>
                <w:lang w:val="es-ES"/>
              </w:rPr>
              <w:t>USD</w:t>
            </w:r>
            <w:r>
              <w:rPr>
                <w:rFonts w:ascii="Times New Roman" w:hAnsi="Times New Roman" w:cs="Times New Roman"/>
                <w:b/>
                <w:bCs/>
                <w:lang w:val="es-ES"/>
              </w:rPr>
              <w:t xml:space="preserve"> </w:t>
            </w:r>
            <w:r w:rsidR="00D95384">
              <w:rPr>
                <w:rFonts w:ascii="Times New Roman" w:hAnsi="Times New Roman" w:cs="Times New Roman"/>
                <w:b/>
                <w:bCs/>
                <w:lang w:val="es-ES"/>
              </w:rPr>
              <w:t xml:space="preserve"> </w:t>
            </w:r>
            <w:r>
              <w:rPr>
                <w:rFonts w:ascii="Times New Roman" w:hAnsi="Times New Roman" w:cs="Times New Roman"/>
                <w:b/>
                <w:bCs/>
                <w:lang w:val="es-ES"/>
              </w:rPr>
              <w:t xml:space="preserve"> 883</w:t>
            </w:r>
          </w:p>
        </w:tc>
        <w:tc>
          <w:tcPr>
            <w:tcW w:w="2127" w:type="dxa"/>
            <w:vAlign w:val="center"/>
          </w:tcPr>
          <w:p w14:paraId="2518A8D3" w14:textId="29FB9F1F" w:rsidR="00D55865" w:rsidRDefault="00D55865" w:rsidP="00D55865">
            <w:pPr>
              <w:jc w:val="center"/>
              <w:rPr>
                <w:rFonts w:ascii="Times New Roman" w:hAnsi="Times New Roman" w:cs="Times New Roman"/>
                <w:lang w:val="es-ES"/>
              </w:rPr>
            </w:pPr>
            <w:r w:rsidRPr="00D55865">
              <w:rPr>
                <w:rFonts w:ascii="Times New Roman" w:hAnsi="Times New Roman" w:cs="Times New Roman"/>
                <w:b/>
                <w:bCs/>
                <w:lang w:val="es-ES"/>
              </w:rPr>
              <w:t>USD</w:t>
            </w:r>
            <w:r>
              <w:rPr>
                <w:rFonts w:ascii="Times New Roman" w:hAnsi="Times New Roman" w:cs="Times New Roman"/>
                <w:b/>
                <w:bCs/>
                <w:lang w:val="es-ES"/>
              </w:rPr>
              <w:t xml:space="preserve"> </w:t>
            </w:r>
            <w:r w:rsidR="00D95384">
              <w:rPr>
                <w:rFonts w:ascii="Times New Roman" w:hAnsi="Times New Roman" w:cs="Times New Roman"/>
                <w:b/>
                <w:bCs/>
                <w:lang w:val="es-ES"/>
              </w:rPr>
              <w:t xml:space="preserve"> </w:t>
            </w:r>
            <w:r>
              <w:rPr>
                <w:rFonts w:ascii="Times New Roman" w:hAnsi="Times New Roman" w:cs="Times New Roman"/>
                <w:b/>
                <w:bCs/>
                <w:lang w:val="es-ES"/>
              </w:rPr>
              <w:t xml:space="preserve"> 755</w:t>
            </w:r>
          </w:p>
        </w:tc>
        <w:tc>
          <w:tcPr>
            <w:tcW w:w="2245" w:type="dxa"/>
            <w:vAlign w:val="center"/>
          </w:tcPr>
          <w:p w14:paraId="3E1160A6" w14:textId="763C9BF9" w:rsidR="00D55865" w:rsidRDefault="00D55865" w:rsidP="00D55865">
            <w:pPr>
              <w:jc w:val="center"/>
              <w:rPr>
                <w:rFonts w:ascii="Times New Roman" w:hAnsi="Times New Roman" w:cs="Times New Roman"/>
                <w:lang w:val="es-ES"/>
              </w:rPr>
            </w:pPr>
            <w:r w:rsidRPr="00D55865">
              <w:rPr>
                <w:rFonts w:ascii="Times New Roman" w:hAnsi="Times New Roman" w:cs="Times New Roman"/>
                <w:b/>
                <w:bCs/>
                <w:lang w:val="es-ES"/>
              </w:rPr>
              <w:t>USD</w:t>
            </w:r>
            <w:r>
              <w:rPr>
                <w:rFonts w:ascii="Times New Roman" w:hAnsi="Times New Roman" w:cs="Times New Roman"/>
                <w:b/>
                <w:bCs/>
                <w:lang w:val="es-ES"/>
              </w:rPr>
              <w:t xml:space="preserve">  </w:t>
            </w:r>
            <w:r w:rsidR="00D95384">
              <w:rPr>
                <w:rFonts w:ascii="Times New Roman" w:hAnsi="Times New Roman" w:cs="Times New Roman"/>
                <w:b/>
                <w:bCs/>
                <w:lang w:val="es-ES"/>
              </w:rPr>
              <w:t xml:space="preserve"> </w:t>
            </w:r>
            <w:r>
              <w:rPr>
                <w:rFonts w:ascii="Times New Roman" w:hAnsi="Times New Roman" w:cs="Times New Roman"/>
                <w:b/>
                <w:bCs/>
                <w:lang w:val="es-ES"/>
              </w:rPr>
              <w:t>465</w:t>
            </w:r>
          </w:p>
        </w:tc>
      </w:tr>
      <w:tr w:rsidR="00D55865" w14:paraId="47F1F2FB" w14:textId="77777777" w:rsidTr="00A1230F">
        <w:tc>
          <w:tcPr>
            <w:tcW w:w="2480" w:type="dxa"/>
          </w:tcPr>
          <w:p w14:paraId="3E8BAA46" w14:textId="695B2B15" w:rsidR="00D55865" w:rsidRPr="00D55865" w:rsidRDefault="00D55865" w:rsidP="00D55865">
            <w:pPr>
              <w:rPr>
                <w:rFonts w:ascii="Times New Roman" w:hAnsi="Times New Roman" w:cs="Times New Roman"/>
                <w:b/>
                <w:bCs/>
                <w:lang w:val="es-ES"/>
              </w:rPr>
            </w:pPr>
            <w:r w:rsidRPr="00D55865">
              <w:rPr>
                <w:rFonts w:ascii="Times New Roman" w:hAnsi="Times New Roman" w:cs="Times New Roman"/>
                <w:b/>
                <w:bCs/>
                <w:lang w:val="es-ES"/>
              </w:rPr>
              <w:t>Lujo 5*</w:t>
            </w:r>
          </w:p>
        </w:tc>
        <w:tc>
          <w:tcPr>
            <w:tcW w:w="2126" w:type="dxa"/>
            <w:vAlign w:val="center"/>
          </w:tcPr>
          <w:p w14:paraId="0F1007E3" w14:textId="56D9E0FC" w:rsidR="00D55865" w:rsidRDefault="00D55865" w:rsidP="00D55865">
            <w:pPr>
              <w:jc w:val="center"/>
              <w:rPr>
                <w:rFonts w:ascii="Times New Roman" w:hAnsi="Times New Roman" w:cs="Times New Roman"/>
                <w:lang w:val="es-ES"/>
              </w:rPr>
            </w:pPr>
            <w:r w:rsidRPr="00D55865">
              <w:rPr>
                <w:rFonts w:ascii="Times New Roman" w:hAnsi="Times New Roman" w:cs="Times New Roman"/>
                <w:b/>
                <w:bCs/>
                <w:lang w:val="es-ES"/>
              </w:rPr>
              <w:t>USD</w:t>
            </w:r>
            <w:r>
              <w:rPr>
                <w:rFonts w:ascii="Times New Roman" w:hAnsi="Times New Roman" w:cs="Times New Roman"/>
                <w:b/>
                <w:bCs/>
                <w:lang w:val="es-ES"/>
              </w:rPr>
              <w:t xml:space="preserve"> </w:t>
            </w:r>
            <w:r w:rsidR="00D95384">
              <w:rPr>
                <w:rFonts w:ascii="Times New Roman" w:hAnsi="Times New Roman" w:cs="Times New Roman"/>
                <w:b/>
                <w:bCs/>
                <w:lang w:val="es-ES"/>
              </w:rPr>
              <w:t xml:space="preserve"> </w:t>
            </w:r>
            <w:r>
              <w:rPr>
                <w:rFonts w:ascii="Times New Roman" w:hAnsi="Times New Roman" w:cs="Times New Roman"/>
                <w:b/>
                <w:bCs/>
                <w:lang w:val="es-ES"/>
              </w:rPr>
              <w:t xml:space="preserve"> 977</w:t>
            </w:r>
          </w:p>
        </w:tc>
        <w:tc>
          <w:tcPr>
            <w:tcW w:w="2127" w:type="dxa"/>
            <w:vAlign w:val="center"/>
          </w:tcPr>
          <w:p w14:paraId="750B5BBD" w14:textId="35144300" w:rsidR="00D55865" w:rsidRDefault="00D55865" w:rsidP="00D55865">
            <w:pPr>
              <w:jc w:val="center"/>
              <w:rPr>
                <w:rFonts w:ascii="Times New Roman" w:hAnsi="Times New Roman" w:cs="Times New Roman"/>
                <w:lang w:val="es-ES"/>
              </w:rPr>
            </w:pPr>
            <w:r w:rsidRPr="00D55865">
              <w:rPr>
                <w:rFonts w:ascii="Times New Roman" w:hAnsi="Times New Roman" w:cs="Times New Roman"/>
                <w:b/>
                <w:bCs/>
                <w:lang w:val="es-ES"/>
              </w:rPr>
              <w:t>USD</w:t>
            </w:r>
            <w:r>
              <w:rPr>
                <w:rFonts w:ascii="Times New Roman" w:hAnsi="Times New Roman" w:cs="Times New Roman"/>
                <w:b/>
                <w:bCs/>
                <w:lang w:val="es-ES"/>
              </w:rPr>
              <w:t xml:space="preserve"> </w:t>
            </w:r>
            <w:r w:rsidR="00D95384">
              <w:rPr>
                <w:rFonts w:ascii="Times New Roman" w:hAnsi="Times New Roman" w:cs="Times New Roman"/>
                <w:b/>
                <w:bCs/>
                <w:lang w:val="es-ES"/>
              </w:rPr>
              <w:t xml:space="preserve"> </w:t>
            </w:r>
            <w:r>
              <w:rPr>
                <w:rFonts w:ascii="Times New Roman" w:hAnsi="Times New Roman" w:cs="Times New Roman"/>
                <w:b/>
                <w:bCs/>
                <w:lang w:val="es-ES"/>
              </w:rPr>
              <w:t xml:space="preserve"> 842</w:t>
            </w:r>
          </w:p>
        </w:tc>
        <w:tc>
          <w:tcPr>
            <w:tcW w:w="2245" w:type="dxa"/>
            <w:vAlign w:val="center"/>
          </w:tcPr>
          <w:p w14:paraId="4FCB5E6A" w14:textId="0E38988B" w:rsidR="00D55865" w:rsidRDefault="00D55865" w:rsidP="00D55865">
            <w:pPr>
              <w:jc w:val="center"/>
              <w:rPr>
                <w:rFonts w:ascii="Times New Roman" w:hAnsi="Times New Roman" w:cs="Times New Roman"/>
                <w:lang w:val="es-ES"/>
              </w:rPr>
            </w:pPr>
            <w:r w:rsidRPr="00D55865">
              <w:rPr>
                <w:rFonts w:ascii="Times New Roman" w:hAnsi="Times New Roman" w:cs="Times New Roman"/>
                <w:b/>
                <w:bCs/>
                <w:lang w:val="es-ES"/>
              </w:rPr>
              <w:t>USD</w:t>
            </w:r>
            <w:r>
              <w:rPr>
                <w:rFonts w:ascii="Times New Roman" w:hAnsi="Times New Roman" w:cs="Times New Roman"/>
                <w:b/>
                <w:bCs/>
                <w:lang w:val="es-ES"/>
              </w:rPr>
              <w:t xml:space="preserve"> </w:t>
            </w:r>
            <w:r w:rsidR="00D95384">
              <w:rPr>
                <w:rFonts w:ascii="Times New Roman" w:hAnsi="Times New Roman" w:cs="Times New Roman"/>
                <w:b/>
                <w:bCs/>
                <w:lang w:val="es-ES"/>
              </w:rPr>
              <w:t xml:space="preserve"> </w:t>
            </w:r>
            <w:r>
              <w:rPr>
                <w:rFonts w:ascii="Times New Roman" w:hAnsi="Times New Roman" w:cs="Times New Roman"/>
                <w:b/>
                <w:bCs/>
                <w:lang w:val="es-ES"/>
              </w:rPr>
              <w:t xml:space="preserve"> 681</w:t>
            </w:r>
          </w:p>
        </w:tc>
      </w:tr>
    </w:tbl>
    <w:p w14:paraId="14E76177" w14:textId="076A6B90" w:rsidR="009737BA" w:rsidRDefault="00D55865" w:rsidP="00D55865">
      <w:pPr>
        <w:jc w:val="center"/>
        <w:rPr>
          <w:rFonts w:ascii="Times New Roman" w:hAnsi="Times New Roman" w:cs="Times New Roman"/>
          <w:b/>
          <w:bCs/>
          <w:lang w:val="es-ES"/>
        </w:rPr>
      </w:pPr>
      <w:r w:rsidRPr="00D55865">
        <w:rPr>
          <w:rFonts w:ascii="Times New Roman" w:hAnsi="Times New Roman" w:cs="Times New Roman"/>
          <w:b/>
          <w:bCs/>
          <w:lang w:val="es-ES"/>
        </w:rPr>
        <w:t>Precios por persona</w:t>
      </w:r>
    </w:p>
    <w:p w14:paraId="02E79C98" w14:textId="77777777" w:rsidR="008914A5" w:rsidRDefault="008914A5" w:rsidP="00D55865">
      <w:pPr>
        <w:jc w:val="center"/>
        <w:rPr>
          <w:rFonts w:ascii="Times New Roman" w:hAnsi="Times New Roman" w:cs="Times New Roman"/>
          <w:b/>
          <w:bCs/>
          <w:lang w:val="es-ES"/>
        </w:rPr>
      </w:pPr>
    </w:p>
    <w:p w14:paraId="3BC65542" w14:textId="77777777" w:rsidR="00A9743C" w:rsidRDefault="00A9743C" w:rsidP="00D55865">
      <w:pPr>
        <w:jc w:val="center"/>
        <w:rPr>
          <w:rFonts w:ascii="Times New Roman" w:hAnsi="Times New Roman" w:cs="Times New Roman"/>
          <w:b/>
          <w:bCs/>
          <w:lang w:val="es-ES"/>
        </w:rPr>
      </w:pPr>
    </w:p>
    <w:p w14:paraId="659F472A" w14:textId="77777777" w:rsidR="008914A5" w:rsidRDefault="008914A5" w:rsidP="00D55865">
      <w:pPr>
        <w:jc w:val="center"/>
        <w:rPr>
          <w:rFonts w:ascii="Times New Roman" w:hAnsi="Times New Roman" w:cs="Times New Roman"/>
          <w:b/>
          <w:bCs/>
          <w:lang w:val="es-ES"/>
        </w:rPr>
      </w:pPr>
    </w:p>
    <w:p w14:paraId="24A8B179" w14:textId="71A474A8" w:rsidR="008914A5" w:rsidRDefault="008914A5" w:rsidP="008914A5">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52488960" w14:textId="4C2B9FFE" w:rsidR="008914A5" w:rsidRPr="000657ED" w:rsidRDefault="008914A5"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Alojamiento en los Hoteles indicados o similares en la categoría elegida</w:t>
      </w:r>
    </w:p>
    <w:p w14:paraId="31D09573" w14:textId="774A8E70" w:rsidR="003D1690" w:rsidRPr="000657ED" w:rsidRDefault="003D169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6 noches de alojamiento en Ciudad de Guatemala </w:t>
      </w:r>
    </w:p>
    <w:p w14:paraId="0DA069A9" w14:textId="38BAAA5F" w:rsidR="002D00E1" w:rsidRPr="000657ED" w:rsidRDefault="002D00E1"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Desayunos </w:t>
      </w:r>
      <w:r w:rsidR="003D1690" w:rsidRPr="000657ED">
        <w:rPr>
          <w:rFonts w:ascii="Times New Roman" w:hAnsi="Times New Roman" w:cs="Times New Roman"/>
          <w:lang w:val="es-ES"/>
        </w:rPr>
        <w:t xml:space="preserve">americanos </w:t>
      </w:r>
      <w:r w:rsidRPr="000657ED">
        <w:rPr>
          <w:rFonts w:ascii="Times New Roman" w:hAnsi="Times New Roman" w:cs="Times New Roman"/>
          <w:lang w:val="es-ES"/>
        </w:rPr>
        <w:t>diarios (</w:t>
      </w:r>
      <w:r w:rsidRPr="000657ED">
        <w:rPr>
          <w:rFonts w:ascii="Times New Roman" w:hAnsi="Times New Roman" w:cs="Times New Roman"/>
          <w:i/>
          <w:iCs/>
          <w:lang w:val="es-ES"/>
        </w:rPr>
        <w:t xml:space="preserve">excepto el día 3 de abril, debido al horario de salida </w:t>
      </w:r>
      <w:r w:rsidR="00B14DC3" w:rsidRPr="000657ED">
        <w:rPr>
          <w:rFonts w:ascii="Times New Roman" w:hAnsi="Times New Roman" w:cs="Times New Roman"/>
          <w:i/>
          <w:iCs/>
          <w:lang w:val="es-ES"/>
        </w:rPr>
        <w:t>del</w:t>
      </w:r>
      <w:r w:rsidRPr="000657ED">
        <w:rPr>
          <w:rFonts w:ascii="Times New Roman" w:hAnsi="Times New Roman" w:cs="Times New Roman"/>
          <w:i/>
          <w:iCs/>
          <w:lang w:val="es-ES"/>
        </w:rPr>
        <w:t xml:space="preserve"> tour</w:t>
      </w:r>
      <w:r w:rsidRPr="000657ED">
        <w:rPr>
          <w:rFonts w:ascii="Times New Roman" w:hAnsi="Times New Roman" w:cs="Times New Roman"/>
          <w:lang w:val="es-ES"/>
        </w:rPr>
        <w:t>)</w:t>
      </w:r>
    </w:p>
    <w:p w14:paraId="04A56F3B" w14:textId="77777777" w:rsidR="00C2139B" w:rsidRPr="000657ED" w:rsidRDefault="00C2139B"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Tours y traslados compartidos con guía en español</w:t>
      </w:r>
    </w:p>
    <w:p w14:paraId="0C1C9BA5" w14:textId="77777777" w:rsidR="00C2139B" w:rsidRPr="000657ED" w:rsidRDefault="00C2139B"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Entradas a ruinas y museos según itinerario</w:t>
      </w:r>
    </w:p>
    <w:p w14:paraId="5BD76F9E" w14:textId="6500F92D" w:rsidR="00C2139B" w:rsidRPr="000657ED" w:rsidRDefault="00C2139B"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Lancha en el Lago </w:t>
      </w:r>
      <w:r w:rsidRPr="000657ED">
        <w:rPr>
          <w:rFonts w:ascii="Times New Roman" w:hAnsi="Times New Roman" w:cs="Times New Roman"/>
          <w:lang w:val="es-ES"/>
        </w:rPr>
        <w:t xml:space="preserve">Atitlán </w:t>
      </w:r>
    </w:p>
    <w:p w14:paraId="0591D3DB" w14:textId="19047A60" w:rsidR="003D1690" w:rsidRPr="000657ED" w:rsidRDefault="00C2139B"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Impuestos hoteleros.</w:t>
      </w:r>
    </w:p>
    <w:p w14:paraId="787947FC" w14:textId="7A36A3CF" w:rsidR="003C75B0" w:rsidRPr="000657ED" w:rsidRDefault="003C75B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Traslados Aeropuerto / Hotel / Aeropuerto </w:t>
      </w:r>
    </w:p>
    <w:p w14:paraId="68CAA78C" w14:textId="77777777" w:rsidR="003C75B0" w:rsidRDefault="003C75B0" w:rsidP="00C2139B">
      <w:pPr>
        <w:jc w:val="both"/>
        <w:rPr>
          <w:rFonts w:ascii="Times New Roman" w:hAnsi="Times New Roman" w:cs="Times New Roman"/>
          <w:lang w:val="es-ES"/>
        </w:rPr>
      </w:pPr>
    </w:p>
    <w:p w14:paraId="79CD6223" w14:textId="77777777" w:rsidR="003C75B0" w:rsidRDefault="003C75B0" w:rsidP="00C2139B">
      <w:pPr>
        <w:jc w:val="both"/>
        <w:rPr>
          <w:rFonts w:ascii="Times New Roman" w:hAnsi="Times New Roman" w:cs="Times New Roman"/>
          <w:lang w:val="es-ES"/>
        </w:rPr>
      </w:pPr>
    </w:p>
    <w:p w14:paraId="04000AD2" w14:textId="2EA8789A" w:rsidR="003C75B0" w:rsidRDefault="003C75B0" w:rsidP="00C2139B">
      <w:pPr>
        <w:jc w:val="both"/>
        <w:rPr>
          <w:rFonts w:ascii="Times New Roman" w:hAnsi="Times New Roman" w:cs="Times New Roman"/>
          <w:lang w:val="es-ES"/>
        </w:rPr>
      </w:pPr>
      <w:r w:rsidRPr="003C75B0">
        <w:rPr>
          <w:rFonts w:ascii="Times New Roman" w:hAnsi="Times New Roman" w:cs="Times New Roman"/>
          <w:b/>
          <w:bCs/>
          <w:lang w:val="es-ES"/>
        </w:rPr>
        <w:t>NO INCLUYEN</w:t>
      </w:r>
      <w:r>
        <w:rPr>
          <w:rFonts w:ascii="Times New Roman" w:hAnsi="Times New Roman" w:cs="Times New Roman"/>
          <w:lang w:val="es-ES"/>
        </w:rPr>
        <w:t>:</w:t>
      </w:r>
    </w:p>
    <w:p w14:paraId="52E61400" w14:textId="3184B56D" w:rsidR="003C75B0" w:rsidRPr="000657ED" w:rsidRDefault="003C75B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2% fee bancario </w:t>
      </w:r>
    </w:p>
    <w:p w14:paraId="30484191" w14:textId="553871B8" w:rsidR="003C75B0" w:rsidRPr="000657ED" w:rsidRDefault="003C75B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lastRenderedPageBreak/>
        <w:t xml:space="preserve">Tiquetes aéreos </w:t>
      </w:r>
    </w:p>
    <w:p w14:paraId="60DA8F5C" w14:textId="49A8F982" w:rsidR="003C75B0" w:rsidRPr="000657ED" w:rsidRDefault="003C75B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Tasas aeroportuarias </w:t>
      </w:r>
    </w:p>
    <w:p w14:paraId="2031913C" w14:textId="1251190F" w:rsidR="003C75B0" w:rsidRPr="000657ED" w:rsidRDefault="003C75B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Tarjeta de asistencia medica </w:t>
      </w:r>
    </w:p>
    <w:p w14:paraId="11B1497E" w14:textId="70C10D70" w:rsidR="003C75B0" w:rsidRPr="000657ED" w:rsidRDefault="003C75B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Traslados donde no este contemplado </w:t>
      </w:r>
    </w:p>
    <w:p w14:paraId="22559425" w14:textId="62B52601" w:rsidR="003C75B0" w:rsidRPr="000657ED" w:rsidRDefault="003C75B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Comidas y bebidas no indicadas </w:t>
      </w:r>
    </w:p>
    <w:p w14:paraId="77832B1D" w14:textId="5F4EB153" w:rsidR="003C75B0" w:rsidRPr="000657ED" w:rsidRDefault="003C75B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Excursiones y/o tours opcionales </w:t>
      </w:r>
    </w:p>
    <w:p w14:paraId="359C472C" w14:textId="00655DE3" w:rsidR="003C75B0" w:rsidRPr="000657ED" w:rsidRDefault="003C75B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Entradas a lugares no indicados </w:t>
      </w:r>
    </w:p>
    <w:p w14:paraId="0CDDB94F" w14:textId="394C917A" w:rsidR="00BE6B31" w:rsidRPr="000657ED" w:rsidRDefault="00BE6B31" w:rsidP="000657ED">
      <w:pPr>
        <w:pStyle w:val="Prrafodelista"/>
        <w:numPr>
          <w:ilvl w:val="0"/>
          <w:numId w:val="1"/>
        </w:numPr>
        <w:jc w:val="both"/>
        <w:rPr>
          <w:rFonts w:ascii="Times New Roman" w:hAnsi="Times New Roman" w:cs="Times New Roman"/>
          <w:lang w:val="en-ZA"/>
        </w:rPr>
      </w:pPr>
      <w:r w:rsidRPr="000657ED">
        <w:rPr>
          <w:rFonts w:ascii="Times New Roman" w:hAnsi="Times New Roman" w:cs="Times New Roman"/>
          <w:lang w:val="en-ZA"/>
        </w:rPr>
        <w:t xml:space="preserve">Early check in y </w:t>
      </w:r>
      <w:r w:rsidR="003C3F5A" w:rsidRPr="000657ED">
        <w:rPr>
          <w:rFonts w:ascii="Times New Roman" w:hAnsi="Times New Roman" w:cs="Times New Roman"/>
          <w:lang w:val="en-ZA"/>
        </w:rPr>
        <w:t>L</w:t>
      </w:r>
      <w:r w:rsidRPr="000657ED">
        <w:rPr>
          <w:rFonts w:ascii="Times New Roman" w:hAnsi="Times New Roman" w:cs="Times New Roman"/>
          <w:lang w:val="en-ZA"/>
        </w:rPr>
        <w:t>ate check out</w:t>
      </w:r>
    </w:p>
    <w:p w14:paraId="3093A8A0" w14:textId="2214A3D4" w:rsidR="00BE6B31" w:rsidRPr="000657ED" w:rsidRDefault="003C75B0"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Propinas a conductores, maleteros y </w:t>
      </w:r>
      <w:r w:rsidR="00BE6B31" w:rsidRPr="000657ED">
        <w:rPr>
          <w:rFonts w:ascii="Times New Roman" w:hAnsi="Times New Roman" w:cs="Times New Roman"/>
          <w:lang w:val="es-ES"/>
        </w:rPr>
        <w:t>guías</w:t>
      </w:r>
    </w:p>
    <w:p w14:paraId="3AA75413" w14:textId="77777777" w:rsidR="00BE6B31" w:rsidRPr="000657ED" w:rsidRDefault="00BE6B31"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Servicios no especificados</w:t>
      </w:r>
    </w:p>
    <w:p w14:paraId="70B9D2D2" w14:textId="77777777" w:rsidR="00B64A2E" w:rsidRPr="000657ED" w:rsidRDefault="00BE6B31"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lang w:val="es-ES"/>
        </w:rPr>
        <w:t xml:space="preserve">Gastos personales </w:t>
      </w:r>
    </w:p>
    <w:p w14:paraId="744C2A6A" w14:textId="77777777" w:rsidR="00B64A2E" w:rsidRDefault="00B64A2E" w:rsidP="00C2139B">
      <w:pPr>
        <w:jc w:val="both"/>
        <w:rPr>
          <w:rFonts w:ascii="Times New Roman" w:hAnsi="Times New Roman" w:cs="Times New Roman"/>
          <w:lang w:val="es-ES"/>
        </w:rPr>
      </w:pPr>
    </w:p>
    <w:p w14:paraId="1CA866F8" w14:textId="77777777" w:rsidR="00B64A2E" w:rsidRDefault="00B64A2E" w:rsidP="00C2139B">
      <w:pPr>
        <w:jc w:val="both"/>
        <w:rPr>
          <w:rFonts w:ascii="Times New Roman" w:hAnsi="Times New Roman" w:cs="Times New Roman"/>
          <w:lang w:val="es-ES"/>
        </w:rPr>
      </w:pPr>
    </w:p>
    <w:p w14:paraId="63CA16A6" w14:textId="77777777" w:rsidR="00B64A2E" w:rsidRDefault="00B64A2E" w:rsidP="00C2139B">
      <w:pPr>
        <w:jc w:val="both"/>
        <w:rPr>
          <w:rFonts w:ascii="Times New Roman" w:hAnsi="Times New Roman" w:cs="Times New Roman"/>
          <w:lang w:val="es-ES"/>
        </w:rPr>
      </w:pPr>
      <w:r w:rsidRPr="00961834">
        <w:rPr>
          <w:rFonts w:ascii="Times New Roman" w:hAnsi="Times New Roman" w:cs="Times New Roman"/>
          <w:b/>
          <w:bCs/>
          <w:lang w:val="es-ES"/>
        </w:rPr>
        <w:t>VISITA OPCIONAL EL DÍA 4 DE ABRIL</w:t>
      </w:r>
      <w:r>
        <w:rPr>
          <w:rFonts w:ascii="Times New Roman" w:hAnsi="Times New Roman" w:cs="Times New Roman"/>
          <w:lang w:val="es-ES"/>
        </w:rPr>
        <w:t>:</w:t>
      </w:r>
    </w:p>
    <w:p w14:paraId="5F0C0210" w14:textId="0DD88938" w:rsidR="00DC785D" w:rsidRDefault="00760DFF" w:rsidP="000657ED">
      <w:pPr>
        <w:pStyle w:val="Prrafodelista"/>
        <w:numPr>
          <w:ilvl w:val="0"/>
          <w:numId w:val="1"/>
        </w:numPr>
        <w:jc w:val="both"/>
        <w:rPr>
          <w:rFonts w:ascii="Times New Roman" w:hAnsi="Times New Roman" w:cs="Times New Roman"/>
          <w:lang w:val="es-ES"/>
        </w:rPr>
      </w:pPr>
      <w:r w:rsidRPr="000657ED">
        <w:rPr>
          <w:rFonts w:ascii="Times New Roman" w:hAnsi="Times New Roman" w:cs="Times New Roman"/>
          <w:b/>
          <w:bCs/>
          <w:highlight w:val="yellow"/>
          <w:lang w:val="es-ES"/>
        </w:rPr>
        <w:t xml:space="preserve">Excursión </w:t>
      </w:r>
      <w:r w:rsidR="00B64A2E" w:rsidRPr="000657ED">
        <w:rPr>
          <w:rFonts w:ascii="Times New Roman" w:hAnsi="Times New Roman" w:cs="Times New Roman"/>
          <w:b/>
          <w:bCs/>
          <w:highlight w:val="yellow"/>
          <w:lang w:val="es-ES"/>
        </w:rPr>
        <w:t>opcional al Volcán de Pacaya</w:t>
      </w:r>
      <w:r w:rsidR="00B64A2E" w:rsidRPr="000657ED">
        <w:rPr>
          <w:rFonts w:ascii="Times New Roman" w:hAnsi="Times New Roman" w:cs="Times New Roman"/>
          <w:b/>
          <w:bCs/>
          <w:highlight w:val="yellow"/>
          <w:lang w:val="es-ES"/>
        </w:rPr>
        <w:t xml:space="preserve"> desde Ciudad de Guatemala USD 162 por persona</w:t>
      </w:r>
      <w:r w:rsidR="00B64A2E" w:rsidRPr="000657ED">
        <w:rPr>
          <w:rFonts w:ascii="Times New Roman" w:hAnsi="Times New Roman" w:cs="Times New Roman"/>
          <w:lang w:val="es-ES"/>
        </w:rPr>
        <w:t xml:space="preserve">: </w:t>
      </w:r>
      <w:r w:rsidR="00DC785D" w:rsidRPr="000657ED">
        <w:rPr>
          <w:rFonts w:ascii="Times New Roman" w:hAnsi="Times New Roman" w:cs="Times New Roman"/>
          <w:lang w:val="es-ES"/>
        </w:rPr>
        <w:t xml:space="preserve">Los pasajeros abordaran el bus en su hotel a la hora prevista, para ser trasladados hasta el Volcán de Pacaya, ubicado a dos horas de camino de la Ciudad de Guatemala. Antes de iniciar el ascenso se realizará una breve parada. Posteriormente con un guía local se inicia el ascenso, apreciando durante el recorrido la variedad de flora y fauna. El Volcán de Pacaya tiene una altura de 2,500 metros sobre el nivel del mar cuyo ascenso dura cerca de 1 hora con 45 minutos dependiendo de la condición física del turista. En el lugar podrán apreciar ríos de lava, producto de erupciones pasadas y con suerte descubrir lava incandescente a través de sus formaciones rocosas. Tendrán tiempo para almorzar por su cuenta. Por la tarde traslado hacia el hotel donde se hospedan.  </w:t>
      </w:r>
    </w:p>
    <w:p w14:paraId="6E98D142" w14:textId="77777777" w:rsidR="00B47C38" w:rsidRPr="00B47C38" w:rsidRDefault="00B47C38" w:rsidP="00B47C38">
      <w:pPr>
        <w:jc w:val="both"/>
        <w:rPr>
          <w:rFonts w:ascii="Times New Roman" w:hAnsi="Times New Roman" w:cs="Times New Roman"/>
          <w:lang w:val="es-ES"/>
        </w:rPr>
      </w:pPr>
    </w:p>
    <w:p w14:paraId="6FCF4F09" w14:textId="6AB7FFCB" w:rsidR="003C75B0" w:rsidRDefault="003C75B0" w:rsidP="00B64A2E">
      <w:pPr>
        <w:jc w:val="both"/>
        <w:rPr>
          <w:rFonts w:ascii="Times New Roman" w:hAnsi="Times New Roman" w:cs="Times New Roman"/>
          <w:lang w:val="es-ES"/>
        </w:rPr>
      </w:pPr>
      <w:r>
        <w:rPr>
          <w:rFonts w:ascii="Times New Roman" w:hAnsi="Times New Roman" w:cs="Times New Roman"/>
          <w:lang w:val="es-ES"/>
        </w:rPr>
        <w:t xml:space="preserve"> </w:t>
      </w:r>
    </w:p>
    <w:p w14:paraId="6C5968E6" w14:textId="77777777" w:rsidR="003D1690" w:rsidRDefault="003D1690" w:rsidP="008914A5">
      <w:pPr>
        <w:jc w:val="both"/>
        <w:rPr>
          <w:rFonts w:ascii="Times New Roman" w:hAnsi="Times New Roman" w:cs="Times New Roman"/>
          <w:lang w:val="es-ES"/>
        </w:rPr>
      </w:pPr>
    </w:p>
    <w:p w14:paraId="15A0CAAE" w14:textId="77777777" w:rsidR="002D00E1" w:rsidRPr="008914A5" w:rsidRDefault="002D00E1" w:rsidP="008914A5">
      <w:pPr>
        <w:jc w:val="both"/>
        <w:rPr>
          <w:rFonts w:ascii="Times New Roman" w:hAnsi="Times New Roman" w:cs="Times New Roman"/>
          <w:lang w:val="es-ES"/>
        </w:rPr>
      </w:pPr>
    </w:p>
    <w:p w14:paraId="096E8C94" w14:textId="77777777" w:rsidR="00EF3F0E" w:rsidRDefault="00EF3F0E" w:rsidP="00814DDB">
      <w:pPr>
        <w:jc w:val="both"/>
        <w:rPr>
          <w:rFonts w:ascii="Times New Roman" w:hAnsi="Times New Roman" w:cs="Times New Roman"/>
          <w:b/>
          <w:bCs/>
          <w:lang w:val="es-ES"/>
        </w:rPr>
      </w:pPr>
    </w:p>
    <w:p w14:paraId="1FF346CE" w14:textId="77777777" w:rsidR="00EF3F0E" w:rsidRPr="00EF3F0E" w:rsidRDefault="00EF3F0E" w:rsidP="00814DDB">
      <w:pPr>
        <w:jc w:val="both"/>
        <w:rPr>
          <w:rFonts w:ascii="Times New Roman" w:hAnsi="Times New Roman" w:cs="Times New Roman"/>
          <w:lang w:val="es-ES"/>
        </w:rPr>
      </w:pPr>
    </w:p>
    <w:sectPr w:rsidR="00EF3F0E" w:rsidRPr="00EF3F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94F84"/>
    <w:multiLevelType w:val="hybridMultilevel"/>
    <w:tmpl w:val="72C445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03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72FC5"/>
    <w:rsid w:val="00015245"/>
    <w:rsid w:val="000657ED"/>
    <w:rsid w:val="0010006F"/>
    <w:rsid w:val="00126104"/>
    <w:rsid w:val="001F4C42"/>
    <w:rsid w:val="002C67BD"/>
    <w:rsid w:val="002D00E1"/>
    <w:rsid w:val="002D5FB2"/>
    <w:rsid w:val="003368B7"/>
    <w:rsid w:val="003C3F5A"/>
    <w:rsid w:val="003C75B0"/>
    <w:rsid w:val="003D1690"/>
    <w:rsid w:val="003E35A7"/>
    <w:rsid w:val="004050BE"/>
    <w:rsid w:val="00425C18"/>
    <w:rsid w:val="00442F2B"/>
    <w:rsid w:val="00456394"/>
    <w:rsid w:val="00456707"/>
    <w:rsid w:val="00627F6D"/>
    <w:rsid w:val="00672FC5"/>
    <w:rsid w:val="006801FA"/>
    <w:rsid w:val="00723E58"/>
    <w:rsid w:val="007570A7"/>
    <w:rsid w:val="00760DFF"/>
    <w:rsid w:val="007A3557"/>
    <w:rsid w:val="007A40EA"/>
    <w:rsid w:val="007D470E"/>
    <w:rsid w:val="00814DDB"/>
    <w:rsid w:val="008914A5"/>
    <w:rsid w:val="00925F64"/>
    <w:rsid w:val="0095507F"/>
    <w:rsid w:val="009562A8"/>
    <w:rsid w:val="00961834"/>
    <w:rsid w:val="00965809"/>
    <w:rsid w:val="009737BA"/>
    <w:rsid w:val="009776AD"/>
    <w:rsid w:val="009A481F"/>
    <w:rsid w:val="009C3F85"/>
    <w:rsid w:val="00A1230F"/>
    <w:rsid w:val="00A46E38"/>
    <w:rsid w:val="00A94C98"/>
    <w:rsid w:val="00A9743C"/>
    <w:rsid w:val="00B14DC3"/>
    <w:rsid w:val="00B1570C"/>
    <w:rsid w:val="00B20455"/>
    <w:rsid w:val="00B442E7"/>
    <w:rsid w:val="00B47C38"/>
    <w:rsid w:val="00B64A2E"/>
    <w:rsid w:val="00BE6B31"/>
    <w:rsid w:val="00C2139B"/>
    <w:rsid w:val="00C23358"/>
    <w:rsid w:val="00C4509D"/>
    <w:rsid w:val="00C93938"/>
    <w:rsid w:val="00CC575C"/>
    <w:rsid w:val="00D55865"/>
    <w:rsid w:val="00D95384"/>
    <w:rsid w:val="00DB54DA"/>
    <w:rsid w:val="00DC785D"/>
    <w:rsid w:val="00DE263E"/>
    <w:rsid w:val="00E4642D"/>
    <w:rsid w:val="00E60610"/>
    <w:rsid w:val="00E92C8A"/>
    <w:rsid w:val="00EA5ECD"/>
    <w:rsid w:val="00EF3F0E"/>
    <w:rsid w:val="00F26446"/>
    <w:rsid w:val="00F7427F"/>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41B5"/>
  <w15:chartTrackingRefBased/>
  <w15:docId w15:val="{2A95B768-6745-4B34-A9FA-E51D223B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672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72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72FC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72FC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72FC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72F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2F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2F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2F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2FC5"/>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672FC5"/>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672FC5"/>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672FC5"/>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672FC5"/>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672FC5"/>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672FC5"/>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672FC5"/>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672FC5"/>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672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2FC5"/>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672F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2FC5"/>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672F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72FC5"/>
    <w:rPr>
      <w:i/>
      <w:iCs/>
      <w:color w:val="404040" w:themeColor="text1" w:themeTint="BF"/>
      <w:lang w:val="es-419"/>
    </w:rPr>
  </w:style>
  <w:style w:type="paragraph" w:styleId="Prrafodelista">
    <w:name w:val="List Paragraph"/>
    <w:basedOn w:val="Normal"/>
    <w:uiPriority w:val="34"/>
    <w:qFormat/>
    <w:rsid w:val="00672FC5"/>
    <w:pPr>
      <w:ind w:left="720"/>
      <w:contextualSpacing/>
    </w:pPr>
  </w:style>
  <w:style w:type="character" w:styleId="nfasisintenso">
    <w:name w:val="Intense Emphasis"/>
    <w:basedOn w:val="Fuentedeprrafopredeter"/>
    <w:uiPriority w:val="21"/>
    <w:qFormat/>
    <w:rsid w:val="00672FC5"/>
    <w:rPr>
      <w:i/>
      <w:iCs/>
      <w:color w:val="2F5496" w:themeColor="accent1" w:themeShade="BF"/>
    </w:rPr>
  </w:style>
  <w:style w:type="paragraph" w:styleId="Citadestacada">
    <w:name w:val="Intense Quote"/>
    <w:basedOn w:val="Normal"/>
    <w:next w:val="Normal"/>
    <w:link w:val="CitadestacadaCar"/>
    <w:uiPriority w:val="30"/>
    <w:qFormat/>
    <w:rsid w:val="00672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72FC5"/>
    <w:rPr>
      <w:i/>
      <w:iCs/>
      <w:color w:val="2F5496" w:themeColor="accent1" w:themeShade="BF"/>
      <w:lang w:val="es-419"/>
    </w:rPr>
  </w:style>
  <w:style w:type="character" w:styleId="Referenciaintensa">
    <w:name w:val="Intense Reference"/>
    <w:basedOn w:val="Fuentedeprrafopredeter"/>
    <w:uiPriority w:val="32"/>
    <w:qFormat/>
    <w:rsid w:val="00672FC5"/>
    <w:rPr>
      <w:b/>
      <w:bCs/>
      <w:smallCaps/>
      <w:color w:val="2F5496" w:themeColor="accent1" w:themeShade="BF"/>
      <w:spacing w:val="5"/>
    </w:rPr>
  </w:style>
  <w:style w:type="table" w:styleId="Tablaconcuadrcula">
    <w:name w:val="Table Grid"/>
    <w:basedOn w:val="Tablanormal"/>
    <w:uiPriority w:val="39"/>
    <w:rsid w:val="00B442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970</Words>
  <Characters>5335</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69</cp:revision>
  <dcterms:created xsi:type="dcterms:W3CDTF">2025-09-30T14:12:00Z</dcterms:created>
  <dcterms:modified xsi:type="dcterms:W3CDTF">2025-09-30T14:54:00Z</dcterms:modified>
</cp:coreProperties>
</file>