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336" w14:textId="77777777" w:rsidR="000A4343" w:rsidRDefault="000A4343" w:rsidP="000A4343">
      <w:pPr>
        <w:jc w:val="both"/>
        <w:rPr>
          <w:rFonts w:ascii="Arial" w:hAnsi="Arial" w:cs="Arial"/>
          <w:b/>
          <w:sz w:val="30"/>
          <w:szCs w:val="30"/>
        </w:rPr>
      </w:pPr>
      <w:r w:rsidRPr="00A40450">
        <w:rPr>
          <w:rFonts w:ascii="Arial" w:hAnsi="Arial" w:cs="Arial"/>
          <w:b/>
          <w:sz w:val="30"/>
          <w:szCs w:val="30"/>
        </w:rPr>
        <w:t>ALBANIA, MACEDONIA DEL NORTE Y GRECIA</w:t>
      </w:r>
    </w:p>
    <w:p w14:paraId="47EBFA2E" w14:textId="77777777" w:rsidR="000A4343" w:rsidRDefault="000A4343" w:rsidP="000A4343">
      <w:pPr>
        <w:jc w:val="both"/>
        <w:rPr>
          <w:rFonts w:ascii="Arial" w:hAnsi="Arial" w:cs="Arial"/>
        </w:rPr>
      </w:pPr>
      <w:r>
        <w:rPr>
          <w:rFonts w:ascii="Arial" w:hAnsi="Arial" w:cs="Arial"/>
        </w:rPr>
        <w:t>G-217</w:t>
      </w:r>
    </w:p>
    <w:p w14:paraId="42E98F34" w14:textId="77777777" w:rsidR="000A4343" w:rsidRPr="007D6754" w:rsidRDefault="000A4343" w:rsidP="000A4343">
      <w:pPr>
        <w:jc w:val="both"/>
        <w:rPr>
          <w:rFonts w:ascii="Arial" w:hAnsi="Arial" w:cs="Arial"/>
        </w:rPr>
      </w:pPr>
      <w:r>
        <w:rPr>
          <w:rFonts w:ascii="Arial" w:hAnsi="Arial" w:cs="Arial"/>
        </w:rPr>
        <w:t>10</w:t>
      </w:r>
      <w:r w:rsidRPr="007D6754">
        <w:rPr>
          <w:rFonts w:ascii="Arial" w:hAnsi="Arial" w:cs="Arial"/>
        </w:rPr>
        <w:t xml:space="preserve"> DÍAS</w:t>
      </w:r>
    </w:p>
    <w:p w14:paraId="1527853A" w14:textId="77777777" w:rsidR="000A4343" w:rsidRPr="00E265F6" w:rsidRDefault="000A4343" w:rsidP="000A4343">
      <w:pPr>
        <w:jc w:val="both"/>
        <w:rPr>
          <w:rFonts w:ascii="Arial" w:hAnsi="Arial" w:cs="Arial"/>
        </w:rPr>
      </w:pPr>
    </w:p>
    <w:p w14:paraId="282EB28D" w14:textId="77777777" w:rsidR="000A4343" w:rsidRDefault="000A4343" w:rsidP="000A4343">
      <w:pPr>
        <w:jc w:val="both"/>
        <w:rPr>
          <w:rFonts w:ascii="Arial" w:hAnsi="Arial" w:cs="Arial"/>
          <w:sz w:val="20"/>
        </w:rPr>
      </w:pPr>
      <w:r>
        <w:rPr>
          <w:rFonts w:ascii="Arial" w:hAnsi="Arial" w:cs="Arial"/>
          <w:b/>
          <w:bCs/>
          <w:sz w:val="20"/>
        </w:rPr>
        <w:t xml:space="preserve">Salidas: </w:t>
      </w:r>
      <w:proofErr w:type="gramStart"/>
      <w:r>
        <w:rPr>
          <w:rFonts w:ascii="Arial" w:hAnsi="Arial" w:cs="Arial"/>
          <w:b/>
          <w:bCs/>
          <w:sz w:val="20"/>
        </w:rPr>
        <w:t>Viernes</w:t>
      </w:r>
      <w:proofErr w:type="gramEnd"/>
      <w:r>
        <w:rPr>
          <w:rFonts w:ascii="Arial" w:hAnsi="Arial" w:cs="Arial"/>
          <w:b/>
          <w:bCs/>
          <w:sz w:val="20"/>
        </w:rPr>
        <w:t>:</w:t>
      </w:r>
    </w:p>
    <w:p w14:paraId="228492B5" w14:textId="77777777" w:rsidR="000A4343" w:rsidRDefault="000A4343" w:rsidP="000A4343">
      <w:pPr>
        <w:jc w:val="both"/>
        <w:rPr>
          <w:rFonts w:ascii="Arial" w:hAnsi="Arial" w:cs="Arial"/>
          <w:sz w:val="20"/>
        </w:rPr>
      </w:pPr>
      <w:r>
        <w:rPr>
          <w:rFonts w:ascii="Arial" w:hAnsi="Arial" w:cs="Arial"/>
          <w:sz w:val="20"/>
        </w:rPr>
        <w:t>Marzo:</w:t>
      </w:r>
      <w:r>
        <w:rPr>
          <w:rFonts w:ascii="Arial" w:hAnsi="Arial" w:cs="Arial"/>
          <w:sz w:val="20"/>
        </w:rPr>
        <w:tab/>
      </w:r>
      <w:r>
        <w:rPr>
          <w:rFonts w:ascii="Arial" w:hAnsi="Arial" w:cs="Arial"/>
          <w:sz w:val="20"/>
        </w:rPr>
        <w:tab/>
        <w:t>22</w:t>
      </w:r>
    </w:p>
    <w:p w14:paraId="52FCE82B" w14:textId="77777777" w:rsidR="000A4343" w:rsidRPr="007339E6" w:rsidRDefault="000A4343" w:rsidP="000A4343">
      <w:pPr>
        <w:jc w:val="both"/>
        <w:rPr>
          <w:rFonts w:ascii="Arial" w:hAnsi="Arial" w:cs="Arial"/>
          <w:sz w:val="20"/>
        </w:rPr>
      </w:pPr>
      <w:r w:rsidRPr="007339E6">
        <w:rPr>
          <w:rFonts w:ascii="Arial" w:hAnsi="Arial" w:cs="Arial"/>
          <w:sz w:val="20"/>
        </w:rPr>
        <w:t>Abril:</w:t>
      </w:r>
      <w:r w:rsidRPr="007339E6">
        <w:rPr>
          <w:rFonts w:ascii="Arial" w:hAnsi="Arial" w:cs="Arial"/>
          <w:sz w:val="20"/>
        </w:rPr>
        <w:tab/>
      </w:r>
      <w:r w:rsidRPr="007339E6">
        <w:rPr>
          <w:rFonts w:ascii="Arial" w:hAnsi="Arial" w:cs="Arial"/>
          <w:sz w:val="20"/>
        </w:rPr>
        <w:tab/>
      </w:r>
      <w:r>
        <w:rPr>
          <w:rFonts w:ascii="Arial" w:hAnsi="Arial" w:cs="Arial"/>
          <w:sz w:val="20"/>
        </w:rPr>
        <w:t>26</w:t>
      </w:r>
    </w:p>
    <w:p w14:paraId="4B639F39" w14:textId="77777777" w:rsidR="000A4343" w:rsidRPr="007339E6" w:rsidRDefault="000A4343" w:rsidP="000A4343">
      <w:pPr>
        <w:jc w:val="both"/>
        <w:rPr>
          <w:rFonts w:ascii="Arial" w:hAnsi="Arial" w:cs="Arial"/>
          <w:sz w:val="20"/>
        </w:rPr>
      </w:pPr>
      <w:r w:rsidRPr="007339E6">
        <w:rPr>
          <w:rFonts w:ascii="Arial" w:hAnsi="Arial" w:cs="Arial"/>
          <w:sz w:val="20"/>
        </w:rPr>
        <w:t>Mayo:</w:t>
      </w:r>
      <w:r w:rsidRPr="007339E6">
        <w:rPr>
          <w:rFonts w:ascii="Arial" w:hAnsi="Arial" w:cs="Arial"/>
          <w:sz w:val="20"/>
        </w:rPr>
        <w:tab/>
      </w:r>
      <w:r w:rsidRPr="007339E6">
        <w:rPr>
          <w:rFonts w:ascii="Arial" w:hAnsi="Arial" w:cs="Arial"/>
          <w:sz w:val="20"/>
        </w:rPr>
        <w:tab/>
      </w:r>
      <w:r>
        <w:rPr>
          <w:rFonts w:ascii="Arial" w:hAnsi="Arial" w:cs="Arial"/>
          <w:sz w:val="20"/>
        </w:rPr>
        <w:t>24</w:t>
      </w:r>
    </w:p>
    <w:p w14:paraId="47E0333C" w14:textId="77777777" w:rsidR="000A4343" w:rsidRPr="007339E6" w:rsidRDefault="000A4343" w:rsidP="000A4343">
      <w:pPr>
        <w:jc w:val="both"/>
        <w:rPr>
          <w:rFonts w:ascii="Arial" w:hAnsi="Arial" w:cs="Arial"/>
          <w:sz w:val="20"/>
        </w:rPr>
      </w:pPr>
      <w:r w:rsidRPr="007339E6">
        <w:rPr>
          <w:rFonts w:ascii="Arial" w:hAnsi="Arial" w:cs="Arial"/>
          <w:sz w:val="20"/>
        </w:rPr>
        <w:t>Junio:</w:t>
      </w:r>
      <w:r w:rsidRPr="007339E6">
        <w:rPr>
          <w:rFonts w:ascii="Arial" w:hAnsi="Arial" w:cs="Arial"/>
          <w:sz w:val="20"/>
        </w:rPr>
        <w:tab/>
      </w:r>
      <w:r w:rsidRPr="007339E6">
        <w:rPr>
          <w:rFonts w:ascii="Arial" w:hAnsi="Arial" w:cs="Arial"/>
          <w:sz w:val="20"/>
        </w:rPr>
        <w:tab/>
      </w:r>
      <w:r>
        <w:rPr>
          <w:rFonts w:ascii="Arial" w:hAnsi="Arial" w:cs="Arial"/>
          <w:sz w:val="20"/>
        </w:rPr>
        <w:t>14</w:t>
      </w:r>
    </w:p>
    <w:p w14:paraId="7F1A635A" w14:textId="77777777" w:rsidR="000A4343" w:rsidRPr="007339E6" w:rsidRDefault="000A4343" w:rsidP="000A4343">
      <w:pPr>
        <w:jc w:val="both"/>
        <w:rPr>
          <w:rFonts w:ascii="Arial" w:hAnsi="Arial" w:cs="Arial"/>
          <w:sz w:val="20"/>
        </w:rPr>
      </w:pPr>
      <w:r w:rsidRPr="007339E6">
        <w:rPr>
          <w:rFonts w:ascii="Arial" w:hAnsi="Arial" w:cs="Arial"/>
          <w:sz w:val="20"/>
        </w:rPr>
        <w:t>Julio:</w:t>
      </w:r>
      <w:r w:rsidRPr="007339E6">
        <w:rPr>
          <w:rFonts w:ascii="Arial" w:hAnsi="Arial" w:cs="Arial"/>
          <w:sz w:val="20"/>
        </w:rPr>
        <w:tab/>
      </w:r>
      <w:proofErr w:type="gramStart"/>
      <w:r w:rsidRPr="007339E6">
        <w:rPr>
          <w:rFonts w:ascii="Arial" w:hAnsi="Arial" w:cs="Arial"/>
          <w:sz w:val="20"/>
        </w:rPr>
        <w:tab/>
      </w:r>
      <w:r>
        <w:rPr>
          <w:rFonts w:ascii="Arial" w:hAnsi="Arial" w:cs="Arial"/>
          <w:sz w:val="20"/>
        </w:rPr>
        <w:t xml:space="preserve">  5</w:t>
      </w:r>
      <w:proofErr w:type="gramEnd"/>
      <w:r>
        <w:rPr>
          <w:rFonts w:ascii="Arial" w:hAnsi="Arial" w:cs="Arial"/>
          <w:sz w:val="20"/>
        </w:rPr>
        <w:tab/>
        <w:t>19</w:t>
      </w:r>
    </w:p>
    <w:p w14:paraId="32627CBE" w14:textId="77777777" w:rsidR="000A4343" w:rsidRPr="007339E6" w:rsidRDefault="000A4343" w:rsidP="000A4343">
      <w:pPr>
        <w:jc w:val="both"/>
        <w:rPr>
          <w:rFonts w:ascii="Arial" w:hAnsi="Arial" w:cs="Arial"/>
          <w:sz w:val="20"/>
        </w:rPr>
      </w:pPr>
      <w:r w:rsidRPr="007339E6">
        <w:rPr>
          <w:rFonts w:ascii="Arial" w:hAnsi="Arial" w:cs="Arial"/>
          <w:sz w:val="20"/>
        </w:rPr>
        <w:t>Agosto</w:t>
      </w:r>
      <w:r w:rsidRPr="007339E6">
        <w:rPr>
          <w:rFonts w:ascii="Arial" w:hAnsi="Arial" w:cs="Arial"/>
          <w:sz w:val="20"/>
        </w:rPr>
        <w:tab/>
      </w:r>
      <w:proofErr w:type="gramStart"/>
      <w:r w:rsidRPr="007339E6">
        <w:rPr>
          <w:rFonts w:ascii="Arial" w:hAnsi="Arial" w:cs="Arial"/>
          <w:sz w:val="20"/>
        </w:rPr>
        <w:tab/>
      </w:r>
      <w:r>
        <w:rPr>
          <w:rFonts w:ascii="Arial" w:hAnsi="Arial" w:cs="Arial"/>
          <w:sz w:val="20"/>
        </w:rPr>
        <w:t xml:space="preserve">  9</w:t>
      </w:r>
      <w:proofErr w:type="gramEnd"/>
      <w:r>
        <w:rPr>
          <w:rFonts w:ascii="Arial" w:hAnsi="Arial" w:cs="Arial"/>
          <w:sz w:val="20"/>
        </w:rPr>
        <w:tab/>
        <w:t>23</w:t>
      </w:r>
    </w:p>
    <w:p w14:paraId="0758410B" w14:textId="77777777" w:rsidR="000A4343" w:rsidRPr="007339E6" w:rsidRDefault="000A4343" w:rsidP="000A4343">
      <w:pPr>
        <w:jc w:val="both"/>
        <w:rPr>
          <w:rFonts w:ascii="Arial" w:hAnsi="Arial" w:cs="Arial"/>
          <w:sz w:val="20"/>
        </w:rPr>
      </w:pPr>
      <w:r w:rsidRPr="007339E6">
        <w:rPr>
          <w:rFonts w:ascii="Arial" w:hAnsi="Arial" w:cs="Arial"/>
          <w:sz w:val="20"/>
        </w:rPr>
        <w:t>Septiembre:</w:t>
      </w:r>
      <w:proofErr w:type="gramStart"/>
      <w:r w:rsidRPr="007339E6">
        <w:rPr>
          <w:rFonts w:ascii="Arial" w:hAnsi="Arial" w:cs="Arial"/>
          <w:sz w:val="20"/>
        </w:rPr>
        <w:tab/>
      </w:r>
      <w:r>
        <w:rPr>
          <w:rFonts w:ascii="Arial" w:hAnsi="Arial" w:cs="Arial"/>
          <w:sz w:val="20"/>
        </w:rPr>
        <w:t xml:space="preserve">  6</w:t>
      </w:r>
      <w:proofErr w:type="gramEnd"/>
      <w:r>
        <w:rPr>
          <w:rFonts w:ascii="Arial" w:hAnsi="Arial" w:cs="Arial"/>
          <w:sz w:val="20"/>
        </w:rPr>
        <w:tab/>
        <w:t>27</w:t>
      </w:r>
    </w:p>
    <w:p w14:paraId="5FC4096D" w14:textId="77777777" w:rsidR="000A4343" w:rsidRPr="007339E6" w:rsidRDefault="000A4343" w:rsidP="000A4343">
      <w:pPr>
        <w:jc w:val="both"/>
        <w:rPr>
          <w:rFonts w:ascii="Arial" w:hAnsi="Arial" w:cs="Arial"/>
          <w:sz w:val="14"/>
          <w:szCs w:val="14"/>
        </w:rPr>
      </w:pPr>
      <w:r w:rsidRPr="007339E6">
        <w:rPr>
          <w:rFonts w:ascii="Arial" w:hAnsi="Arial" w:cs="Arial"/>
          <w:sz w:val="20"/>
        </w:rPr>
        <w:t>Octubre:</w:t>
      </w:r>
      <w:r w:rsidRPr="007339E6">
        <w:rPr>
          <w:rFonts w:ascii="Arial" w:hAnsi="Arial" w:cs="Arial"/>
          <w:sz w:val="20"/>
        </w:rPr>
        <w:tab/>
      </w:r>
      <w:r>
        <w:rPr>
          <w:rFonts w:ascii="Arial" w:hAnsi="Arial" w:cs="Arial"/>
          <w:sz w:val="20"/>
        </w:rPr>
        <w:t>18</w:t>
      </w:r>
    </w:p>
    <w:p w14:paraId="7EAA90E8" w14:textId="77777777" w:rsidR="000A4343" w:rsidRPr="00E265F6" w:rsidRDefault="000A4343" w:rsidP="000A4343">
      <w:pPr>
        <w:jc w:val="both"/>
        <w:rPr>
          <w:rFonts w:ascii="Arial" w:hAnsi="Arial" w:cs="Arial"/>
        </w:rPr>
      </w:pPr>
    </w:p>
    <w:p w14:paraId="70860D36" w14:textId="77777777" w:rsidR="000A4343" w:rsidRDefault="000A4343" w:rsidP="000A4343">
      <w:pPr>
        <w:pStyle w:val="Ttulo2"/>
        <w:jc w:val="both"/>
        <w:rPr>
          <w:rFonts w:ascii="Arial" w:hAnsi="Arial" w:cs="Arial"/>
          <w:sz w:val="20"/>
        </w:rPr>
      </w:pPr>
      <w:r>
        <w:rPr>
          <w:rFonts w:ascii="Arial" w:hAnsi="Arial" w:cs="Arial"/>
          <w:sz w:val="20"/>
        </w:rPr>
        <w:t>Hoteles previstos*:</w:t>
      </w:r>
    </w:p>
    <w:p w14:paraId="61B5D769" w14:textId="77777777" w:rsidR="000A4343" w:rsidRDefault="000A4343" w:rsidP="000A4343">
      <w:pPr>
        <w:jc w:val="both"/>
        <w:rPr>
          <w:rFonts w:ascii="Arial" w:hAnsi="Arial" w:cs="Arial"/>
          <w:sz w:val="20"/>
        </w:rPr>
      </w:pPr>
      <w:r>
        <w:rPr>
          <w:rFonts w:ascii="Arial" w:hAnsi="Arial" w:cs="Arial"/>
          <w:sz w:val="20"/>
        </w:rPr>
        <w:t>Tirana:</w:t>
      </w:r>
      <w:r>
        <w:rPr>
          <w:rFonts w:ascii="Arial" w:hAnsi="Arial" w:cs="Arial"/>
          <w:sz w:val="20"/>
        </w:rPr>
        <w:tab/>
      </w:r>
      <w:r>
        <w:rPr>
          <w:rFonts w:ascii="Arial" w:hAnsi="Arial" w:cs="Arial"/>
          <w:sz w:val="20"/>
        </w:rPr>
        <w:tab/>
      </w:r>
      <w:proofErr w:type="spellStart"/>
      <w:r w:rsidRPr="00A40450">
        <w:rPr>
          <w:rFonts w:ascii="Arial" w:hAnsi="Arial" w:cs="Arial"/>
          <w:sz w:val="20"/>
        </w:rPr>
        <w:t>Dinasty</w:t>
      </w:r>
      <w:proofErr w:type="spellEnd"/>
    </w:p>
    <w:p w14:paraId="1815CEA8" w14:textId="77777777" w:rsidR="000A4343" w:rsidRPr="00D9185A" w:rsidRDefault="000A4343" w:rsidP="000A4343">
      <w:pPr>
        <w:jc w:val="both"/>
        <w:rPr>
          <w:rFonts w:ascii="Arial" w:hAnsi="Arial" w:cs="Arial"/>
          <w:sz w:val="20"/>
        </w:rPr>
      </w:pPr>
      <w:proofErr w:type="spellStart"/>
      <w:r w:rsidRPr="00A40450">
        <w:rPr>
          <w:rFonts w:ascii="Arial" w:hAnsi="Arial" w:cs="Arial"/>
          <w:sz w:val="20"/>
        </w:rPr>
        <w:t>Ohrid</w:t>
      </w:r>
      <w:proofErr w:type="spellEnd"/>
      <w:r w:rsidRPr="00A40450">
        <w:rPr>
          <w:rFonts w:ascii="Arial" w:hAnsi="Arial" w:cs="Arial"/>
          <w:sz w:val="20"/>
        </w:rPr>
        <w:tab/>
      </w:r>
      <w:r w:rsidRPr="00A40450">
        <w:rPr>
          <w:rFonts w:ascii="Arial" w:hAnsi="Arial" w:cs="Arial"/>
          <w:sz w:val="20"/>
        </w:rPr>
        <w:tab/>
      </w:r>
      <w:proofErr w:type="spellStart"/>
      <w:r w:rsidRPr="00A40450">
        <w:rPr>
          <w:rFonts w:ascii="Arial" w:hAnsi="Arial" w:cs="Arial"/>
          <w:sz w:val="20"/>
        </w:rPr>
        <w:t>Aqualina</w:t>
      </w:r>
      <w:proofErr w:type="spellEnd"/>
    </w:p>
    <w:p w14:paraId="17A5D202" w14:textId="77777777" w:rsidR="000A4343" w:rsidRPr="007339E6" w:rsidRDefault="000A4343" w:rsidP="000A4343">
      <w:pPr>
        <w:jc w:val="both"/>
        <w:rPr>
          <w:rFonts w:ascii="Arial" w:hAnsi="Arial" w:cs="Arial"/>
          <w:sz w:val="20"/>
        </w:rPr>
      </w:pPr>
      <w:r w:rsidRPr="007339E6">
        <w:rPr>
          <w:rFonts w:ascii="Arial" w:hAnsi="Arial" w:cs="Arial"/>
          <w:sz w:val="20"/>
        </w:rPr>
        <w:t>Tesalónica</w:t>
      </w:r>
      <w:r w:rsidRPr="007339E6">
        <w:rPr>
          <w:rFonts w:ascii="Arial" w:hAnsi="Arial" w:cs="Arial"/>
          <w:sz w:val="20"/>
        </w:rPr>
        <w:tab/>
        <w:t>Porto Palace</w:t>
      </w:r>
    </w:p>
    <w:p w14:paraId="4F765B6F" w14:textId="77777777" w:rsidR="000A4343" w:rsidRPr="00E67DC3" w:rsidRDefault="000A4343" w:rsidP="000A4343">
      <w:pPr>
        <w:jc w:val="both"/>
        <w:rPr>
          <w:rFonts w:ascii="Arial" w:hAnsi="Arial" w:cs="Arial"/>
          <w:sz w:val="20"/>
        </w:rPr>
      </w:pPr>
      <w:proofErr w:type="spellStart"/>
      <w:r w:rsidRPr="00E67DC3">
        <w:rPr>
          <w:rFonts w:ascii="Arial" w:hAnsi="Arial" w:cs="Arial"/>
          <w:sz w:val="20"/>
        </w:rPr>
        <w:t>Kalambaka</w:t>
      </w:r>
      <w:proofErr w:type="spellEnd"/>
      <w:r w:rsidRPr="00E67DC3">
        <w:rPr>
          <w:rFonts w:ascii="Arial" w:hAnsi="Arial" w:cs="Arial"/>
          <w:sz w:val="20"/>
        </w:rPr>
        <w:tab/>
      </w:r>
      <w:proofErr w:type="spellStart"/>
      <w:r w:rsidRPr="00E67DC3">
        <w:rPr>
          <w:rFonts w:ascii="Arial" w:hAnsi="Arial" w:cs="Arial"/>
          <w:sz w:val="20"/>
        </w:rPr>
        <w:t>Meteoritis</w:t>
      </w:r>
      <w:proofErr w:type="spellEnd"/>
    </w:p>
    <w:p w14:paraId="0A9EA0D2" w14:textId="77777777" w:rsidR="000A4343" w:rsidRPr="00E67DC3" w:rsidRDefault="000A4343" w:rsidP="000A4343">
      <w:pPr>
        <w:jc w:val="both"/>
        <w:rPr>
          <w:rFonts w:ascii="Arial" w:hAnsi="Arial" w:cs="Arial"/>
          <w:sz w:val="20"/>
        </w:rPr>
      </w:pPr>
      <w:proofErr w:type="spellStart"/>
      <w:r w:rsidRPr="00A40450">
        <w:rPr>
          <w:rFonts w:ascii="Arial" w:hAnsi="Arial" w:cs="Arial"/>
          <w:sz w:val="20"/>
        </w:rPr>
        <w:t>Saranda</w:t>
      </w:r>
      <w:proofErr w:type="spellEnd"/>
      <w:r>
        <w:rPr>
          <w:rFonts w:ascii="Arial" w:hAnsi="Arial" w:cs="Arial"/>
          <w:sz w:val="20"/>
        </w:rPr>
        <w:t>:</w:t>
      </w:r>
      <w:r w:rsidRPr="00E67DC3">
        <w:rPr>
          <w:rFonts w:ascii="Arial" w:hAnsi="Arial" w:cs="Arial"/>
          <w:sz w:val="20"/>
        </w:rPr>
        <w:tab/>
      </w:r>
      <w:proofErr w:type="spellStart"/>
      <w:r w:rsidRPr="00A40450">
        <w:rPr>
          <w:rFonts w:ascii="Arial" w:hAnsi="Arial" w:cs="Arial"/>
          <w:sz w:val="20"/>
        </w:rPr>
        <w:t>Mediterrane</w:t>
      </w:r>
      <w:proofErr w:type="spellEnd"/>
    </w:p>
    <w:p w14:paraId="028C568F" w14:textId="77777777" w:rsidR="000A4343" w:rsidRPr="007339E6" w:rsidRDefault="000A4343" w:rsidP="000A4343">
      <w:pPr>
        <w:jc w:val="both"/>
        <w:rPr>
          <w:rFonts w:ascii="Arial" w:hAnsi="Arial" w:cs="Arial"/>
          <w:sz w:val="20"/>
        </w:rPr>
      </w:pPr>
      <w:r w:rsidRPr="00A40450">
        <w:rPr>
          <w:rFonts w:ascii="Arial" w:hAnsi="Arial" w:cs="Arial"/>
          <w:sz w:val="20"/>
        </w:rPr>
        <w:t>Berat</w:t>
      </w:r>
      <w:r>
        <w:rPr>
          <w:rFonts w:ascii="Arial" w:hAnsi="Arial" w:cs="Arial"/>
          <w:sz w:val="20"/>
        </w:rPr>
        <w:t>:</w:t>
      </w:r>
      <w:r w:rsidRPr="007339E6">
        <w:rPr>
          <w:rFonts w:ascii="Arial" w:hAnsi="Arial" w:cs="Arial"/>
          <w:sz w:val="20"/>
        </w:rPr>
        <w:tab/>
      </w:r>
      <w:r w:rsidRPr="007339E6">
        <w:rPr>
          <w:rFonts w:ascii="Arial" w:hAnsi="Arial" w:cs="Arial"/>
          <w:sz w:val="20"/>
        </w:rPr>
        <w:tab/>
      </w:r>
      <w:r w:rsidRPr="00A40450">
        <w:rPr>
          <w:rFonts w:ascii="Arial" w:hAnsi="Arial" w:cs="Arial"/>
          <w:sz w:val="20"/>
        </w:rPr>
        <w:t>Grand White</w:t>
      </w:r>
    </w:p>
    <w:p w14:paraId="5CE15D40" w14:textId="77777777" w:rsidR="000A4343" w:rsidRPr="007D6754" w:rsidRDefault="000A4343" w:rsidP="000A4343">
      <w:pPr>
        <w:jc w:val="both"/>
        <w:rPr>
          <w:rFonts w:ascii="Arial" w:hAnsi="Arial" w:cs="Arial"/>
          <w:sz w:val="16"/>
          <w:szCs w:val="16"/>
        </w:rPr>
      </w:pPr>
      <w:r w:rsidRPr="007D6754">
        <w:rPr>
          <w:rFonts w:ascii="Arial" w:hAnsi="Arial" w:cs="Arial"/>
          <w:sz w:val="16"/>
          <w:szCs w:val="16"/>
        </w:rPr>
        <w:t>*U otros de similar categoría.</w:t>
      </w:r>
    </w:p>
    <w:p w14:paraId="4CC34E06" w14:textId="77777777" w:rsidR="000A4343" w:rsidRPr="00EF2C32" w:rsidRDefault="000A4343" w:rsidP="000A4343">
      <w:pPr>
        <w:jc w:val="both"/>
        <w:rPr>
          <w:rFonts w:ascii="Arial" w:hAnsi="Arial" w:cs="Arial"/>
          <w:color w:val="FF0000"/>
        </w:rPr>
      </w:pPr>
    </w:p>
    <w:p w14:paraId="7B950AA0" w14:textId="77777777" w:rsidR="000A4343" w:rsidRPr="006A3BD1" w:rsidRDefault="000A4343" w:rsidP="000A4343">
      <w:pPr>
        <w:pStyle w:val="Ttulo2"/>
        <w:jc w:val="both"/>
        <w:rPr>
          <w:rFonts w:ascii="Arial" w:hAnsi="Arial" w:cs="Arial"/>
          <w:sz w:val="20"/>
        </w:rPr>
      </w:pPr>
      <w:r w:rsidRPr="006A3BD1">
        <w:rPr>
          <w:rFonts w:ascii="Arial" w:hAnsi="Arial" w:cs="Arial"/>
          <w:sz w:val="20"/>
        </w:rPr>
        <w:t>Servicios incluidos:</w:t>
      </w:r>
    </w:p>
    <w:p w14:paraId="1FC5A326" w14:textId="77777777" w:rsidR="000A4343" w:rsidRDefault="000A4343" w:rsidP="000A4343">
      <w:pPr>
        <w:jc w:val="both"/>
        <w:rPr>
          <w:rFonts w:ascii="Arial" w:hAnsi="Arial" w:cs="Arial"/>
          <w:sz w:val="20"/>
        </w:rPr>
      </w:pPr>
      <w:r>
        <w:rPr>
          <w:rFonts w:ascii="Arial" w:hAnsi="Arial" w:cs="Arial"/>
          <w:sz w:val="20"/>
        </w:rPr>
        <w:t>• Hoteles indicados o similares con desayuno.</w:t>
      </w:r>
    </w:p>
    <w:p w14:paraId="7C10A891" w14:textId="77777777" w:rsidR="000A4343" w:rsidRDefault="000A4343" w:rsidP="000A4343">
      <w:pPr>
        <w:jc w:val="both"/>
        <w:rPr>
          <w:rFonts w:ascii="Arial" w:hAnsi="Arial" w:cs="Arial"/>
          <w:sz w:val="20"/>
        </w:rPr>
      </w:pPr>
      <w:r>
        <w:rPr>
          <w:rFonts w:ascii="Arial" w:hAnsi="Arial" w:cs="Arial"/>
          <w:sz w:val="20"/>
        </w:rPr>
        <w:t xml:space="preserve">• 9 cenas (No incluye bebidas). </w:t>
      </w:r>
    </w:p>
    <w:p w14:paraId="261FB29F" w14:textId="77777777" w:rsidR="000A4343" w:rsidRPr="00A40450" w:rsidRDefault="000A4343" w:rsidP="000A4343">
      <w:pPr>
        <w:jc w:val="both"/>
        <w:rPr>
          <w:rFonts w:ascii="Arial" w:hAnsi="Arial" w:cs="Arial"/>
          <w:sz w:val="20"/>
        </w:rPr>
      </w:pPr>
      <w:r>
        <w:rPr>
          <w:rFonts w:ascii="Arial" w:hAnsi="Arial" w:cs="Arial"/>
          <w:sz w:val="20"/>
        </w:rPr>
        <w:t xml:space="preserve">• </w:t>
      </w:r>
      <w:r w:rsidRPr="00A40450">
        <w:rPr>
          <w:rFonts w:ascii="Arial" w:hAnsi="Arial" w:cs="Arial"/>
          <w:sz w:val="20"/>
        </w:rPr>
        <w:t xml:space="preserve">Cata de vinos Bodega </w:t>
      </w:r>
      <w:proofErr w:type="spellStart"/>
      <w:r w:rsidRPr="00A40450">
        <w:rPr>
          <w:rFonts w:ascii="Arial" w:hAnsi="Arial" w:cs="Arial"/>
          <w:sz w:val="20"/>
        </w:rPr>
        <w:t>Ciflik</w:t>
      </w:r>
      <w:proofErr w:type="spellEnd"/>
      <w:r w:rsidRPr="00A40450">
        <w:rPr>
          <w:rFonts w:ascii="Arial" w:hAnsi="Arial" w:cs="Arial"/>
          <w:sz w:val="20"/>
        </w:rPr>
        <w:t xml:space="preserve">  </w:t>
      </w:r>
    </w:p>
    <w:p w14:paraId="29143FA0" w14:textId="77777777" w:rsidR="000A4343" w:rsidRDefault="000A4343" w:rsidP="000A4343">
      <w:pPr>
        <w:jc w:val="both"/>
        <w:rPr>
          <w:rFonts w:ascii="Arial" w:hAnsi="Arial" w:cs="Arial"/>
          <w:sz w:val="20"/>
        </w:rPr>
      </w:pPr>
      <w:r>
        <w:rPr>
          <w:rFonts w:ascii="Arial" w:hAnsi="Arial" w:cs="Arial"/>
          <w:sz w:val="20"/>
        </w:rPr>
        <w:t xml:space="preserve">• </w:t>
      </w:r>
      <w:r w:rsidRPr="00A40450">
        <w:rPr>
          <w:rFonts w:ascii="Arial" w:hAnsi="Arial" w:cs="Arial"/>
          <w:sz w:val="20"/>
        </w:rPr>
        <w:t>Degustación de vinos Bodega Cobo</w:t>
      </w:r>
    </w:p>
    <w:p w14:paraId="08D9AA01" w14:textId="77777777" w:rsidR="000A4343" w:rsidRDefault="000A4343" w:rsidP="000A4343">
      <w:pPr>
        <w:jc w:val="both"/>
        <w:rPr>
          <w:rFonts w:ascii="Arial" w:hAnsi="Arial" w:cs="Arial"/>
          <w:sz w:val="20"/>
        </w:rPr>
      </w:pPr>
      <w:r>
        <w:rPr>
          <w:rFonts w:ascii="Arial" w:hAnsi="Arial" w:cs="Arial"/>
          <w:sz w:val="20"/>
        </w:rPr>
        <w:t>• Autocar de lujo.</w:t>
      </w:r>
    </w:p>
    <w:p w14:paraId="215BA9C7" w14:textId="77777777" w:rsidR="000A4343" w:rsidRDefault="000A4343" w:rsidP="000A4343">
      <w:pPr>
        <w:jc w:val="both"/>
        <w:rPr>
          <w:rFonts w:ascii="Arial" w:hAnsi="Arial" w:cs="Arial"/>
          <w:sz w:val="20"/>
        </w:rPr>
      </w:pPr>
      <w:r>
        <w:rPr>
          <w:rFonts w:ascii="Arial" w:hAnsi="Arial" w:cs="Arial"/>
          <w:sz w:val="20"/>
        </w:rPr>
        <w:t>• Guía de habla hispana.</w:t>
      </w:r>
    </w:p>
    <w:p w14:paraId="548D00B9" w14:textId="77777777" w:rsidR="000A4343" w:rsidRDefault="000A4343" w:rsidP="000A4343">
      <w:pPr>
        <w:jc w:val="both"/>
        <w:rPr>
          <w:rFonts w:ascii="Arial" w:hAnsi="Arial" w:cs="Arial"/>
          <w:sz w:val="20"/>
        </w:rPr>
      </w:pPr>
      <w:r>
        <w:rPr>
          <w:rFonts w:ascii="Arial" w:hAnsi="Arial" w:cs="Arial"/>
          <w:sz w:val="20"/>
        </w:rPr>
        <w:t>• Las visitas que se indican en el itinerario.</w:t>
      </w:r>
    </w:p>
    <w:p w14:paraId="40619359" w14:textId="77777777" w:rsidR="000A4343" w:rsidRDefault="000A4343" w:rsidP="000A4343">
      <w:pPr>
        <w:jc w:val="both"/>
        <w:rPr>
          <w:rFonts w:ascii="Arial" w:hAnsi="Arial" w:cs="Arial"/>
          <w:sz w:val="20"/>
        </w:rPr>
      </w:pPr>
      <w:r>
        <w:rPr>
          <w:rFonts w:ascii="Arial" w:hAnsi="Arial" w:cs="Arial"/>
          <w:sz w:val="20"/>
        </w:rPr>
        <w:t xml:space="preserve">• Entradas: </w:t>
      </w:r>
      <w:proofErr w:type="spellStart"/>
      <w:r w:rsidRPr="00A40450">
        <w:rPr>
          <w:rFonts w:ascii="Arial" w:hAnsi="Arial" w:cs="Arial"/>
          <w:sz w:val="20"/>
        </w:rPr>
        <w:t>Ohrid</w:t>
      </w:r>
      <w:proofErr w:type="spellEnd"/>
      <w:r w:rsidRPr="00A40450">
        <w:rPr>
          <w:rFonts w:ascii="Arial" w:hAnsi="Arial" w:cs="Arial"/>
          <w:sz w:val="20"/>
        </w:rPr>
        <w:t xml:space="preserve">, Monasterio Sv. Naum, Iglesia de Sv. </w:t>
      </w:r>
      <w:proofErr w:type="spellStart"/>
      <w:r w:rsidRPr="00A40450">
        <w:rPr>
          <w:rFonts w:ascii="Arial" w:hAnsi="Arial" w:cs="Arial"/>
          <w:sz w:val="20"/>
        </w:rPr>
        <w:t>Periblebtos</w:t>
      </w:r>
      <w:proofErr w:type="spellEnd"/>
      <w:r>
        <w:rPr>
          <w:rFonts w:ascii="Arial" w:hAnsi="Arial" w:cs="Arial"/>
          <w:sz w:val="20"/>
        </w:rPr>
        <w:t xml:space="preserve">, </w:t>
      </w:r>
      <w:r w:rsidRPr="00A40450">
        <w:rPr>
          <w:rFonts w:ascii="Arial" w:hAnsi="Arial" w:cs="Arial"/>
          <w:sz w:val="20"/>
        </w:rPr>
        <w:t xml:space="preserve">Bitola, Heraclea </w:t>
      </w:r>
      <w:proofErr w:type="spellStart"/>
      <w:r w:rsidRPr="00A40450">
        <w:rPr>
          <w:rFonts w:ascii="Arial" w:hAnsi="Arial" w:cs="Arial"/>
          <w:sz w:val="20"/>
        </w:rPr>
        <w:t>Lincestis</w:t>
      </w:r>
      <w:proofErr w:type="spellEnd"/>
      <w:r>
        <w:rPr>
          <w:rFonts w:ascii="Arial" w:hAnsi="Arial" w:cs="Arial"/>
          <w:sz w:val="20"/>
        </w:rPr>
        <w:t xml:space="preserve">, </w:t>
      </w:r>
      <w:proofErr w:type="spellStart"/>
      <w:r w:rsidRPr="00A40450">
        <w:rPr>
          <w:rFonts w:ascii="Arial" w:hAnsi="Arial" w:cs="Arial"/>
          <w:sz w:val="20"/>
        </w:rPr>
        <w:t>Vergina</w:t>
      </w:r>
      <w:proofErr w:type="spellEnd"/>
      <w:r>
        <w:rPr>
          <w:rFonts w:ascii="Arial" w:hAnsi="Arial" w:cs="Arial"/>
          <w:sz w:val="20"/>
        </w:rPr>
        <w:t xml:space="preserve">, </w:t>
      </w:r>
      <w:r w:rsidRPr="00A40450">
        <w:rPr>
          <w:rFonts w:ascii="Arial" w:hAnsi="Arial" w:cs="Arial"/>
          <w:sz w:val="20"/>
        </w:rPr>
        <w:t>Meteora (1 monasterio)</w:t>
      </w:r>
      <w:r>
        <w:rPr>
          <w:rFonts w:ascii="Arial" w:hAnsi="Arial" w:cs="Arial"/>
          <w:sz w:val="20"/>
        </w:rPr>
        <w:t>,</w:t>
      </w:r>
      <w:r w:rsidRPr="00A40450">
        <w:rPr>
          <w:rFonts w:ascii="Arial" w:hAnsi="Arial" w:cs="Arial"/>
          <w:sz w:val="20"/>
        </w:rPr>
        <w:t xml:space="preserve"> </w:t>
      </w:r>
      <w:proofErr w:type="spellStart"/>
      <w:r w:rsidRPr="00A40450">
        <w:rPr>
          <w:rFonts w:ascii="Arial" w:hAnsi="Arial" w:cs="Arial"/>
          <w:sz w:val="20"/>
        </w:rPr>
        <w:t>Butrint</w:t>
      </w:r>
      <w:proofErr w:type="spellEnd"/>
      <w:r>
        <w:rPr>
          <w:rFonts w:ascii="Arial" w:hAnsi="Arial" w:cs="Arial"/>
          <w:sz w:val="20"/>
        </w:rPr>
        <w:t xml:space="preserve">, </w:t>
      </w:r>
      <w:proofErr w:type="spellStart"/>
      <w:r w:rsidRPr="00A40450">
        <w:rPr>
          <w:rFonts w:ascii="Arial" w:hAnsi="Arial" w:cs="Arial"/>
          <w:sz w:val="20"/>
        </w:rPr>
        <w:t>Gjirokaster</w:t>
      </w:r>
      <w:proofErr w:type="spellEnd"/>
      <w:r w:rsidRPr="00A40450">
        <w:rPr>
          <w:rFonts w:ascii="Arial" w:hAnsi="Arial" w:cs="Arial"/>
          <w:sz w:val="20"/>
        </w:rPr>
        <w:t>, Fortaleza</w:t>
      </w:r>
      <w:r>
        <w:rPr>
          <w:rFonts w:ascii="Arial" w:hAnsi="Arial" w:cs="Arial"/>
          <w:sz w:val="20"/>
        </w:rPr>
        <w:t xml:space="preserve">, </w:t>
      </w:r>
      <w:r w:rsidRPr="00A40450">
        <w:rPr>
          <w:rFonts w:ascii="Arial" w:hAnsi="Arial" w:cs="Arial"/>
          <w:sz w:val="20"/>
        </w:rPr>
        <w:t>Ojo Azul</w:t>
      </w:r>
      <w:r>
        <w:rPr>
          <w:rFonts w:ascii="Arial" w:hAnsi="Arial" w:cs="Arial"/>
          <w:sz w:val="20"/>
        </w:rPr>
        <w:t xml:space="preserve"> y </w:t>
      </w:r>
      <w:r w:rsidRPr="00A40450">
        <w:rPr>
          <w:rFonts w:ascii="Arial" w:hAnsi="Arial" w:cs="Arial"/>
          <w:sz w:val="20"/>
        </w:rPr>
        <w:t>Fortaleza de Berat</w:t>
      </w:r>
    </w:p>
    <w:p w14:paraId="7A5E8483" w14:textId="77777777" w:rsidR="000A4343" w:rsidRPr="00A40450" w:rsidRDefault="000A4343" w:rsidP="000A4343">
      <w:pPr>
        <w:jc w:val="both"/>
        <w:rPr>
          <w:rFonts w:ascii="Arial" w:hAnsi="Arial" w:cs="Arial"/>
          <w:sz w:val="20"/>
        </w:rPr>
      </w:pPr>
      <w:r>
        <w:rPr>
          <w:rFonts w:ascii="Arial" w:hAnsi="Arial" w:cs="Arial"/>
          <w:sz w:val="20"/>
        </w:rPr>
        <w:t xml:space="preserve">• </w:t>
      </w:r>
      <w:r w:rsidRPr="00A40450">
        <w:rPr>
          <w:rFonts w:ascii="Arial" w:hAnsi="Arial" w:cs="Arial"/>
          <w:sz w:val="20"/>
        </w:rPr>
        <w:t xml:space="preserve">Paseo en barco por el lago </w:t>
      </w:r>
      <w:proofErr w:type="spellStart"/>
      <w:r w:rsidRPr="00A40450">
        <w:rPr>
          <w:rFonts w:ascii="Arial" w:hAnsi="Arial" w:cs="Arial"/>
          <w:sz w:val="20"/>
        </w:rPr>
        <w:t>Ohrid</w:t>
      </w:r>
      <w:proofErr w:type="spellEnd"/>
      <w:r w:rsidRPr="00A40450">
        <w:rPr>
          <w:rFonts w:ascii="Arial" w:hAnsi="Arial" w:cs="Arial"/>
          <w:sz w:val="20"/>
        </w:rPr>
        <w:t xml:space="preserve"> (aprox. 20 minutos)</w:t>
      </w:r>
    </w:p>
    <w:p w14:paraId="170E84DC" w14:textId="77777777" w:rsidR="000A4343" w:rsidRPr="006A3BD1" w:rsidRDefault="000A4343" w:rsidP="000A4343">
      <w:pPr>
        <w:jc w:val="both"/>
        <w:rPr>
          <w:rFonts w:ascii="Arial" w:hAnsi="Arial" w:cs="Arial"/>
          <w:sz w:val="20"/>
        </w:rPr>
      </w:pPr>
      <w:r>
        <w:rPr>
          <w:rFonts w:ascii="Arial" w:hAnsi="Arial" w:cs="Arial"/>
          <w:sz w:val="20"/>
        </w:rPr>
        <w:t xml:space="preserve">• </w:t>
      </w:r>
      <w:r w:rsidRPr="00A40450">
        <w:rPr>
          <w:rFonts w:ascii="Arial" w:hAnsi="Arial" w:cs="Arial"/>
          <w:sz w:val="20"/>
        </w:rPr>
        <w:t>Paseo en barca de remos en Sveti Naum y entrada al monasterio</w:t>
      </w:r>
    </w:p>
    <w:p w14:paraId="230BBBB9" w14:textId="77777777" w:rsidR="000A4343" w:rsidRDefault="000A4343" w:rsidP="000A4343">
      <w:pPr>
        <w:jc w:val="both"/>
        <w:rPr>
          <w:rFonts w:ascii="Arial" w:hAnsi="Arial" w:cs="Arial"/>
          <w:sz w:val="20"/>
        </w:rPr>
      </w:pPr>
      <w:r>
        <w:rPr>
          <w:rFonts w:ascii="Arial" w:hAnsi="Arial" w:cs="Arial"/>
          <w:sz w:val="20"/>
        </w:rPr>
        <w:t xml:space="preserve">• Traslados de llegada y salida. Sólo en el día de llegada y salida. Si se añaden noches extra </w:t>
      </w:r>
      <w:proofErr w:type="spellStart"/>
      <w:r>
        <w:rPr>
          <w:rFonts w:ascii="Arial" w:hAnsi="Arial" w:cs="Arial"/>
          <w:sz w:val="20"/>
        </w:rPr>
        <w:t>pretour</w:t>
      </w:r>
      <w:proofErr w:type="spellEnd"/>
      <w:r>
        <w:rPr>
          <w:rFonts w:ascii="Arial" w:hAnsi="Arial" w:cs="Arial"/>
          <w:sz w:val="20"/>
        </w:rPr>
        <w:t xml:space="preserve"> o </w:t>
      </w:r>
      <w:proofErr w:type="spellStart"/>
      <w:r>
        <w:rPr>
          <w:rFonts w:ascii="Arial" w:hAnsi="Arial" w:cs="Arial"/>
          <w:sz w:val="20"/>
        </w:rPr>
        <w:t>posttour</w:t>
      </w:r>
      <w:proofErr w:type="spellEnd"/>
      <w:r>
        <w:rPr>
          <w:rFonts w:ascii="Arial" w:hAnsi="Arial" w:cs="Arial"/>
          <w:sz w:val="20"/>
        </w:rPr>
        <w:t xml:space="preserve">, el traslado deberá ser adicional. </w:t>
      </w:r>
    </w:p>
    <w:p w14:paraId="20047FD0" w14:textId="77777777" w:rsidR="000A4343" w:rsidRDefault="000A4343" w:rsidP="000A4343">
      <w:pPr>
        <w:jc w:val="both"/>
        <w:rPr>
          <w:rFonts w:ascii="Arial" w:hAnsi="Arial" w:cs="Arial"/>
          <w:sz w:val="20"/>
        </w:rPr>
      </w:pPr>
    </w:p>
    <w:p w14:paraId="3BA7C790" w14:textId="77777777" w:rsidR="000A4343" w:rsidRPr="000A4343" w:rsidRDefault="000A4343" w:rsidP="000A4343">
      <w:pPr>
        <w:jc w:val="both"/>
        <w:rPr>
          <w:rFonts w:ascii="Arial" w:hAnsi="Arial" w:cs="Arial"/>
          <w:sz w:val="20"/>
        </w:rPr>
      </w:pPr>
      <w:r w:rsidRPr="000A4343">
        <w:rPr>
          <w:rFonts w:ascii="Arial" w:hAnsi="Arial" w:cs="Arial"/>
          <w:b/>
          <w:bCs/>
          <w:sz w:val="20"/>
        </w:rPr>
        <w:t>Servicios no incluidos</w:t>
      </w:r>
      <w:r w:rsidRPr="000A4343">
        <w:rPr>
          <w:rFonts w:ascii="Arial" w:hAnsi="Arial" w:cs="Arial"/>
          <w:sz w:val="20"/>
        </w:rPr>
        <w:t>:</w:t>
      </w:r>
    </w:p>
    <w:p w14:paraId="2E9FAC57" w14:textId="77777777" w:rsidR="000A4343" w:rsidRPr="000A4343" w:rsidRDefault="000A4343" w:rsidP="000A4343">
      <w:pPr>
        <w:jc w:val="both"/>
        <w:rPr>
          <w:rFonts w:ascii="Arial" w:hAnsi="Arial" w:cs="Arial"/>
          <w:sz w:val="20"/>
        </w:rPr>
      </w:pPr>
      <w:r w:rsidRPr="000A4343">
        <w:rPr>
          <w:rFonts w:ascii="Arial" w:hAnsi="Arial" w:cs="Arial"/>
          <w:sz w:val="20"/>
        </w:rPr>
        <w:t xml:space="preserve">•Tiquetes aéreos </w:t>
      </w:r>
    </w:p>
    <w:p w14:paraId="3EA354F4" w14:textId="77777777" w:rsidR="000A4343" w:rsidRPr="000A4343" w:rsidRDefault="000A4343" w:rsidP="000A4343">
      <w:pPr>
        <w:jc w:val="both"/>
        <w:rPr>
          <w:rFonts w:ascii="Arial" w:hAnsi="Arial" w:cs="Arial"/>
          <w:sz w:val="20"/>
        </w:rPr>
      </w:pPr>
      <w:r w:rsidRPr="000A4343">
        <w:rPr>
          <w:rFonts w:ascii="Arial" w:hAnsi="Arial" w:cs="Arial"/>
          <w:sz w:val="20"/>
        </w:rPr>
        <w:t xml:space="preserve">•Tasas aeroportuarias </w:t>
      </w:r>
    </w:p>
    <w:p w14:paraId="1AFEFC32" w14:textId="77777777" w:rsidR="000A4343" w:rsidRPr="000A4343" w:rsidRDefault="000A4343" w:rsidP="000A4343">
      <w:pPr>
        <w:jc w:val="both"/>
        <w:rPr>
          <w:rFonts w:ascii="Arial" w:hAnsi="Arial" w:cs="Arial"/>
          <w:sz w:val="20"/>
        </w:rPr>
      </w:pPr>
      <w:r w:rsidRPr="000A4343">
        <w:rPr>
          <w:rFonts w:ascii="Arial" w:hAnsi="Arial" w:cs="Arial"/>
          <w:sz w:val="20"/>
        </w:rPr>
        <w:t xml:space="preserve">•Tarjeta de asistencia medica </w:t>
      </w:r>
    </w:p>
    <w:p w14:paraId="431DBEB0" w14:textId="77777777" w:rsidR="000A4343" w:rsidRPr="000A4343" w:rsidRDefault="000A4343" w:rsidP="000A4343">
      <w:pPr>
        <w:jc w:val="both"/>
        <w:rPr>
          <w:rFonts w:ascii="Arial" w:hAnsi="Arial" w:cs="Arial"/>
          <w:sz w:val="20"/>
        </w:rPr>
      </w:pPr>
      <w:r w:rsidRPr="000A4343">
        <w:rPr>
          <w:rFonts w:ascii="Arial" w:hAnsi="Arial" w:cs="Arial"/>
          <w:sz w:val="20"/>
        </w:rPr>
        <w:t xml:space="preserve">•Traslados donde no este contemplado </w:t>
      </w:r>
    </w:p>
    <w:p w14:paraId="67294C70" w14:textId="77777777" w:rsidR="000A4343" w:rsidRPr="000A4343" w:rsidRDefault="000A4343" w:rsidP="000A4343">
      <w:pPr>
        <w:jc w:val="both"/>
        <w:rPr>
          <w:rFonts w:ascii="Arial" w:hAnsi="Arial" w:cs="Arial"/>
          <w:sz w:val="20"/>
        </w:rPr>
      </w:pPr>
      <w:r w:rsidRPr="000A4343">
        <w:rPr>
          <w:rFonts w:ascii="Arial" w:hAnsi="Arial" w:cs="Arial"/>
          <w:sz w:val="20"/>
        </w:rPr>
        <w:t>•Excursiones y/o tours opcionales</w:t>
      </w:r>
    </w:p>
    <w:p w14:paraId="3666511C" w14:textId="77777777" w:rsidR="000A4343" w:rsidRPr="000A4343" w:rsidRDefault="000A4343" w:rsidP="000A4343">
      <w:pPr>
        <w:jc w:val="both"/>
        <w:rPr>
          <w:rFonts w:ascii="Arial" w:hAnsi="Arial" w:cs="Arial"/>
          <w:sz w:val="20"/>
        </w:rPr>
      </w:pPr>
      <w:r w:rsidRPr="000A4343">
        <w:rPr>
          <w:rFonts w:ascii="Arial" w:hAnsi="Arial" w:cs="Arial"/>
          <w:sz w:val="20"/>
        </w:rPr>
        <w:t xml:space="preserve">•Entradas a lugares no indicados </w:t>
      </w:r>
    </w:p>
    <w:p w14:paraId="0E4272A5" w14:textId="77777777" w:rsidR="000A4343" w:rsidRPr="000A4343" w:rsidRDefault="000A4343" w:rsidP="000A4343">
      <w:pPr>
        <w:jc w:val="both"/>
        <w:rPr>
          <w:rFonts w:ascii="Arial" w:hAnsi="Arial" w:cs="Arial"/>
          <w:sz w:val="20"/>
        </w:rPr>
      </w:pPr>
      <w:r w:rsidRPr="000A4343">
        <w:rPr>
          <w:rFonts w:ascii="Arial" w:hAnsi="Arial" w:cs="Arial"/>
          <w:sz w:val="20"/>
        </w:rPr>
        <w:t xml:space="preserve">•Alimentación no especificada </w:t>
      </w:r>
    </w:p>
    <w:p w14:paraId="2634E4C2" w14:textId="77777777" w:rsidR="000A4343" w:rsidRPr="000A4343" w:rsidRDefault="000A4343" w:rsidP="000A4343">
      <w:pPr>
        <w:jc w:val="both"/>
        <w:rPr>
          <w:rFonts w:ascii="Arial" w:hAnsi="Arial" w:cs="Arial"/>
          <w:sz w:val="20"/>
        </w:rPr>
      </w:pPr>
      <w:r w:rsidRPr="000A4343">
        <w:rPr>
          <w:rFonts w:ascii="Arial" w:hAnsi="Arial" w:cs="Arial"/>
          <w:sz w:val="20"/>
        </w:rPr>
        <w:t xml:space="preserve">•Bebidas durante las comidas </w:t>
      </w:r>
    </w:p>
    <w:p w14:paraId="56389E86" w14:textId="77777777" w:rsidR="000A4343" w:rsidRPr="000A4343" w:rsidRDefault="000A4343" w:rsidP="000A4343">
      <w:pPr>
        <w:jc w:val="both"/>
        <w:rPr>
          <w:rFonts w:ascii="Arial" w:hAnsi="Arial" w:cs="Arial"/>
          <w:sz w:val="20"/>
        </w:rPr>
      </w:pPr>
      <w:r w:rsidRPr="000A4343">
        <w:rPr>
          <w:rFonts w:ascii="Arial" w:hAnsi="Arial" w:cs="Arial"/>
          <w:sz w:val="20"/>
        </w:rPr>
        <w:t xml:space="preserve">•Propinas a conductores, maleteros y guías </w:t>
      </w:r>
    </w:p>
    <w:p w14:paraId="55264F6C" w14:textId="77777777" w:rsidR="000A4343" w:rsidRPr="000A4343" w:rsidRDefault="000A4343" w:rsidP="000A4343">
      <w:pPr>
        <w:jc w:val="both"/>
        <w:rPr>
          <w:rFonts w:ascii="Arial" w:hAnsi="Arial" w:cs="Arial"/>
          <w:sz w:val="20"/>
        </w:rPr>
      </w:pPr>
      <w:r w:rsidRPr="000A4343">
        <w:rPr>
          <w:rFonts w:ascii="Arial" w:hAnsi="Arial" w:cs="Arial"/>
          <w:sz w:val="20"/>
        </w:rPr>
        <w:t xml:space="preserve">•Servicios no especificados </w:t>
      </w:r>
    </w:p>
    <w:p w14:paraId="39C1CCC8" w14:textId="77777777" w:rsidR="000A4343" w:rsidRPr="000A4343" w:rsidRDefault="000A4343" w:rsidP="000A4343">
      <w:pPr>
        <w:jc w:val="both"/>
        <w:rPr>
          <w:rFonts w:ascii="Arial" w:hAnsi="Arial" w:cs="Arial"/>
          <w:sz w:val="20"/>
        </w:rPr>
      </w:pPr>
      <w:r w:rsidRPr="000A4343">
        <w:rPr>
          <w:rFonts w:ascii="Arial" w:hAnsi="Arial" w:cs="Arial"/>
          <w:sz w:val="20"/>
        </w:rPr>
        <w:t>•Gastos personales</w:t>
      </w:r>
    </w:p>
    <w:p w14:paraId="367C679D" w14:textId="5AD9F9BC" w:rsidR="000A4343" w:rsidRDefault="000A4343" w:rsidP="000A4343">
      <w:pPr>
        <w:jc w:val="both"/>
        <w:rPr>
          <w:rFonts w:ascii="Arial" w:hAnsi="Arial" w:cs="Arial"/>
          <w:sz w:val="20"/>
        </w:rPr>
      </w:pPr>
      <w:r w:rsidRPr="000A4343">
        <w:rPr>
          <w:rFonts w:ascii="Arial" w:hAnsi="Arial" w:cs="Arial"/>
          <w:sz w:val="20"/>
        </w:rPr>
        <w:t>•2% fee bancario</w:t>
      </w:r>
    </w:p>
    <w:p w14:paraId="142D6CD8" w14:textId="77777777" w:rsidR="000A4343" w:rsidRDefault="000A4343" w:rsidP="000A4343">
      <w:pPr>
        <w:jc w:val="both"/>
        <w:rPr>
          <w:rFonts w:ascii="Arial" w:hAnsi="Arial" w:cs="Arial"/>
          <w:caps/>
          <w:sz w:val="20"/>
        </w:rPr>
      </w:pPr>
    </w:p>
    <w:tbl>
      <w:tblPr>
        <w:tblW w:w="7060" w:type="dxa"/>
        <w:tblInd w:w="75" w:type="dxa"/>
        <w:tblCellMar>
          <w:left w:w="70" w:type="dxa"/>
          <w:right w:w="70" w:type="dxa"/>
        </w:tblCellMar>
        <w:tblLook w:val="04A0" w:firstRow="1" w:lastRow="0" w:firstColumn="1" w:lastColumn="0" w:noHBand="0" w:noVBand="1"/>
      </w:tblPr>
      <w:tblGrid>
        <w:gridCol w:w="4031"/>
        <w:gridCol w:w="1523"/>
        <w:gridCol w:w="1506"/>
      </w:tblGrid>
      <w:tr w:rsidR="000A4343" w14:paraId="21AF753D" w14:textId="77777777" w:rsidTr="003B0EE9">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DB55CA2" w14:textId="77777777" w:rsidR="000A4343" w:rsidRDefault="000A4343" w:rsidP="003B0EE9">
            <w:pPr>
              <w:jc w:val="center"/>
              <w:rPr>
                <w:rFonts w:ascii="Arial" w:hAnsi="Arial" w:cs="Arial"/>
                <w:b/>
                <w:bCs/>
              </w:rPr>
            </w:pPr>
            <w:r>
              <w:rPr>
                <w:rFonts w:ascii="Arial" w:hAnsi="Arial" w:cs="Arial"/>
                <w:b/>
                <w:bCs/>
              </w:rPr>
              <w:t>Precios por persona en U$D</w:t>
            </w:r>
          </w:p>
        </w:tc>
      </w:tr>
      <w:tr w:rsidR="000A4343" w14:paraId="2E3A0FC8" w14:textId="77777777" w:rsidTr="003B0EE9">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63317C73" w14:textId="77777777" w:rsidR="000A4343" w:rsidRDefault="000A4343" w:rsidP="003B0EE9">
            <w:pPr>
              <w:jc w:val="center"/>
              <w:rPr>
                <w:rFonts w:ascii="Arial" w:hAnsi="Arial" w:cs="Arial"/>
                <w:b/>
                <w:bCs/>
              </w:rPr>
            </w:pPr>
            <w:r>
              <w:rPr>
                <w:rFonts w:ascii="Arial" w:hAnsi="Arial" w:cs="Arial"/>
                <w:b/>
                <w:bCs/>
              </w:rPr>
              <w:t>Fecha / Habitación</w:t>
            </w:r>
          </w:p>
        </w:tc>
        <w:tc>
          <w:tcPr>
            <w:tcW w:w="1523" w:type="dxa"/>
            <w:tcBorders>
              <w:top w:val="nil"/>
              <w:left w:val="nil"/>
              <w:bottom w:val="nil"/>
              <w:right w:val="single" w:sz="4" w:space="0" w:color="auto"/>
            </w:tcBorders>
            <w:shd w:val="clear" w:color="auto" w:fill="auto"/>
            <w:noWrap/>
            <w:vAlign w:val="bottom"/>
          </w:tcPr>
          <w:p w14:paraId="7C803911" w14:textId="77777777" w:rsidR="000A4343" w:rsidRDefault="000A4343" w:rsidP="003B0EE9">
            <w:pPr>
              <w:jc w:val="center"/>
              <w:rPr>
                <w:rFonts w:ascii="Arial" w:hAnsi="Arial" w:cs="Arial"/>
              </w:rPr>
            </w:pPr>
            <w:r>
              <w:rPr>
                <w:rFonts w:ascii="Arial" w:hAnsi="Arial" w:cs="Arial"/>
              </w:rPr>
              <w:t>Hab. Doble</w:t>
            </w:r>
          </w:p>
        </w:tc>
        <w:tc>
          <w:tcPr>
            <w:tcW w:w="1506" w:type="dxa"/>
            <w:tcBorders>
              <w:top w:val="nil"/>
              <w:left w:val="nil"/>
              <w:bottom w:val="nil"/>
              <w:right w:val="single" w:sz="4" w:space="0" w:color="auto"/>
            </w:tcBorders>
            <w:shd w:val="clear" w:color="auto" w:fill="auto"/>
            <w:noWrap/>
            <w:vAlign w:val="bottom"/>
          </w:tcPr>
          <w:p w14:paraId="5E1A3397" w14:textId="77777777" w:rsidR="000A4343" w:rsidRDefault="000A4343" w:rsidP="003B0EE9">
            <w:pPr>
              <w:jc w:val="center"/>
              <w:rPr>
                <w:rFonts w:ascii="Arial" w:hAnsi="Arial" w:cs="Arial"/>
              </w:rPr>
            </w:pPr>
            <w:proofErr w:type="spellStart"/>
            <w:r>
              <w:rPr>
                <w:rFonts w:ascii="Arial" w:hAnsi="Arial" w:cs="Arial"/>
              </w:rPr>
              <w:t>Supl</w:t>
            </w:r>
            <w:proofErr w:type="spellEnd"/>
            <w:r>
              <w:rPr>
                <w:rFonts w:ascii="Arial" w:hAnsi="Arial" w:cs="Arial"/>
              </w:rPr>
              <w:t xml:space="preserve">. </w:t>
            </w:r>
            <w:proofErr w:type="spellStart"/>
            <w:r>
              <w:rPr>
                <w:rFonts w:ascii="Arial" w:hAnsi="Arial" w:cs="Arial"/>
              </w:rPr>
              <w:t>Indiv</w:t>
            </w:r>
            <w:proofErr w:type="spellEnd"/>
            <w:r>
              <w:rPr>
                <w:rFonts w:ascii="Arial" w:hAnsi="Arial" w:cs="Arial"/>
              </w:rPr>
              <w:t>.</w:t>
            </w:r>
          </w:p>
        </w:tc>
      </w:tr>
      <w:tr w:rsidR="000A4343" w14:paraId="51BC7863" w14:textId="77777777" w:rsidTr="003B0EE9">
        <w:trPr>
          <w:trHeight w:val="360"/>
        </w:trPr>
        <w:tc>
          <w:tcPr>
            <w:tcW w:w="4031" w:type="dxa"/>
            <w:tcBorders>
              <w:top w:val="nil"/>
              <w:left w:val="single" w:sz="4" w:space="0" w:color="auto"/>
              <w:bottom w:val="nil"/>
              <w:right w:val="single" w:sz="4" w:space="0" w:color="auto"/>
            </w:tcBorders>
            <w:shd w:val="clear" w:color="auto" w:fill="auto"/>
            <w:noWrap/>
            <w:vAlign w:val="bottom"/>
          </w:tcPr>
          <w:p w14:paraId="047C4307" w14:textId="77777777" w:rsidR="000A4343" w:rsidRPr="002841E7" w:rsidRDefault="000A4343" w:rsidP="003B0EE9">
            <w:pPr>
              <w:rPr>
                <w:rFonts w:ascii="Arial" w:hAnsi="Arial" w:cs="Arial"/>
                <w:sz w:val="22"/>
                <w:szCs w:val="22"/>
              </w:rPr>
            </w:pPr>
            <w:r>
              <w:rPr>
                <w:rFonts w:ascii="Arial" w:hAnsi="Arial" w:cs="Arial"/>
                <w:sz w:val="22"/>
                <w:szCs w:val="22"/>
              </w:rPr>
              <w:t>Marzo</w:t>
            </w:r>
            <w:r w:rsidRPr="009D2C55">
              <w:rPr>
                <w:rFonts w:ascii="Arial" w:hAnsi="Arial" w:cs="Arial"/>
                <w:sz w:val="22"/>
                <w:szCs w:val="22"/>
              </w:rPr>
              <w:t xml:space="preserve"> y Octubre</w:t>
            </w:r>
          </w:p>
        </w:tc>
        <w:tc>
          <w:tcPr>
            <w:tcW w:w="1523" w:type="dxa"/>
            <w:tcBorders>
              <w:top w:val="single" w:sz="4" w:space="0" w:color="auto"/>
              <w:left w:val="nil"/>
              <w:bottom w:val="nil"/>
              <w:right w:val="single" w:sz="4" w:space="0" w:color="auto"/>
            </w:tcBorders>
            <w:shd w:val="clear" w:color="auto" w:fill="auto"/>
            <w:noWrap/>
            <w:vAlign w:val="bottom"/>
          </w:tcPr>
          <w:p w14:paraId="2E240F14" w14:textId="77777777" w:rsidR="000A4343" w:rsidRDefault="000A4343" w:rsidP="003B0EE9">
            <w:pPr>
              <w:jc w:val="center"/>
              <w:rPr>
                <w:rFonts w:ascii="Arial" w:hAnsi="Arial" w:cs="Arial"/>
              </w:rPr>
            </w:pPr>
            <w:r>
              <w:rPr>
                <w:rFonts w:ascii="Arial" w:hAnsi="Arial" w:cs="Arial"/>
              </w:rPr>
              <w:t>1.595</w:t>
            </w:r>
          </w:p>
        </w:tc>
        <w:tc>
          <w:tcPr>
            <w:tcW w:w="1506" w:type="dxa"/>
            <w:tcBorders>
              <w:top w:val="single" w:sz="4" w:space="0" w:color="auto"/>
              <w:left w:val="nil"/>
              <w:bottom w:val="nil"/>
              <w:right w:val="single" w:sz="4" w:space="0" w:color="auto"/>
            </w:tcBorders>
            <w:shd w:val="clear" w:color="auto" w:fill="auto"/>
            <w:noWrap/>
            <w:vAlign w:val="bottom"/>
          </w:tcPr>
          <w:p w14:paraId="38633A33" w14:textId="77777777" w:rsidR="000A4343" w:rsidRDefault="000A4343" w:rsidP="003B0EE9">
            <w:pPr>
              <w:jc w:val="center"/>
              <w:rPr>
                <w:rFonts w:ascii="Arial" w:hAnsi="Arial" w:cs="Arial"/>
              </w:rPr>
            </w:pPr>
            <w:r>
              <w:rPr>
                <w:rFonts w:ascii="Arial" w:hAnsi="Arial" w:cs="Arial"/>
              </w:rPr>
              <w:t>305</w:t>
            </w:r>
          </w:p>
        </w:tc>
      </w:tr>
      <w:tr w:rsidR="000A4343" w14:paraId="7B0EC75C" w14:textId="77777777" w:rsidTr="003B0EE9">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36134" w14:textId="77777777" w:rsidR="000A4343" w:rsidRPr="002841E7" w:rsidRDefault="000A4343" w:rsidP="003B0EE9">
            <w:pPr>
              <w:rPr>
                <w:rFonts w:ascii="Arial" w:hAnsi="Arial" w:cs="Arial"/>
                <w:sz w:val="22"/>
                <w:szCs w:val="22"/>
              </w:rPr>
            </w:pPr>
            <w:r>
              <w:rPr>
                <w:rFonts w:ascii="Arial" w:hAnsi="Arial" w:cs="Arial"/>
                <w:sz w:val="22"/>
                <w:szCs w:val="22"/>
              </w:rPr>
              <w:t xml:space="preserve">Abril, </w:t>
            </w:r>
            <w:proofErr w:type="gramStart"/>
            <w:r w:rsidRPr="009D2C55">
              <w:rPr>
                <w:rFonts w:ascii="Arial" w:hAnsi="Arial" w:cs="Arial"/>
                <w:sz w:val="22"/>
                <w:szCs w:val="22"/>
              </w:rPr>
              <w:t>Mayo</w:t>
            </w:r>
            <w:proofErr w:type="gramEnd"/>
            <w:r w:rsidRPr="009D2C55">
              <w:rPr>
                <w:rFonts w:ascii="Arial" w:hAnsi="Arial" w:cs="Arial"/>
                <w:sz w:val="22"/>
                <w:szCs w:val="22"/>
              </w:rPr>
              <w:t>, Junio y Septiembre</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6D94EFAA" w14:textId="77777777" w:rsidR="000A4343" w:rsidRDefault="000A4343" w:rsidP="003B0EE9">
            <w:pPr>
              <w:jc w:val="center"/>
              <w:rPr>
                <w:rFonts w:ascii="Arial" w:hAnsi="Arial" w:cs="Arial"/>
              </w:rPr>
            </w:pPr>
            <w:r>
              <w:rPr>
                <w:rFonts w:ascii="Arial" w:hAnsi="Arial" w:cs="Arial"/>
              </w:rPr>
              <w:t>1.710</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05BB3C8E" w14:textId="77777777" w:rsidR="000A4343" w:rsidRDefault="000A4343" w:rsidP="003B0EE9">
            <w:pPr>
              <w:jc w:val="center"/>
              <w:rPr>
                <w:rFonts w:ascii="Arial" w:hAnsi="Arial" w:cs="Arial"/>
              </w:rPr>
            </w:pPr>
            <w:r>
              <w:rPr>
                <w:rFonts w:ascii="Arial" w:hAnsi="Arial" w:cs="Arial"/>
              </w:rPr>
              <w:t>350</w:t>
            </w:r>
          </w:p>
        </w:tc>
      </w:tr>
      <w:tr w:rsidR="000A4343" w14:paraId="6A8C7F8E" w14:textId="77777777" w:rsidTr="003B0EE9">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301F9" w14:textId="77777777" w:rsidR="000A4343" w:rsidRPr="007339E6" w:rsidRDefault="000A4343" w:rsidP="003B0EE9">
            <w:pPr>
              <w:rPr>
                <w:rFonts w:ascii="Arial" w:hAnsi="Arial" w:cs="Arial"/>
                <w:sz w:val="22"/>
                <w:szCs w:val="22"/>
              </w:rPr>
            </w:pPr>
            <w:r>
              <w:rPr>
                <w:rFonts w:ascii="Arial" w:hAnsi="Arial" w:cs="Arial"/>
                <w:sz w:val="22"/>
                <w:szCs w:val="22"/>
              </w:rPr>
              <w:t>Julio y Agosto</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6B6F5026" w14:textId="77777777" w:rsidR="000A4343" w:rsidRDefault="000A4343" w:rsidP="003B0EE9">
            <w:pPr>
              <w:jc w:val="center"/>
              <w:rPr>
                <w:rFonts w:ascii="Arial" w:hAnsi="Arial" w:cs="Arial"/>
              </w:rPr>
            </w:pPr>
            <w:r>
              <w:rPr>
                <w:rFonts w:ascii="Arial" w:hAnsi="Arial" w:cs="Arial"/>
              </w:rPr>
              <w:t>1.945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28629F78" w14:textId="77777777" w:rsidR="000A4343" w:rsidRDefault="000A4343" w:rsidP="003B0EE9">
            <w:pPr>
              <w:jc w:val="center"/>
              <w:rPr>
                <w:rFonts w:ascii="Arial" w:hAnsi="Arial" w:cs="Arial"/>
              </w:rPr>
            </w:pPr>
            <w:r>
              <w:rPr>
                <w:rFonts w:ascii="Arial" w:hAnsi="Arial" w:cs="Arial"/>
              </w:rPr>
              <w:t>395</w:t>
            </w:r>
          </w:p>
        </w:tc>
      </w:tr>
    </w:tbl>
    <w:p w14:paraId="2B0656EF" w14:textId="77777777" w:rsidR="000A4343" w:rsidRDefault="000A4343" w:rsidP="000A4343">
      <w:pPr>
        <w:pStyle w:val="Ttulo2"/>
        <w:jc w:val="both"/>
        <w:rPr>
          <w:rFonts w:ascii="Arial" w:hAnsi="Arial" w:cs="Arial"/>
          <w:caps/>
          <w:sz w:val="20"/>
        </w:rPr>
      </w:pPr>
    </w:p>
    <w:p w14:paraId="2D41DB54" w14:textId="77777777" w:rsidR="000A4343" w:rsidRPr="003E4784" w:rsidRDefault="000A4343" w:rsidP="000A4343">
      <w:pPr>
        <w:pStyle w:val="Ttulo2"/>
        <w:jc w:val="both"/>
        <w:rPr>
          <w:rFonts w:ascii="Arial" w:hAnsi="Arial" w:cs="Arial"/>
          <w:caps/>
          <w:sz w:val="20"/>
        </w:rPr>
      </w:pPr>
      <w:r w:rsidRPr="003E4784">
        <w:rPr>
          <w:rFonts w:ascii="Arial" w:hAnsi="Arial" w:cs="Arial"/>
          <w:caps/>
          <w:sz w:val="20"/>
        </w:rPr>
        <w:t xml:space="preserve">Día 1.º </w:t>
      </w:r>
      <w:r>
        <w:rPr>
          <w:rFonts w:ascii="Arial" w:hAnsi="Arial" w:cs="Arial"/>
          <w:caps/>
          <w:sz w:val="20"/>
        </w:rPr>
        <w:t>TIRANA</w:t>
      </w:r>
    </w:p>
    <w:p w14:paraId="5287EA73" w14:textId="77777777" w:rsidR="000A4343" w:rsidRDefault="000A4343" w:rsidP="000A4343">
      <w:pPr>
        <w:jc w:val="both"/>
        <w:rPr>
          <w:rFonts w:ascii="Arial" w:hAnsi="Arial" w:cs="Arial"/>
          <w:sz w:val="20"/>
        </w:rPr>
      </w:pPr>
      <w:r w:rsidRPr="00CA4694">
        <w:rPr>
          <w:rFonts w:ascii="Arial" w:hAnsi="Arial" w:cs="Arial"/>
          <w:sz w:val="20"/>
        </w:rPr>
        <w:t>Llegada</w:t>
      </w:r>
      <w:r>
        <w:rPr>
          <w:rFonts w:ascii="Arial" w:hAnsi="Arial" w:cs="Arial"/>
          <w:sz w:val="20"/>
        </w:rPr>
        <w:t xml:space="preserve"> a Tirana,</w:t>
      </w:r>
      <w:r w:rsidRPr="00CA4694">
        <w:rPr>
          <w:rFonts w:ascii="Arial" w:hAnsi="Arial" w:cs="Arial"/>
          <w:sz w:val="20"/>
        </w:rPr>
        <w:t xml:space="preserve"> traslado del aeropuerto al hotel</w:t>
      </w:r>
      <w:r>
        <w:rPr>
          <w:rFonts w:ascii="Arial" w:hAnsi="Arial" w:cs="Arial"/>
          <w:sz w:val="20"/>
        </w:rPr>
        <w:t xml:space="preserve">. </w:t>
      </w:r>
      <w:r w:rsidRPr="00567D3A">
        <w:rPr>
          <w:rFonts w:ascii="Arial" w:hAnsi="Arial" w:cs="Arial"/>
          <w:b/>
          <w:sz w:val="20"/>
        </w:rPr>
        <w:t>Cena</w:t>
      </w:r>
      <w:r>
        <w:rPr>
          <w:rFonts w:ascii="Arial" w:hAnsi="Arial" w:cs="Arial"/>
          <w:sz w:val="20"/>
        </w:rPr>
        <w:t xml:space="preserve"> y alojamiento</w:t>
      </w:r>
      <w:r w:rsidRPr="00CA4694">
        <w:rPr>
          <w:rFonts w:ascii="Arial" w:hAnsi="Arial" w:cs="Arial"/>
          <w:sz w:val="20"/>
        </w:rPr>
        <w:t>.</w:t>
      </w:r>
    </w:p>
    <w:p w14:paraId="433A1BD0" w14:textId="77777777" w:rsidR="000A4343" w:rsidRDefault="000A4343" w:rsidP="000A4343">
      <w:pPr>
        <w:jc w:val="both"/>
        <w:rPr>
          <w:rFonts w:ascii="Arial" w:hAnsi="Arial" w:cs="Arial"/>
          <w:sz w:val="20"/>
        </w:rPr>
      </w:pPr>
    </w:p>
    <w:p w14:paraId="2749D2D4" w14:textId="77777777" w:rsidR="000A4343" w:rsidRPr="003E4784" w:rsidRDefault="000A4343" w:rsidP="000A4343">
      <w:pPr>
        <w:pStyle w:val="Ttulo2"/>
        <w:jc w:val="both"/>
        <w:rPr>
          <w:rFonts w:ascii="Arial" w:hAnsi="Arial" w:cs="Arial"/>
          <w:caps/>
          <w:sz w:val="20"/>
        </w:rPr>
      </w:pPr>
      <w:r w:rsidRPr="003E4784">
        <w:rPr>
          <w:rFonts w:ascii="Arial" w:hAnsi="Arial" w:cs="Arial"/>
          <w:caps/>
          <w:sz w:val="20"/>
        </w:rPr>
        <w:t xml:space="preserve">Día 2.º </w:t>
      </w:r>
      <w:r w:rsidRPr="006401D3">
        <w:rPr>
          <w:rFonts w:ascii="Arial" w:hAnsi="Arial" w:cs="Arial"/>
          <w:caps/>
          <w:sz w:val="20"/>
        </w:rPr>
        <w:t>Tirana - Elbasan - Ohrid</w:t>
      </w:r>
    </w:p>
    <w:p w14:paraId="5629E7CE" w14:textId="77777777" w:rsidR="000A4343" w:rsidRDefault="000A4343" w:rsidP="000A4343">
      <w:pPr>
        <w:jc w:val="both"/>
        <w:rPr>
          <w:rFonts w:ascii="Arial" w:hAnsi="Arial" w:cs="Arial"/>
          <w:sz w:val="20"/>
        </w:rPr>
      </w:pPr>
      <w:r>
        <w:rPr>
          <w:rFonts w:ascii="Arial" w:hAnsi="Arial" w:cs="Arial"/>
          <w:sz w:val="20"/>
        </w:rPr>
        <w:t>Desayuno. V</w:t>
      </w:r>
      <w:r w:rsidRPr="006401D3">
        <w:rPr>
          <w:rFonts w:ascii="Arial" w:hAnsi="Arial" w:cs="Arial"/>
          <w:sz w:val="20"/>
        </w:rPr>
        <w:t xml:space="preserve">isita de Tirana, la capital de Albania. Durante la visita de la ciudad tendrá la oportunidad de descubrir una ciudad conocida por sus coloridos edificios. En la plaza </w:t>
      </w:r>
      <w:proofErr w:type="spellStart"/>
      <w:r w:rsidRPr="006401D3">
        <w:rPr>
          <w:rFonts w:ascii="Arial" w:hAnsi="Arial" w:cs="Arial"/>
          <w:sz w:val="20"/>
        </w:rPr>
        <w:t>Skanderbek</w:t>
      </w:r>
      <w:proofErr w:type="spellEnd"/>
      <w:r w:rsidRPr="006401D3">
        <w:rPr>
          <w:rFonts w:ascii="Arial" w:hAnsi="Arial" w:cs="Arial"/>
          <w:sz w:val="20"/>
        </w:rPr>
        <w:t xml:space="preserve"> visitarás la mezquita </w:t>
      </w:r>
      <w:proofErr w:type="spellStart"/>
      <w:r w:rsidRPr="006401D3">
        <w:rPr>
          <w:rFonts w:ascii="Arial" w:hAnsi="Arial" w:cs="Arial"/>
          <w:sz w:val="20"/>
        </w:rPr>
        <w:t>Et'hem</w:t>
      </w:r>
      <w:proofErr w:type="spellEnd"/>
      <w:r w:rsidRPr="006401D3">
        <w:rPr>
          <w:rFonts w:ascii="Arial" w:hAnsi="Arial" w:cs="Arial"/>
          <w:sz w:val="20"/>
        </w:rPr>
        <w:t xml:space="preserve"> Bey, que gracias a su valor histórico se conservó incluso durante la época comunista. Justo al lado se encuentran otros monumentos como la Ópera, la llamada Torre del Reloj y el Palacio de la Cultura, así como las catedrales ortodoxa y católica. Después, continuaremos hacia el Bulevar de los Mártires Nacionales. Aquí conocerá un trozo de la vida cotidiana del antiguo dictador Enver Hoxha visitando la pirámide. Pasearemos por el distrito de </w:t>
      </w:r>
      <w:proofErr w:type="spellStart"/>
      <w:r w:rsidRPr="006401D3">
        <w:rPr>
          <w:rFonts w:ascii="Arial" w:hAnsi="Arial" w:cs="Arial"/>
          <w:sz w:val="20"/>
        </w:rPr>
        <w:t>Blloku</w:t>
      </w:r>
      <w:proofErr w:type="spellEnd"/>
      <w:r w:rsidRPr="006401D3">
        <w:rPr>
          <w:rFonts w:ascii="Arial" w:hAnsi="Arial" w:cs="Arial"/>
          <w:sz w:val="20"/>
        </w:rPr>
        <w:t xml:space="preserve">, el barrio más popular entre los jóvenes, los comercios y los cafés. A continuación, continuaremos por Elbasan hasta la frontera macedonia </w:t>
      </w:r>
      <w:r>
        <w:rPr>
          <w:rFonts w:ascii="Arial" w:hAnsi="Arial" w:cs="Arial"/>
          <w:sz w:val="20"/>
        </w:rPr>
        <w:t xml:space="preserve">y </w:t>
      </w:r>
      <w:r w:rsidRPr="006401D3">
        <w:rPr>
          <w:rFonts w:ascii="Arial" w:hAnsi="Arial" w:cs="Arial"/>
          <w:sz w:val="20"/>
        </w:rPr>
        <w:t xml:space="preserve">llegaremos a nuestro </w:t>
      </w:r>
      <w:r>
        <w:rPr>
          <w:rFonts w:ascii="Arial" w:hAnsi="Arial" w:cs="Arial"/>
          <w:sz w:val="20"/>
        </w:rPr>
        <w:t>a</w:t>
      </w:r>
      <w:r w:rsidRPr="006401D3">
        <w:rPr>
          <w:rFonts w:ascii="Arial" w:hAnsi="Arial" w:cs="Arial"/>
          <w:sz w:val="20"/>
        </w:rPr>
        <w:t xml:space="preserve"> </w:t>
      </w:r>
      <w:proofErr w:type="spellStart"/>
      <w:r w:rsidRPr="006401D3">
        <w:rPr>
          <w:rFonts w:ascii="Arial" w:hAnsi="Arial" w:cs="Arial"/>
          <w:sz w:val="20"/>
        </w:rPr>
        <w:t>Ohrid</w:t>
      </w:r>
      <w:proofErr w:type="spellEnd"/>
      <w:r>
        <w:rPr>
          <w:rFonts w:ascii="Arial" w:hAnsi="Arial" w:cs="Arial"/>
          <w:sz w:val="20"/>
        </w:rPr>
        <w:t xml:space="preserve">. </w:t>
      </w:r>
      <w:r>
        <w:rPr>
          <w:rFonts w:ascii="Arial" w:hAnsi="Arial" w:cs="Arial"/>
          <w:b/>
          <w:sz w:val="20"/>
        </w:rPr>
        <w:t>C</w:t>
      </w:r>
      <w:r w:rsidRPr="00137ADB">
        <w:rPr>
          <w:rFonts w:ascii="Arial" w:hAnsi="Arial" w:cs="Arial"/>
          <w:b/>
          <w:sz w:val="20"/>
        </w:rPr>
        <w:t>ena</w:t>
      </w:r>
      <w:r>
        <w:rPr>
          <w:rFonts w:ascii="Arial" w:hAnsi="Arial" w:cs="Arial"/>
          <w:sz w:val="20"/>
        </w:rPr>
        <w:t xml:space="preserve"> y alojamiento en el hotel.</w:t>
      </w:r>
    </w:p>
    <w:p w14:paraId="20AEAD0B" w14:textId="77777777" w:rsidR="000A4343" w:rsidRDefault="000A4343" w:rsidP="000A4343">
      <w:pPr>
        <w:jc w:val="both"/>
        <w:rPr>
          <w:rFonts w:ascii="Arial" w:hAnsi="Arial" w:cs="Arial"/>
          <w:sz w:val="20"/>
        </w:rPr>
      </w:pPr>
    </w:p>
    <w:p w14:paraId="6831455A" w14:textId="77777777" w:rsidR="000A4343" w:rsidRPr="003E4784" w:rsidRDefault="000A4343" w:rsidP="000A4343">
      <w:pPr>
        <w:pStyle w:val="Ttulo2"/>
        <w:jc w:val="both"/>
        <w:rPr>
          <w:rFonts w:ascii="Arial" w:hAnsi="Arial" w:cs="Arial"/>
          <w:caps/>
          <w:sz w:val="20"/>
        </w:rPr>
      </w:pPr>
      <w:r w:rsidRPr="003E4784">
        <w:rPr>
          <w:rFonts w:ascii="Arial" w:hAnsi="Arial" w:cs="Arial"/>
          <w:caps/>
          <w:sz w:val="20"/>
        </w:rPr>
        <w:t xml:space="preserve">Día 3.º </w:t>
      </w:r>
      <w:r w:rsidRPr="006401D3">
        <w:rPr>
          <w:rFonts w:ascii="Arial" w:hAnsi="Arial" w:cs="Arial"/>
          <w:caps/>
          <w:sz w:val="20"/>
        </w:rPr>
        <w:t>Ohrid</w:t>
      </w:r>
    </w:p>
    <w:p w14:paraId="453E7D0A" w14:textId="77777777" w:rsidR="000A4343" w:rsidRDefault="000A4343" w:rsidP="000A4343">
      <w:pPr>
        <w:jc w:val="both"/>
        <w:rPr>
          <w:rFonts w:ascii="Arial" w:hAnsi="Arial" w:cs="Arial"/>
          <w:sz w:val="20"/>
        </w:rPr>
      </w:pPr>
      <w:r>
        <w:rPr>
          <w:rFonts w:ascii="Arial" w:hAnsi="Arial" w:cs="Arial"/>
          <w:sz w:val="20"/>
        </w:rPr>
        <w:t xml:space="preserve">Desayuno. </w:t>
      </w:r>
      <w:r w:rsidRPr="006401D3">
        <w:rPr>
          <w:rFonts w:ascii="Arial" w:hAnsi="Arial" w:cs="Arial"/>
          <w:sz w:val="20"/>
        </w:rPr>
        <w:t xml:space="preserve">El día de hoy está dedicado a la ciudad de </w:t>
      </w:r>
      <w:proofErr w:type="spellStart"/>
      <w:r w:rsidRPr="006401D3">
        <w:rPr>
          <w:rFonts w:ascii="Arial" w:hAnsi="Arial" w:cs="Arial"/>
          <w:sz w:val="20"/>
        </w:rPr>
        <w:t>Ohrid</w:t>
      </w:r>
      <w:proofErr w:type="spellEnd"/>
      <w:r w:rsidRPr="006401D3">
        <w:rPr>
          <w:rFonts w:ascii="Arial" w:hAnsi="Arial" w:cs="Arial"/>
          <w:sz w:val="20"/>
        </w:rPr>
        <w:t xml:space="preserve">, situada en el lago del mismo nombre. A la ciudad también se la llama la Jerusalén de los Balcanes; hay nada menos que 365 iglesias y monasterios en la ciudad y sus alrededores. Un breve paseo en barco por el lago nos muestra la belleza de esta zona. Por la tarde visitamos el monasterio de Sv. Naum. Hoy visitamos el monasterio Sv. Naum, enclavado en una naturaleza única. Aquí no sólo se encuentra el monasterio, sino también los manantiales del lago </w:t>
      </w:r>
      <w:proofErr w:type="spellStart"/>
      <w:r w:rsidRPr="006401D3">
        <w:rPr>
          <w:rFonts w:ascii="Arial" w:hAnsi="Arial" w:cs="Arial"/>
          <w:sz w:val="20"/>
        </w:rPr>
        <w:t>Ohrid</w:t>
      </w:r>
      <w:proofErr w:type="spellEnd"/>
      <w:r w:rsidRPr="006401D3">
        <w:rPr>
          <w:rFonts w:ascii="Arial" w:hAnsi="Arial" w:cs="Arial"/>
          <w:sz w:val="20"/>
        </w:rPr>
        <w:t>, que exploramos durante un paseo en barca de remos. De regreso al hotel visitamos el museo "Bahía de los Huesos".</w:t>
      </w:r>
      <w:r w:rsidRPr="00137ADB">
        <w:rPr>
          <w:rFonts w:ascii="Arial" w:hAnsi="Arial" w:cs="Arial"/>
          <w:sz w:val="20"/>
        </w:rPr>
        <w:t xml:space="preserve"> </w:t>
      </w:r>
      <w:r w:rsidRPr="00137ADB">
        <w:rPr>
          <w:rFonts w:ascii="Arial" w:hAnsi="Arial" w:cs="Arial"/>
          <w:b/>
          <w:sz w:val="20"/>
        </w:rPr>
        <w:t>Cena</w:t>
      </w:r>
      <w:r w:rsidRPr="00137ADB">
        <w:rPr>
          <w:rFonts w:ascii="Arial" w:hAnsi="Arial" w:cs="Arial"/>
          <w:sz w:val="20"/>
        </w:rPr>
        <w:t xml:space="preserve"> y alojamiento en</w:t>
      </w:r>
      <w:r>
        <w:rPr>
          <w:rFonts w:ascii="Arial" w:hAnsi="Arial" w:cs="Arial"/>
          <w:sz w:val="20"/>
        </w:rPr>
        <w:t xml:space="preserve"> el</w:t>
      </w:r>
      <w:r w:rsidRPr="00137ADB">
        <w:rPr>
          <w:rFonts w:ascii="Arial" w:hAnsi="Arial" w:cs="Arial"/>
          <w:sz w:val="20"/>
        </w:rPr>
        <w:t xml:space="preserve"> hotel.</w:t>
      </w:r>
    </w:p>
    <w:p w14:paraId="094FBF54" w14:textId="77777777" w:rsidR="000A4343" w:rsidRDefault="000A4343" w:rsidP="000A4343">
      <w:pPr>
        <w:jc w:val="both"/>
        <w:rPr>
          <w:rFonts w:ascii="Arial" w:hAnsi="Arial" w:cs="Arial"/>
          <w:sz w:val="20"/>
        </w:rPr>
      </w:pPr>
    </w:p>
    <w:p w14:paraId="536BB30F" w14:textId="77777777" w:rsidR="000A4343" w:rsidRPr="003E4784" w:rsidRDefault="000A4343" w:rsidP="000A4343">
      <w:pPr>
        <w:pStyle w:val="Ttulo2"/>
        <w:jc w:val="both"/>
        <w:rPr>
          <w:rFonts w:ascii="Arial" w:hAnsi="Arial" w:cs="Arial"/>
          <w:caps/>
          <w:sz w:val="20"/>
        </w:rPr>
      </w:pPr>
      <w:r w:rsidRPr="003E4784">
        <w:rPr>
          <w:rFonts w:ascii="Arial" w:hAnsi="Arial" w:cs="Arial"/>
          <w:caps/>
          <w:sz w:val="20"/>
        </w:rPr>
        <w:t xml:space="preserve">Día 4.º </w:t>
      </w:r>
      <w:r w:rsidRPr="006401D3">
        <w:rPr>
          <w:rFonts w:ascii="Arial" w:hAnsi="Arial" w:cs="Arial"/>
          <w:caps/>
          <w:sz w:val="20"/>
        </w:rPr>
        <w:t>Ohrid - Bitola - Salónica</w:t>
      </w:r>
    </w:p>
    <w:p w14:paraId="65C13378" w14:textId="77777777" w:rsidR="000A4343" w:rsidRDefault="000A4343" w:rsidP="000A4343">
      <w:pPr>
        <w:jc w:val="both"/>
        <w:rPr>
          <w:rFonts w:ascii="Arial" w:hAnsi="Arial" w:cs="Arial"/>
          <w:sz w:val="20"/>
        </w:rPr>
      </w:pPr>
      <w:r w:rsidRPr="00CA4694">
        <w:rPr>
          <w:rFonts w:ascii="Arial" w:hAnsi="Arial" w:cs="Arial"/>
          <w:sz w:val="20"/>
        </w:rPr>
        <w:t xml:space="preserve">Desayuno. </w:t>
      </w:r>
      <w:r w:rsidRPr="006401D3">
        <w:rPr>
          <w:rFonts w:ascii="Arial" w:hAnsi="Arial" w:cs="Arial"/>
          <w:sz w:val="20"/>
        </w:rPr>
        <w:t xml:space="preserve">Viaje de </w:t>
      </w:r>
      <w:proofErr w:type="spellStart"/>
      <w:r w:rsidRPr="006401D3">
        <w:rPr>
          <w:rFonts w:ascii="Arial" w:hAnsi="Arial" w:cs="Arial"/>
          <w:sz w:val="20"/>
        </w:rPr>
        <w:t>Ohrid</w:t>
      </w:r>
      <w:proofErr w:type="spellEnd"/>
      <w:r w:rsidRPr="006401D3">
        <w:rPr>
          <w:rFonts w:ascii="Arial" w:hAnsi="Arial" w:cs="Arial"/>
          <w:sz w:val="20"/>
        </w:rPr>
        <w:t xml:space="preserve"> a Bitola. Aquí visitaremos la ciudad y las excavaciones de </w:t>
      </w:r>
      <w:proofErr w:type="spellStart"/>
      <w:r w:rsidRPr="006401D3">
        <w:rPr>
          <w:rFonts w:ascii="Arial" w:hAnsi="Arial" w:cs="Arial"/>
          <w:sz w:val="20"/>
        </w:rPr>
        <w:t>Heraklea</w:t>
      </w:r>
      <w:proofErr w:type="spellEnd"/>
      <w:r w:rsidRPr="006401D3">
        <w:rPr>
          <w:rFonts w:ascii="Arial" w:hAnsi="Arial" w:cs="Arial"/>
          <w:sz w:val="20"/>
        </w:rPr>
        <w:t xml:space="preserve"> </w:t>
      </w:r>
      <w:proofErr w:type="spellStart"/>
      <w:r w:rsidRPr="006401D3">
        <w:rPr>
          <w:rFonts w:ascii="Arial" w:hAnsi="Arial" w:cs="Arial"/>
          <w:sz w:val="20"/>
        </w:rPr>
        <w:t>Lincestis</w:t>
      </w:r>
      <w:proofErr w:type="spellEnd"/>
      <w:r w:rsidRPr="006401D3">
        <w:rPr>
          <w:rFonts w:ascii="Arial" w:hAnsi="Arial" w:cs="Arial"/>
          <w:sz w:val="20"/>
        </w:rPr>
        <w:t xml:space="preserve">, fundada por Filipo II de Macedonia, padre de Alejandro Magno. La ciudad también se convirtió en un importante puesto comercial en las épocas romana y bizantina. A mediodía, degustaremos los excelentes vinos macedonios en la Bodega </w:t>
      </w:r>
      <w:proofErr w:type="spellStart"/>
      <w:r w:rsidRPr="006401D3">
        <w:rPr>
          <w:rFonts w:ascii="Arial" w:hAnsi="Arial" w:cs="Arial"/>
          <w:sz w:val="20"/>
        </w:rPr>
        <w:t>Ciflik</w:t>
      </w:r>
      <w:proofErr w:type="spellEnd"/>
      <w:r w:rsidRPr="006401D3">
        <w:rPr>
          <w:rFonts w:ascii="Arial" w:hAnsi="Arial" w:cs="Arial"/>
          <w:sz w:val="20"/>
        </w:rPr>
        <w:t>. Después continuaremos nuestro viaje hacia Grecia</w:t>
      </w:r>
      <w:r w:rsidRPr="00137ADB">
        <w:rPr>
          <w:rFonts w:ascii="Arial" w:hAnsi="Arial" w:cs="Arial"/>
          <w:sz w:val="20"/>
        </w:rPr>
        <w:t>.</w:t>
      </w:r>
      <w:r>
        <w:rPr>
          <w:rFonts w:ascii="Arial" w:hAnsi="Arial" w:cs="Arial"/>
          <w:sz w:val="20"/>
        </w:rPr>
        <w:t xml:space="preserve"> </w:t>
      </w:r>
      <w:r w:rsidRPr="00137ADB">
        <w:rPr>
          <w:rFonts w:ascii="Arial" w:hAnsi="Arial" w:cs="Arial"/>
          <w:b/>
          <w:sz w:val="20"/>
        </w:rPr>
        <w:t>Cena</w:t>
      </w:r>
      <w:r>
        <w:rPr>
          <w:rFonts w:ascii="Arial" w:hAnsi="Arial" w:cs="Arial"/>
          <w:sz w:val="20"/>
        </w:rPr>
        <w:t xml:space="preserve"> y alojamiento.</w:t>
      </w:r>
    </w:p>
    <w:p w14:paraId="3FE06773" w14:textId="77777777" w:rsidR="000A4343" w:rsidRDefault="000A4343" w:rsidP="000A4343">
      <w:pPr>
        <w:jc w:val="both"/>
        <w:rPr>
          <w:rFonts w:ascii="Arial" w:hAnsi="Arial" w:cs="Arial"/>
          <w:sz w:val="20"/>
        </w:rPr>
      </w:pPr>
    </w:p>
    <w:p w14:paraId="1EED6CFD" w14:textId="77777777" w:rsidR="000A4343" w:rsidRPr="003E4784" w:rsidRDefault="000A4343" w:rsidP="000A4343">
      <w:pPr>
        <w:pStyle w:val="Ttulo2"/>
        <w:jc w:val="both"/>
        <w:rPr>
          <w:rFonts w:ascii="Arial" w:hAnsi="Arial" w:cs="Arial"/>
          <w:caps/>
          <w:sz w:val="20"/>
        </w:rPr>
      </w:pPr>
      <w:r w:rsidRPr="003E4784">
        <w:rPr>
          <w:rFonts w:ascii="Arial" w:hAnsi="Arial" w:cs="Arial"/>
          <w:caps/>
          <w:sz w:val="20"/>
        </w:rPr>
        <w:t xml:space="preserve">Día 5.º </w:t>
      </w:r>
      <w:r w:rsidRPr="006401D3">
        <w:rPr>
          <w:rFonts w:ascii="Arial" w:hAnsi="Arial" w:cs="Arial"/>
          <w:caps/>
          <w:sz w:val="20"/>
        </w:rPr>
        <w:t>Salónica - Vergina - Kalambaka</w:t>
      </w:r>
    </w:p>
    <w:p w14:paraId="157AE0F5" w14:textId="77777777" w:rsidR="000A4343" w:rsidRDefault="000A4343" w:rsidP="000A4343">
      <w:pPr>
        <w:jc w:val="both"/>
        <w:rPr>
          <w:rFonts w:ascii="Arial" w:hAnsi="Arial" w:cs="Arial"/>
          <w:sz w:val="20"/>
        </w:rPr>
      </w:pPr>
      <w:r w:rsidRPr="00F42832">
        <w:rPr>
          <w:rFonts w:ascii="Arial" w:hAnsi="Arial" w:cs="Arial"/>
          <w:sz w:val="20"/>
        </w:rPr>
        <w:t xml:space="preserve">Desayuno. </w:t>
      </w:r>
      <w:r w:rsidRPr="006401D3">
        <w:rPr>
          <w:rFonts w:ascii="Arial" w:hAnsi="Arial" w:cs="Arial"/>
          <w:sz w:val="20"/>
        </w:rPr>
        <w:t xml:space="preserve">Durante un recorrido por la ciudad conocerá los lugares de interés de Salónica. Verá, entre otras cosas, la gruesa Torre Blanca, que antaño fue un poderoso bastión portuario, la antigua muralla de la ciudad y algunas famosas iglesias bizantinas antiguas. A continuación, visitaremos las singulares excavaciones de </w:t>
      </w:r>
      <w:proofErr w:type="spellStart"/>
      <w:r w:rsidRPr="006401D3">
        <w:rPr>
          <w:rFonts w:ascii="Arial" w:hAnsi="Arial" w:cs="Arial"/>
          <w:sz w:val="20"/>
        </w:rPr>
        <w:t>Vergina</w:t>
      </w:r>
      <w:proofErr w:type="spellEnd"/>
      <w:r w:rsidRPr="006401D3">
        <w:rPr>
          <w:rFonts w:ascii="Arial" w:hAnsi="Arial" w:cs="Arial"/>
          <w:sz w:val="20"/>
        </w:rPr>
        <w:t>, que incluyen el tesoro funerario de Filipo II de Macedonia, y más al sur, con el maravilloso telón de fondo de la "montaña de los dioses", el monte Olimpo</w:t>
      </w:r>
      <w:r w:rsidRPr="00ED1631">
        <w:rPr>
          <w:rFonts w:ascii="Arial" w:hAnsi="Arial" w:cs="Arial"/>
          <w:sz w:val="20"/>
        </w:rPr>
        <w:t xml:space="preserve">. </w:t>
      </w:r>
      <w:r w:rsidRPr="00ED1631">
        <w:rPr>
          <w:rFonts w:ascii="Arial" w:hAnsi="Arial" w:cs="Arial"/>
          <w:b/>
          <w:sz w:val="20"/>
        </w:rPr>
        <w:t>Cena</w:t>
      </w:r>
      <w:r w:rsidRPr="00ED1631">
        <w:rPr>
          <w:rFonts w:ascii="Arial" w:hAnsi="Arial" w:cs="Arial"/>
          <w:sz w:val="20"/>
        </w:rPr>
        <w:t xml:space="preserve"> y alojamiento.</w:t>
      </w:r>
    </w:p>
    <w:p w14:paraId="2614CF94" w14:textId="77777777" w:rsidR="000A4343" w:rsidRPr="00F13CC3" w:rsidRDefault="000A4343" w:rsidP="000A4343">
      <w:pPr>
        <w:jc w:val="both"/>
        <w:rPr>
          <w:rFonts w:ascii="Arial" w:hAnsi="Arial" w:cs="Arial"/>
          <w:sz w:val="20"/>
        </w:rPr>
      </w:pPr>
    </w:p>
    <w:p w14:paraId="076C1991" w14:textId="77777777" w:rsidR="000A4343" w:rsidRPr="003E4784" w:rsidRDefault="000A4343" w:rsidP="000A4343">
      <w:pPr>
        <w:pStyle w:val="Ttulo2"/>
        <w:jc w:val="both"/>
        <w:rPr>
          <w:rFonts w:ascii="Arial" w:hAnsi="Arial" w:cs="Arial"/>
          <w:caps/>
          <w:sz w:val="20"/>
        </w:rPr>
      </w:pPr>
      <w:r w:rsidRPr="003E4784">
        <w:rPr>
          <w:rFonts w:ascii="Arial" w:hAnsi="Arial" w:cs="Arial"/>
          <w:caps/>
          <w:sz w:val="20"/>
        </w:rPr>
        <w:t xml:space="preserve">Día 6.º </w:t>
      </w:r>
      <w:r w:rsidRPr="006401D3">
        <w:rPr>
          <w:rFonts w:ascii="Arial" w:hAnsi="Arial" w:cs="Arial"/>
          <w:caps/>
          <w:sz w:val="20"/>
        </w:rPr>
        <w:t>Kalambaka - Ioannina - Saranda</w:t>
      </w:r>
    </w:p>
    <w:p w14:paraId="591D7703" w14:textId="77777777" w:rsidR="000A4343" w:rsidRDefault="000A4343" w:rsidP="000A4343">
      <w:pPr>
        <w:jc w:val="both"/>
        <w:rPr>
          <w:rFonts w:ascii="Arial" w:hAnsi="Arial" w:cs="Arial"/>
          <w:sz w:val="20"/>
        </w:rPr>
      </w:pPr>
      <w:r w:rsidRPr="00F42832">
        <w:rPr>
          <w:rFonts w:ascii="Arial" w:hAnsi="Arial" w:cs="Arial"/>
          <w:sz w:val="20"/>
        </w:rPr>
        <w:t xml:space="preserve">Desayuno. </w:t>
      </w:r>
      <w:r w:rsidRPr="006401D3">
        <w:rPr>
          <w:rFonts w:ascii="Arial" w:hAnsi="Arial" w:cs="Arial"/>
          <w:sz w:val="20"/>
        </w:rPr>
        <w:t xml:space="preserve">Por la mañana visitaremos un monasterio de Meteora y nos maravillaremos con el panorama único que aquí se nos ofrece. </w:t>
      </w:r>
      <w:r>
        <w:rPr>
          <w:rFonts w:ascii="Arial" w:hAnsi="Arial" w:cs="Arial"/>
          <w:sz w:val="20"/>
        </w:rPr>
        <w:t>En l</w:t>
      </w:r>
      <w:r w:rsidRPr="006401D3">
        <w:rPr>
          <w:rFonts w:ascii="Arial" w:hAnsi="Arial" w:cs="Arial"/>
          <w:sz w:val="20"/>
        </w:rPr>
        <w:t xml:space="preserve">a ciudad de </w:t>
      </w:r>
      <w:proofErr w:type="spellStart"/>
      <w:r w:rsidRPr="006401D3">
        <w:rPr>
          <w:rFonts w:ascii="Arial" w:hAnsi="Arial" w:cs="Arial"/>
          <w:sz w:val="20"/>
        </w:rPr>
        <w:t>Ioannin</w:t>
      </w:r>
      <w:proofErr w:type="spellEnd"/>
      <w:r>
        <w:rPr>
          <w:rFonts w:ascii="Arial" w:hAnsi="Arial" w:cs="Arial"/>
          <w:sz w:val="20"/>
        </w:rPr>
        <w:t xml:space="preserve"> </w:t>
      </w:r>
      <w:r w:rsidRPr="006401D3">
        <w:rPr>
          <w:rFonts w:ascii="Arial" w:hAnsi="Arial" w:cs="Arial"/>
          <w:sz w:val="20"/>
        </w:rPr>
        <w:t xml:space="preserve">visitaremos el casco antiguo, que se encuentra en una península y está rodeado por las murallas de la fortaleza de </w:t>
      </w:r>
      <w:proofErr w:type="spellStart"/>
      <w:r w:rsidRPr="006401D3">
        <w:rPr>
          <w:rFonts w:ascii="Arial" w:hAnsi="Arial" w:cs="Arial"/>
          <w:sz w:val="20"/>
        </w:rPr>
        <w:t>Frourio</w:t>
      </w:r>
      <w:proofErr w:type="spellEnd"/>
      <w:r w:rsidRPr="006401D3">
        <w:rPr>
          <w:rFonts w:ascii="Arial" w:hAnsi="Arial" w:cs="Arial"/>
          <w:sz w:val="20"/>
        </w:rPr>
        <w:t xml:space="preserve">. También verá la mezquita de Aslan </w:t>
      </w:r>
      <w:proofErr w:type="spellStart"/>
      <w:r w:rsidRPr="006401D3">
        <w:rPr>
          <w:rFonts w:ascii="Arial" w:hAnsi="Arial" w:cs="Arial"/>
          <w:sz w:val="20"/>
        </w:rPr>
        <w:t>Pasha</w:t>
      </w:r>
      <w:proofErr w:type="spellEnd"/>
      <w:r w:rsidRPr="006401D3">
        <w:rPr>
          <w:rFonts w:ascii="Arial" w:hAnsi="Arial" w:cs="Arial"/>
          <w:sz w:val="20"/>
        </w:rPr>
        <w:t xml:space="preserve"> (desde el exterior). Bajo la mezquita se encuentran las catacumbas y prisiones donde fueron ejecutados muchos resistentes durante el periodo turco. Después dejaremos Grecia y cruzaremos la frontera con Albania.</w:t>
      </w:r>
      <w:r>
        <w:rPr>
          <w:rFonts w:ascii="Arial" w:hAnsi="Arial" w:cs="Arial"/>
          <w:sz w:val="20"/>
        </w:rPr>
        <w:t xml:space="preserve"> </w:t>
      </w:r>
      <w:r>
        <w:rPr>
          <w:rFonts w:ascii="Arial" w:hAnsi="Arial" w:cs="Arial"/>
          <w:b/>
          <w:sz w:val="20"/>
        </w:rPr>
        <w:t>C</w:t>
      </w:r>
      <w:r w:rsidRPr="00ED1631">
        <w:rPr>
          <w:rFonts w:ascii="Arial" w:hAnsi="Arial" w:cs="Arial"/>
          <w:b/>
          <w:sz w:val="20"/>
        </w:rPr>
        <w:t>ena</w:t>
      </w:r>
      <w:r>
        <w:rPr>
          <w:rFonts w:ascii="Arial" w:hAnsi="Arial" w:cs="Arial"/>
          <w:sz w:val="20"/>
        </w:rPr>
        <w:t xml:space="preserve"> y alojamiento.</w:t>
      </w:r>
    </w:p>
    <w:p w14:paraId="5A6B95CA" w14:textId="77777777" w:rsidR="000A4343" w:rsidRDefault="000A4343" w:rsidP="000A4343">
      <w:pPr>
        <w:jc w:val="both"/>
        <w:rPr>
          <w:rFonts w:ascii="Arial" w:hAnsi="Arial" w:cs="Arial"/>
          <w:sz w:val="20"/>
        </w:rPr>
      </w:pPr>
    </w:p>
    <w:p w14:paraId="6C5E4F35" w14:textId="77777777" w:rsidR="000A4343" w:rsidRPr="003E4784" w:rsidRDefault="000A4343" w:rsidP="000A4343">
      <w:pPr>
        <w:pStyle w:val="Ttulo2"/>
        <w:jc w:val="both"/>
        <w:rPr>
          <w:rFonts w:ascii="Arial" w:hAnsi="Arial" w:cs="Arial"/>
          <w:caps/>
          <w:sz w:val="20"/>
        </w:rPr>
      </w:pPr>
      <w:r w:rsidRPr="003E4784">
        <w:rPr>
          <w:rFonts w:ascii="Arial" w:hAnsi="Arial" w:cs="Arial"/>
          <w:caps/>
          <w:sz w:val="20"/>
        </w:rPr>
        <w:t xml:space="preserve">Día 7.º </w:t>
      </w:r>
      <w:r w:rsidRPr="00361D3F">
        <w:rPr>
          <w:rFonts w:ascii="Arial" w:hAnsi="Arial" w:cs="Arial"/>
          <w:caps/>
          <w:sz w:val="20"/>
        </w:rPr>
        <w:t>Saranda - Butrint - Ksmail - Saranda</w:t>
      </w:r>
    </w:p>
    <w:p w14:paraId="79118283" w14:textId="77777777" w:rsidR="000A4343" w:rsidRDefault="000A4343" w:rsidP="000A4343">
      <w:pPr>
        <w:pStyle w:val="Ttulo2"/>
        <w:jc w:val="both"/>
        <w:rPr>
          <w:rFonts w:ascii="Arial" w:eastAsia="Times New Roman" w:hAnsi="Arial" w:cs="Arial"/>
          <w:b w:val="0"/>
          <w:bCs w:val="0"/>
          <w:sz w:val="20"/>
          <w:szCs w:val="24"/>
        </w:rPr>
      </w:pPr>
      <w:r w:rsidRPr="00277C67">
        <w:rPr>
          <w:rFonts w:ascii="Arial" w:eastAsia="Times New Roman" w:hAnsi="Arial" w:cs="Arial"/>
          <w:b w:val="0"/>
          <w:bCs w:val="0"/>
          <w:sz w:val="20"/>
          <w:szCs w:val="24"/>
        </w:rPr>
        <w:t xml:space="preserve">Desayuno. </w:t>
      </w:r>
      <w:r w:rsidRPr="00361D3F">
        <w:rPr>
          <w:rFonts w:ascii="Arial" w:eastAsia="Times New Roman" w:hAnsi="Arial" w:cs="Arial"/>
          <w:b w:val="0"/>
          <w:bCs w:val="0"/>
          <w:sz w:val="20"/>
          <w:szCs w:val="24"/>
        </w:rPr>
        <w:t xml:space="preserve">Viaje a las excavaciones de </w:t>
      </w:r>
      <w:proofErr w:type="spellStart"/>
      <w:r w:rsidRPr="00361D3F">
        <w:rPr>
          <w:rFonts w:ascii="Arial" w:eastAsia="Times New Roman" w:hAnsi="Arial" w:cs="Arial"/>
          <w:b w:val="0"/>
          <w:bCs w:val="0"/>
          <w:sz w:val="20"/>
          <w:szCs w:val="24"/>
        </w:rPr>
        <w:t>Butrint</w:t>
      </w:r>
      <w:proofErr w:type="spellEnd"/>
      <w:r w:rsidRPr="00361D3F">
        <w:rPr>
          <w:rFonts w:ascii="Arial" w:eastAsia="Times New Roman" w:hAnsi="Arial" w:cs="Arial"/>
          <w:b w:val="0"/>
          <w:bCs w:val="0"/>
          <w:sz w:val="20"/>
          <w:szCs w:val="24"/>
        </w:rPr>
        <w:t xml:space="preserve"> (</w:t>
      </w:r>
      <w:proofErr w:type="spellStart"/>
      <w:r w:rsidRPr="00361D3F">
        <w:rPr>
          <w:rFonts w:ascii="Arial" w:eastAsia="Times New Roman" w:hAnsi="Arial" w:cs="Arial"/>
          <w:b w:val="0"/>
          <w:bCs w:val="0"/>
          <w:sz w:val="20"/>
          <w:szCs w:val="24"/>
        </w:rPr>
        <w:t>Buthrotum</w:t>
      </w:r>
      <w:proofErr w:type="spellEnd"/>
      <w:r w:rsidRPr="00361D3F">
        <w:rPr>
          <w:rFonts w:ascii="Arial" w:eastAsia="Times New Roman" w:hAnsi="Arial" w:cs="Arial"/>
          <w:b w:val="0"/>
          <w:bCs w:val="0"/>
          <w:sz w:val="20"/>
          <w:szCs w:val="24"/>
        </w:rPr>
        <w:t xml:space="preserve">), donde se conserva uno de los baptisterios más magníficos de la antigüedad en la zona de la Iglesia Oriental. La riqueza de la comunidad local en tiempos de Justiniano queda patente en el mejor mármol de </w:t>
      </w:r>
      <w:proofErr w:type="spellStart"/>
      <w:r w:rsidRPr="00361D3F">
        <w:rPr>
          <w:rFonts w:ascii="Arial" w:eastAsia="Times New Roman" w:hAnsi="Arial" w:cs="Arial"/>
          <w:b w:val="0"/>
          <w:bCs w:val="0"/>
          <w:sz w:val="20"/>
          <w:szCs w:val="24"/>
        </w:rPr>
        <w:t>Proconesia</w:t>
      </w:r>
      <w:proofErr w:type="spellEnd"/>
      <w:r w:rsidRPr="00361D3F">
        <w:rPr>
          <w:rFonts w:ascii="Arial" w:eastAsia="Times New Roman" w:hAnsi="Arial" w:cs="Arial"/>
          <w:b w:val="0"/>
          <w:bCs w:val="0"/>
          <w:sz w:val="20"/>
          <w:szCs w:val="24"/>
        </w:rPr>
        <w:t xml:space="preserve"> y en las columnas de granito egipcio. De regreso haremos una parada en </w:t>
      </w:r>
      <w:proofErr w:type="spellStart"/>
      <w:r w:rsidRPr="00361D3F">
        <w:rPr>
          <w:rFonts w:ascii="Arial" w:eastAsia="Times New Roman" w:hAnsi="Arial" w:cs="Arial"/>
          <w:b w:val="0"/>
          <w:bCs w:val="0"/>
          <w:sz w:val="20"/>
          <w:szCs w:val="24"/>
        </w:rPr>
        <w:t>Ksmail</w:t>
      </w:r>
      <w:proofErr w:type="spellEnd"/>
      <w:r w:rsidRPr="00361D3F">
        <w:rPr>
          <w:rFonts w:ascii="Arial" w:eastAsia="Times New Roman" w:hAnsi="Arial" w:cs="Arial"/>
          <w:b w:val="0"/>
          <w:bCs w:val="0"/>
          <w:sz w:val="20"/>
          <w:szCs w:val="24"/>
        </w:rPr>
        <w:t xml:space="preserve">. </w:t>
      </w:r>
      <w:r w:rsidRPr="00361D3F">
        <w:rPr>
          <w:rFonts w:ascii="Arial" w:eastAsia="Times New Roman" w:hAnsi="Arial" w:cs="Arial"/>
          <w:sz w:val="20"/>
          <w:szCs w:val="24"/>
        </w:rPr>
        <w:t>Cena</w:t>
      </w:r>
      <w:r>
        <w:rPr>
          <w:rFonts w:ascii="Arial" w:eastAsia="Times New Roman" w:hAnsi="Arial" w:cs="Arial"/>
          <w:b w:val="0"/>
          <w:bCs w:val="0"/>
          <w:sz w:val="20"/>
          <w:szCs w:val="24"/>
        </w:rPr>
        <w:t xml:space="preserve"> y alojamiento.</w:t>
      </w:r>
    </w:p>
    <w:p w14:paraId="2FC8C8E9" w14:textId="77777777" w:rsidR="000A4343" w:rsidRPr="00ED1631" w:rsidRDefault="000A4343" w:rsidP="000A4343"/>
    <w:p w14:paraId="44D06D15" w14:textId="77777777" w:rsidR="000A4343" w:rsidRDefault="000A4343" w:rsidP="000A4343">
      <w:pPr>
        <w:pStyle w:val="Ttulo2"/>
        <w:jc w:val="both"/>
        <w:rPr>
          <w:rFonts w:ascii="Arial" w:hAnsi="Arial" w:cs="Arial"/>
          <w:caps/>
          <w:sz w:val="20"/>
        </w:rPr>
      </w:pPr>
      <w:r w:rsidRPr="003E4784">
        <w:rPr>
          <w:rFonts w:ascii="Arial" w:hAnsi="Arial" w:cs="Arial"/>
          <w:caps/>
          <w:sz w:val="20"/>
        </w:rPr>
        <w:t xml:space="preserve">Día 8.º </w:t>
      </w:r>
      <w:r w:rsidRPr="00361D3F">
        <w:rPr>
          <w:rFonts w:ascii="Arial" w:hAnsi="Arial" w:cs="Arial"/>
          <w:caps/>
          <w:sz w:val="20"/>
        </w:rPr>
        <w:t>Saranda - Gjirokaster - Berat</w:t>
      </w:r>
    </w:p>
    <w:p w14:paraId="0AF5A1B0" w14:textId="77777777" w:rsidR="000A4343" w:rsidRDefault="000A4343" w:rsidP="000A4343">
      <w:pPr>
        <w:pStyle w:val="Ttulo2"/>
        <w:jc w:val="both"/>
      </w:pPr>
      <w:r w:rsidRPr="00277C67">
        <w:rPr>
          <w:rFonts w:ascii="Arial" w:eastAsia="Times New Roman" w:hAnsi="Arial" w:cs="Arial"/>
          <w:b w:val="0"/>
          <w:bCs w:val="0"/>
          <w:sz w:val="20"/>
          <w:szCs w:val="24"/>
        </w:rPr>
        <w:t xml:space="preserve">Desayuno. </w:t>
      </w:r>
      <w:r w:rsidRPr="00361D3F">
        <w:rPr>
          <w:rFonts w:ascii="Arial" w:eastAsia="Times New Roman" w:hAnsi="Arial" w:cs="Arial"/>
          <w:b w:val="0"/>
          <w:bCs w:val="0"/>
          <w:sz w:val="20"/>
          <w:szCs w:val="24"/>
        </w:rPr>
        <w:t xml:space="preserve">De camino a </w:t>
      </w:r>
      <w:proofErr w:type="spellStart"/>
      <w:r w:rsidRPr="00361D3F">
        <w:rPr>
          <w:rFonts w:ascii="Arial" w:eastAsia="Times New Roman" w:hAnsi="Arial" w:cs="Arial"/>
          <w:b w:val="0"/>
          <w:bCs w:val="0"/>
          <w:sz w:val="20"/>
          <w:szCs w:val="24"/>
        </w:rPr>
        <w:t>Gjirokaster</w:t>
      </w:r>
      <w:proofErr w:type="spellEnd"/>
      <w:r w:rsidRPr="00361D3F">
        <w:rPr>
          <w:rFonts w:ascii="Arial" w:eastAsia="Times New Roman" w:hAnsi="Arial" w:cs="Arial"/>
          <w:b w:val="0"/>
          <w:bCs w:val="0"/>
          <w:sz w:val="20"/>
          <w:szCs w:val="24"/>
        </w:rPr>
        <w:t xml:space="preserve"> parada en el manantial cárstico "Ojo Azul". Continuación hacia la ciudad de </w:t>
      </w:r>
      <w:proofErr w:type="spellStart"/>
      <w:r w:rsidRPr="00361D3F">
        <w:rPr>
          <w:rFonts w:ascii="Arial" w:eastAsia="Times New Roman" w:hAnsi="Arial" w:cs="Arial"/>
          <w:b w:val="0"/>
          <w:bCs w:val="0"/>
          <w:sz w:val="20"/>
          <w:szCs w:val="24"/>
        </w:rPr>
        <w:t>Gjirokaster</w:t>
      </w:r>
      <w:proofErr w:type="spellEnd"/>
      <w:r w:rsidRPr="00361D3F">
        <w:rPr>
          <w:rFonts w:ascii="Arial" w:eastAsia="Times New Roman" w:hAnsi="Arial" w:cs="Arial"/>
          <w:b w:val="0"/>
          <w:bCs w:val="0"/>
          <w:sz w:val="20"/>
          <w:szCs w:val="24"/>
        </w:rPr>
        <w:t>, declarada Patrimonio de la Humanidad por la UNESCO, y visita de la ciudad, incluida la fortaleza. Continuación a Berat</w:t>
      </w:r>
      <w:r>
        <w:rPr>
          <w:rFonts w:ascii="Arial" w:eastAsia="Times New Roman" w:hAnsi="Arial" w:cs="Arial"/>
          <w:b w:val="0"/>
          <w:bCs w:val="0"/>
          <w:sz w:val="20"/>
          <w:szCs w:val="24"/>
        </w:rPr>
        <w:t xml:space="preserve">, </w:t>
      </w:r>
      <w:r>
        <w:rPr>
          <w:rFonts w:ascii="Arial" w:eastAsia="Times New Roman" w:hAnsi="Arial" w:cs="Arial"/>
          <w:bCs w:val="0"/>
          <w:sz w:val="20"/>
          <w:szCs w:val="24"/>
        </w:rPr>
        <w:t>c</w:t>
      </w:r>
      <w:r w:rsidRPr="00ED1631">
        <w:rPr>
          <w:rFonts w:ascii="Arial" w:eastAsia="Times New Roman" w:hAnsi="Arial" w:cs="Arial"/>
          <w:bCs w:val="0"/>
          <w:sz w:val="20"/>
          <w:szCs w:val="24"/>
        </w:rPr>
        <w:t>ena</w:t>
      </w:r>
      <w:r>
        <w:rPr>
          <w:rFonts w:ascii="Arial" w:eastAsia="Times New Roman" w:hAnsi="Arial" w:cs="Arial"/>
          <w:b w:val="0"/>
          <w:bCs w:val="0"/>
          <w:sz w:val="20"/>
          <w:szCs w:val="24"/>
        </w:rPr>
        <w:t xml:space="preserve"> y alojamiento.</w:t>
      </w:r>
    </w:p>
    <w:p w14:paraId="0C48955D" w14:textId="77777777" w:rsidR="000A4343" w:rsidRDefault="000A4343" w:rsidP="000A4343"/>
    <w:p w14:paraId="5796BBA5" w14:textId="77777777" w:rsidR="000A4343" w:rsidRDefault="000A4343" w:rsidP="000A4343">
      <w:pPr>
        <w:pStyle w:val="Ttulo2"/>
        <w:jc w:val="both"/>
        <w:rPr>
          <w:rFonts w:ascii="Arial" w:hAnsi="Arial" w:cs="Arial"/>
          <w:caps/>
          <w:sz w:val="20"/>
        </w:rPr>
      </w:pPr>
      <w:r w:rsidRPr="003E4784">
        <w:rPr>
          <w:rFonts w:ascii="Arial" w:hAnsi="Arial" w:cs="Arial"/>
          <w:caps/>
          <w:sz w:val="20"/>
        </w:rPr>
        <w:t xml:space="preserve">Día </w:t>
      </w:r>
      <w:r>
        <w:rPr>
          <w:rFonts w:ascii="Arial" w:hAnsi="Arial" w:cs="Arial"/>
          <w:caps/>
          <w:sz w:val="20"/>
        </w:rPr>
        <w:t>9</w:t>
      </w:r>
      <w:r w:rsidRPr="003E4784">
        <w:rPr>
          <w:rFonts w:ascii="Arial" w:hAnsi="Arial" w:cs="Arial"/>
          <w:caps/>
          <w:sz w:val="20"/>
        </w:rPr>
        <w:t xml:space="preserve">.º </w:t>
      </w:r>
      <w:r w:rsidRPr="00361D3F">
        <w:rPr>
          <w:rFonts w:ascii="Arial" w:hAnsi="Arial" w:cs="Arial"/>
          <w:caps/>
          <w:sz w:val="20"/>
        </w:rPr>
        <w:t>Berat - Bodega Cobo - Tirana</w:t>
      </w:r>
    </w:p>
    <w:p w14:paraId="4CA97EE2" w14:textId="77777777" w:rsidR="000A4343" w:rsidRDefault="000A4343" w:rsidP="000A4343">
      <w:pPr>
        <w:jc w:val="both"/>
        <w:rPr>
          <w:rFonts w:ascii="Arial" w:hAnsi="Arial" w:cs="Arial"/>
          <w:sz w:val="20"/>
          <w:szCs w:val="20"/>
        </w:rPr>
      </w:pPr>
      <w:r w:rsidRPr="00277C67">
        <w:rPr>
          <w:rFonts w:ascii="Arial" w:hAnsi="Arial" w:cs="Arial"/>
          <w:sz w:val="20"/>
          <w:szCs w:val="20"/>
        </w:rPr>
        <w:t>Desayuno</w:t>
      </w:r>
      <w:r>
        <w:rPr>
          <w:rFonts w:ascii="Arial" w:hAnsi="Arial" w:cs="Arial"/>
          <w:sz w:val="20"/>
          <w:szCs w:val="20"/>
        </w:rPr>
        <w:t xml:space="preserve">.  </w:t>
      </w:r>
      <w:r w:rsidRPr="00361D3F">
        <w:rPr>
          <w:rFonts w:ascii="Arial" w:hAnsi="Arial" w:cs="Arial"/>
          <w:sz w:val="20"/>
          <w:szCs w:val="20"/>
        </w:rPr>
        <w:t>Berat, está considerada una de las ciudades más antiguas de Albania. Visitará el casco antiguo</w:t>
      </w:r>
      <w:r>
        <w:rPr>
          <w:rFonts w:ascii="Arial" w:hAnsi="Arial" w:cs="Arial"/>
          <w:sz w:val="20"/>
          <w:szCs w:val="20"/>
        </w:rPr>
        <w:t>, l</w:t>
      </w:r>
      <w:r w:rsidRPr="00361D3F">
        <w:rPr>
          <w:rFonts w:ascii="Arial" w:hAnsi="Arial" w:cs="Arial"/>
          <w:sz w:val="20"/>
          <w:szCs w:val="20"/>
        </w:rPr>
        <w:t xml:space="preserve">os tres barrios principales del casco antiguo son </w:t>
      </w:r>
      <w:proofErr w:type="spellStart"/>
      <w:r w:rsidRPr="00361D3F">
        <w:rPr>
          <w:rFonts w:ascii="Arial" w:hAnsi="Arial" w:cs="Arial"/>
          <w:sz w:val="20"/>
          <w:szCs w:val="20"/>
        </w:rPr>
        <w:t>Mangalemi</w:t>
      </w:r>
      <w:proofErr w:type="spellEnd"/>
      <w:r w:rsidRPr="00361D3F">
        <w:rPr>
          <w:rFonts w:ascii="Arial" w:hAnsi="Arial" w:cs="Arial"/>
          <w:sz w:val="20"/>
          <w:szCs w:val="20"/>
        </w:rPr>
        <w:t xml:space="preserve">, Gorica y </w:t>
      </w:r>
      <w:proofErr w:type="spellStart"/>
      <w:r w:rsidRPr="00361D3F">
        <w:rPr>
          <w:rFonts w:ascii="Arial" w:hAnsi="Arial" w:cs="Arial"/>
          <w:sz w:val="20"/>
          <w:szCs w:val="20"/>
        </w:rPr>
        <w:t>Kala</w:t>
      </w:r>
      <w:proofErr w:type="spellEnd"/>
      <w:r w:rsidRPr="00361D3F">
        <w:rPr>
          <w:rFonts w:ascii="Arial" w:hAnsi="Arial" w:cs="Arial"/>
          <w:sz w:val="20"/>
          <w:szCs w:val="20"/>
        </w:rPr>
        <w:t>, donde se encuentra el castillo propiamente dicho. Visitar el "</w:t>
      </w:r>
      <w:proofErr w:type="spellStart"/>
      <w:r w:rsidRPr="00361D3F">
        <w:rPr>
          <w:rFonts w:ascii="Arial" w:hAnsi="Arial" w:cs="Arial"/>
          <w:sz w:val="20"/>
          <w:szCs w:val="20"/>
        </w:rPr>
        <w:t>Kala</w:t>
      </w:r>
      <w:proofErr w:type="spellEnd"/>
      <w:r w:rsidRPr="00361D3F">
        <w:rPr>
          <w:rFonts w:ascii="Arial" w:hAnsi="Arial" w:cs="Arial"/>
          <w:sz w:val="20"/>
          <w:szCs w:val="20"/>
        </w:rPr>
        <w:t>" requiere una empinada caminata por un sendero empedrado, pero los que consigan llegar a la cima se verán recompensados con una hermosa vista de los alrededores. Visitará el Museo de Iconografía "</w:t>
      </w:r>
      <w:proofErr w:type="spellStart"/>
      <w:r w:rsidRPr="00361D3F">
        <w:rPr>
          <w:rFonts w:ascii="Arial" w:hAnsi="Arial" w:cs="Arial"/>
          <w:sz w:val="20"/>
          <w:szCs w:val="20"/>
        </w:rPr>
        <w:t>Onufri</w:t>
      </w:r>
      <w:proofErr w:type="spellEnd"/>
      <w:r w:rsidRPr="00361D3F">
        <w:rPr>
          <w:rFonts w:ascii="Arial" w:hAnsi="Arial" w:cs="Arial"/>
          <w:sz w:val="20"/>
          <w:szCs w:val="20"/>
        </w:rPr>
        <w:t xml:space="preserve">", </w:t>
      </w:r>
      <w:r>
        <w:rPr>
          <w:rFonts w:ascii="Arial" w:hAnsi="Arial" w:cs="Arial"/>
          <w:sz w:val="20"/>
          <w:szCs w:val="20"/>
        </w:rPr>
        <w:t>e</w:t>
      </w:r>
      <w:r w:rsidRPr="00361D3F">
        <w:rPr>
          <w:rFonts w:ascii="Arial" w:hAnsi="Arial" w:cs="Arial"/>
          <w:sz w:val="20"/>
          <w:szCs w:val="20"/>
        </w:rPr>
        <w:t xml:space="preserve">ste museo se encuentra en la Catedral de la Asunción de Santa María. También visitará la Mezquita Roja, reconocida por su solitario minarete, y la Iglesia de la Trinidad. Después del fuerte, visitará el barrio de </w:t>
      </w:r>
      <w:proofErr w:type="spellStart"/>
      <w:r w:rsidRPr="00361D3F">
        <w:rPr>
          <w:rFonts w:ascii="Arial" w:hAnsi="Arial" w:cs="Arial"/>
          <w:sz w:val="20"/>
          <w:szCs w:val="20"/>
        </w:rPr>
        <w:t>Mangalemi</w:t>
      </w:r>
      <w:proofErr w:type="spellEnd"/>
      <w:r w:rsidRPr="00361D3F">
        <w:rPr>
          <w:rFonts w:ascii="Arial" w:hAnsi="Arial" w:cs="Arial"/>
          <w:sz w:val="20"/>
          <w:szCs w:val="20"/>
        </w:rPr>
        <w:t xml:space="preserve">. Al otro lado del río </w:t>
      </w:r>
      <w:proofErr w:type="spellStart"/>
      <w:r w:rsidRPr="00361D3F">
        <w:rPr>
          <w:rFonts w:ascii="Arial" w:hAnsi="Arial" w:cs="Arial"/>
          <w:sz w:val="20"/>
          <w:szCs w:val="20"/>
        </w:rPr>
        <w:t>Osumi</w:t>
      </w:r>
      <w:proofErr w:type="spellEnd"/>
      <w:r w:rsidRPr="00361D3F">
        <w:rPr>
          <w:rFonts w:ascii="Arial" w:hAnsi="Arial" w:cs="Arial"/>
          <w:sz w:val="20"/>
          <w:szCs w:val="20"/>
        </w:rPr>
        <w:t xml:space="preserve"> se encuentra el barrio de Gorica, cuyas casas se acercan a las de </w:t>
      </w:r>
      <w:proofErr w:type="spellStart"/>
      <w:r w:rsidRPr="00361D3F">
        <w:rPr>
          <w:rFonts w:ascii="Arial" w:hAnsi="Arial" w:cs="Arial"/>
          <w:sz w:val="20"/>
          <w:szCs w:val="20"/>
        </w:rPr>
        <w:t>Mangalemi</w:t>
      </w:r>
      <w:proofErr w:type="spellEnd"/>
      <w:r w:rsidRPr="00361D3F">
        <w:rPr>
          <w:rFonts w:ascii="Arial" w:hAnsi="Arial" w:cs="Arial"/>
          <w:sz w:val="20"/>
          <w:szCs w:val="20"/>
        </w:rPr>
        <w:t xml:space="preserve">. Tiempo libre para pasear. De regreso a Tirana, </w:t>
      </w:r>
      <w:r w:rsidRPr="00361D3F">
        <w:rPr>
          <w:rFonts w:ascii="Arial" w:hAnsi="Arial" w:cs="Arial"/>
          <w:sz w:val="20"/>
          <w:szCs w:val="20"/>
        </w:rPr>
        <w:lastRenderedPageBreak/>
        <w:t>parada en la bodega Cobo</w:t>
      </w:r>
      <w:r>
        <w:rPr>
          <w:rFonts w:ascii="Arial" w:hAnsi="Arial" w:cs="Arial"/>
          <w:sz w:val="20"/>
          <w:szCs w:val="20"/>
        </w:rPr>
        <w:t xml:space="preserve"> donde </w:t>
      </w:r>
      <w:r w:rsidRPr="00361D3F">
        <w:rPr>
          <w:rFonts w:ascii="Arial" w:hAnsi="Arial" w:cs="Arial"/>
          <w:sz w:val="20"/>
          <w:szCs w:val="20"/>
        </w:rPr>
        <w:t xml:space="preserve">tendrá la oportunidad de degustar estos excelentes vinos y conocer algunos datos interesantes sobre su producción. </w:t>
      </w:r>
      <w:r w:rsidRPr="00361D3F">
        <w:rPr>
          <w:rFonts w:ascii="Arial" w:hAnsi="Arial" w:cs="Arial"/>
          <w:b/>
          <w:bCs/>
          <w:sz w:val="20"/>
          <w:szCs w:val="20"/>
        </w:rPr>
        <w:t>Cena</w:t>
      </w:r>
      <w:r>
        <w:rPr>
          <w:rFonts w:ascii="Arial" w:hAnsi="Arial" w:cs="Arial"/>
          <w:sz w:val="20"/>
          <w:szCs w:val="20"/>
        </w:rPr>
        <w:t xml:space="preserve"> y a</w:t>
      </w:r>
      <w:r w:rsidRPr="00361D3F">
        <w:rPr>
          <w:rFonts w:ascii="Arial" w:hAnsi="Arial" w:cs="Arial"/>
          <w:sz w:val="20"/>
          <w:szCs w:val="20"/>
        </w:rPr>
        <w:t>lojamiento.</w:t>
      </w:r>
    </w:p>
    <w:p w14:paraId="1D758B0E" w14:textId="77777777" w:rsidR="000A4343" w:rsidRDefault="000A4343" w:rsidP="000A4343">
      <w:pPr>
        <w:jc w:val="both"/>
      </w:pPr>
    </w:p>
    <w:p w14:paraId="41646197" w14:textId="77777777" w:rsidR="000A4343" w:rsidRDefault="000A4343" w:rsidP="000A4343">
      <w:pPr>
        <w:pStyle w:val="Ttulo2"/>
        <w:jc w:val="both"/>
        <w:rPr>
          <w:rFonts w:ascii="Arial" w:hAnsi="Arial" w:cs="Arial"/>
          <w:caps/>
          <w:sz w:val="20"/>
        </w:rPr>
      </w:pPr>
      <w:r w:rsidRPr="003E4784">
        <w:rPr>
          <w:rFonts w:ascii="Arial" w:hAnsi="Arial" w:cs="Arial"/>
          <w:caps/>
          <w:sz w:val="20"/>
        </w:rPr>
        <w:t xml:space="preserve">Día </w:t>
      </w:r>
      <w:r>
        <w:rPr>
          <w:rFonts w:ascii="Arial" w:hAnsi="Arial" w:cs="Arial"/>
          <w:caps/>
          <w:sz w:val="20"/>
        </w:rPr>
        <w:t>10</w:t>
      </w:r>
      <w:r w:rsidRPr="003E4784">
        <w:rPr>
          <w:rFonts w:ascii="Arial" w:hAnsi="Arial" w:cs="Arial"/>
          <w:caps/>
          <w:sz w:val="20"/>
        </w:rPr>
        <w:t xml:space="preserve">.º </w:t>
      </w:r>
      <w:r w:rsidRPr="00361D3F">
        <w:rPr>
          <w:rFonts w:ascii="Arial" w:hAnsi="Arial" w:cs="Arial"/>
          <w:caps/>
          <w:sz w:val="20"/>
        </w:rPr>
        <w:t>Tirana</w:t>
      </w:r>
    </w:p>
    <w:p w14:paraId="15C38868" w14:textId="4300BEF6" w:rsidR="0095507F" w:rsidRDefault="000A4343" w:rsidP="000A4343">
      <w:r w:rsidRPr="00277C67">
        <w:rPr>
          <w:rFonts w:ascii="Arial" w:hAnsi="Arial" w:cs="Arial"/>
          <w:sz w:val="20"/>
          <w:szCs w:val="20"/>
        </w:rPr>
        <w:t>Desayuno</w:t>
      </w:r>
      <w:r>
        <w:rPr>
          <w:rFonts w:ascii="Arial" w:hAnsi="Arial" w:cs="Arial"/>
          <w:sz w:val="20"/>
          <w:szCs w:val="20"/>
        </w:rPr>
        <w:t xml:space="preserve"> y</w:t>
      </w:r>
      <w:r w:rsidRPr="00277C67">
        <w:rPr>
          <w:rFonts w:ascii="Arial" w:hAnsi="Arial" w:cs="Arial"/>
          <w:sz w:val="20"/>
          <w:szCs w:val="20"/>
        </w:rPr>
        <w:t xml:space="preserve"> </w:t>
      </w:r>
      <w:r>
        <w:rPr>
          <w:rFonts w:ascii="Arial" w:hAnsi="Arial" w:cs="Arial"/>
          <w:sz w:val="20"/>
          <w:szCs w:val="20"/>
        </w:rPr>
        <w:t xml:space="preserve">traslado al aeropuerto. </w:t>
      </w:r>
      <w:r w:rsidRPr="004A5AB7">
        <w:rPr>
          <w:rFonts w:ascii="Arial" w:hAnsi="Arial" w:cs="Arial"/>
          <w:color w:val="008000"/>
          <w:sz w:val="20"/>
        </w:rPr>
        <w:t>Fin de nuestros servicios</w:t>
      </w:r>
    </w:p>
    <w:sectPr w:rsidR="0095507F" w:rsidSect="00D537C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43"/>
    <w:rsid w:val="000A4343"/>
    <w:rsid w:val="0095507F"/>
    <w:rsid w:val="00A94C98"/>
    <w:rsid w:val="00B1570C"/>
    <w:rsid w:val="00B20455"/>
    <w:rsid w:val="00D537C6"/>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BE23"/>
  <w15:chartTrackingRefBased/>
  <w15:docId w15:val="{112EF8C2-428A-4C9D-BA88-6A06C875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3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0A4343"/>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A4343"/>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5669</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2024-02-27T21:08:00Z</dcterms:created>
  <dcterms:modified xsi:type="dcterms:W3CDTF">2024-02-27T21:09:00Z</dcterms:modified>
</cp:coreProperties>
</file>