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28A2" w14:textId="77777777" w:rsidR="003E0DEE" w:rsidRDefault="00860489" w:rsidP="003E0DEE">
      <w:pPr>
        <w:spacing w:after="0" w:line="240" w:lineRule="auto"/>
        <w:jc w:val="center"/>
        <w:rPr>
          <w:rFonts w:ascii="Times New Roman" w:hAnsi="Times New Roman" w:cs="Times New Roman"/>
          <w:b/>
          <w:sz w:val="29"/>
          <w:szCs w:val="29"/>
        </w:rPr>
      </w:pPr>
      <w:bookmarkStart w:id="0" w:name="_GoBack"/>
      <w:bookmarkEnd w:id="0"/>
      <w:r>
        <w:rPr>
          <w:rFonts w:ascii="Times New Roman" w:hAnsi="Times New Roman" w:cs="Times New Roman"/>
          <w:b/>
          <w:sz w:val="29"/>
          <w:szCs w:val="29"/>
        </w:rPr>
        <w:t>BALI CLÁSICO 2.023</w:t>
      </w:r>
    </w:p>
    <w:p w14:paraId="4222AD30" w14:textId="77777777" w:rsidR="00405210" w:rsidRPr="00405210" w:rsidRDefault="00405210" w:rsidP="003E0DEE">
      <w:pPr>
        <w:spacing w:after="0" w:line="240" w:lineRule="auto"/>
        <w:jc w:val="center"/>
        <w:rPr>
          <w:rFonts w:ascii="Times New Roman" w:hAnsi="Times New Roman" w:cs="Times New Roman"/>
          <w:b/>
          <w:sz w:val="24"/>
          <w:szCs w:val="24"/>
        </w:rPr>
      </w:pPr>
      <w:r w:rsidRPr="00405210">
        <w:rPr>
          <w:rFonts w:ascii="Times New Roman" w:hAnsi="Times New Roman" w:cs="Times New Roman"/>
          <w:b/>
          <w:sz w:val="24"/>
          <w:szCs w:val="24"/>
        </w:rPr>
        <w:t>Visitando: Ubud y Nusa Dua</w:t>
      </w:r>
    </w:p>
    <w:p w14:paraId="475AD837" w14:textId="77777777" w:rsidR="003E0DEE" w:rsidRDefault="003E0DEE" w:rsidP="003E0DEE">
      <w:pPr>
        <w:spacing w:after="0" w:line="240" w:lineRule="auto"/>
        <w:jc w:val="center"/>
        <w:rPr>
          <w:rFonts w:ascii="Times New Roman" w:hAnsi="Times New Roman" w:cs="Times New Roman"/>
          <w:b/>
          <w:sz w:val="24"/>
          <w:szCs w:val="24"/>
        </w:rPr>
      </w:pPr>
      <w:r w:rsidRPr="003E0DEE">
        <w:rPr>
          <w:rFonts w:ascii="Times New Roman" w:hAnsi="Times New Roman" w:cs="Times New Roman"/>
          <w:b/>
          <w:sz w:val="24"/>
          <w:szCs w:val="24"/>
        </w:rPr>
        <w:t>05 Días / 04 Noches</w:t>
      </w:r>
    </w:p>
    <w:p w14:paraId="03257E4A" w14:textId="77777777" w:rsidR="003E0DEE" w:rsidRDefault="003E0DEE" w:rsidP="003E0DEE">
      <w:pPr>
        <w:spacing w:after="0" w:line="240" w:lineRule="auto"/>
        <w:jc w:val="center"/>
        <w:rPr>
          <w:rFonts w:ascii="Times New Roman" w:hAnsi="Times New Roman" w:cs="Times New Roman"/>
          <w:b/>
          <w:sz w:val="24"/>
          <w:szCs w:val="24"/>
        </w:rPr>
      </w:pPr>
    </w:p>
    <w:p w14:paraId="506A9B39" w14:textId="77777777" w:rsidR="00F914A8" w:rsidRDefault="00F914A8" w:rsidP="003E0D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4D1B859" w14:textId="77777777" w:rsidR="003E0DEE" w:rsidRPr="00F914A8" w:rsidRDefault="003E0DEE" w:rsidP="003E0DEE">
      <w:pPr>
        <w:spacing w:after="0" w:line="240" w:lineRule="auto"/>
        <w:jc w:val="both"/>
        <w:rPr>
          <w:rFonts w:ascii="Times New Roman" w:hAnsi="Times New Roman" w:cs="Times New Roman"/>
          <w:b/>
        </w:rPr>
      </w:pPr>
      <w:r w:rsidRPr="00F914A8">
        <w:rPr>
          <w:rFonts w:ascii="Times New Roman" w:hAnsi="Times New Roman" w:cs="Times New Roman"/>
          <w:b/>
        </w:rPr>
        <w:t>Salidas Diarias</w:t>
      </w:r>
    </w:p>
    <w:p w14:paraId="1C99E243" w14:textId="77777777" w:rsidR="003E0DEE" w:rsidRPr="00F914A8" w:rsidRDefault="003E0DEE" w:rsidP="003E0DEE">
      <w:pPr>
        <w:spacing w:after="0" w:line="240" w:lineRule="auto"/>
        <w:jc w:val="both"/>
        <w:rPr>
          <w:rFonts w:ascii="Times New Roman" w:hAnsi="Times New Roman" w:cs="Times New Roman"/>
          <w:b/>
        </w:rPr>
      </w:pPr>
      <w:r w:rsidRPr="00F914A8">
        <w:rPr>
          <w:rFonts w:ascii="Times New Roman" w:hAnsi="Times New Roman" w:cs="Times New Roman"/>
          <w:b/>
        </w:rPr>
        <w:t>Vigencia: Abril 01 al 31 de Octubre de 2.023</w:t>
      </w:r>
    </w:p>
    <w:p w14:paraId="5689D318" w14:textId="77777777" w:rsidR="00F914A8" w:rsidRDefault="00F914A8" w:rsidP="003E0DEE">
      <w:pPr>
        <w:spacing w:after="0" w:line="240" w:lineRule="auto"/>
        <w:jc w:val="both"/>
        <w:rPr>
          <w:rFonts w:ascii="Times New Roman" w:hAnsi="Times New Roman" w:cs="Times New Roman"/>
          <w:b/>
        </w:rPr>
      </w:pPr>
    </w:p>
    <w:p w14:paraId="007426C0" w14:textId="77777777" w:rsidR="00F914A8" w:rsidRDefault="00F914A8" w:rsidP="003E0DEE">
      <w:pPr>
        <w:spacing w:after="0" w:line="240" w:lineRule="auto"/>
        <w:jc w:val="both"/>
        <w:rPr>
          <w:rFonts w:ascii="Times New Roman" w:hAnsi="Times New Roman" w:cs="Times New Roman"/>
          <w:b/>
        </w:rPr>
      </w:pPr>
    </w:p>
    <w:p w14:paraId="02FF3DDD" w14:textId="77777777" w:rsidR="00F914A8" w:rsidRPr="00F914A8" w:rsidRDefault="00F914A8" w:rsidP="00F914A8">
      <w:pPr>
        <w:spacing w:after="0" w:line="240" w:lineRule="auto"/>
        <w:jc w:val="both"/>
        <w:rPr>
          <w:rFonts w:ascii="Times New Roman" w:hAnsi="Times New Roman" w:cs="Times New Roman"/>
          <w:b/>
        </w:rPr>
      </w:pPr>
      <w:r>
        <w:rPr>
          <w:rFonts w:ascii="Times New Roman" w:hAnsi="Times New Roman" w:cs="Times New Roman"/>
          <w:b/>
        </w:rPr>
        <w:t>DÍA 1 BALI - UBUD</w:t>
      </w:r>
    </w:p>
    <w:p w14:paraId="14F4FDE9" w14:textId="77777777" w:rsidR="00F914A8" w:rsidRPr="00F914A8" w:rsidRDefault="00F914A8" w:rsidP="00F914A8">
      <w:pPr>
        <w:spacing w:after="0" w:line="240" w:lineRule="auto"/>
        <w:jc w:val="both"/>
        <w:rPr>
          <w:rFonts w:ascii="Times New Roman" w:hAnsi="Times New Roman" w:cs="Times New Roman"/>
          <w:b/>
          <w:iCs/>
        </w:rPr>
      </w:pPr>
      <w:r w:rsidRPr="00F914A8">
        <w:rPr>
          <w:rFonts w:ascii="Times New Roman" w:hAnsi="Times New Roman" w:cs="Times New Roman"/>
        </w:rPr>
        <w:t>Llegada a Bali. Encuentro con nuestro guía el cual le acompañará durante su traslado al hotel en Ubud.</w:t>
      </w:r>
      <w:r>
        <w:rPr>
          <w:rFonts w:ascii="Times New Roman" w:hAnsi="Times New Roman" w:cs="Times New Roman"/>
        </w:rPr>
        <w:t xml:space="preserve"> </w:t>
      </w:r>
      <w:r w:rsidRPr="00F914A8">
        <w:rPr>
          <w:rFonts w:ascii="Times New Roman" w:hAnsi="Times New Roman" w:cs="Times New Roman"/>
        </w:rPr>
        <w:t>Alojamiento en el hotel</w:t>
      </w:r>
      <w:r w:rsidRPr="00F914A8">
        <w:rPr>
          <w:rFonts w:ascii="Times New Roman" w:hAnsi="Times New Roman" w:cs="Times New Roman"/>
          <w:b/>
          <w:iCs/>
        </w:rPr>
        <w:t>.</w:t>
      </w:r>
    </w:p>
    <w:p w14:paraId="15BDA295" w14:textId="77777777" w:rsidR="00F914A8" w:rsidRPr="00F914A8" w:rsidRDefault="00F914A8" w:rsidP="00F914A8">
      <w:pPr>
        <w:spacing w:after="0" w:line="240" w:lineRule="auto"/>
        <w:jc w:val="both"/>
        <w:rPr>
          <w:rFonts w:ascii="Times New Roman" w:hAnsi="Times New Roman" w:cs="Times New Roman"/>
          <w:b/>
          <w:iCs/>
          <w:lang w:val="en-US"/>
        </w:rPr>
      </w:pPr>
    </w:p>
    <w:p w14:paraId="2712EB89" w14:textId="77777777" w:rsidR="00F914A8" w:rsidRPr="00F914A8" w:rsidRDefault="00F02B7C" w:rsidP="00F914A8">
      <w:pPr>
        <w:spacing w:after="0" w:line="240" w:lineRule="auto"/>
        <w:jc w:val="both"/>
        <w:rPr>
          <w:rFonts w:ascii="Times New Roman" w:hAnsi="Times New Roman" w:cs="Times New Roman"/>
          <w:b/>
        </w:rPr>
      </w:pPr>
      <w:r>
        <w:rPr>
          <w:rFonts w:ascii="Times New Roman" w:hAnsi="Times New Roman" w:cs="Times New Roman"/>
          <w:b/>
        </w:rPr>
        <w:t xml:space="preserve">DÍA 2 UBUD – Visita de la ciudad </w:t>
      </w:r>
    </w:p>
    <w:p w14:paraId="1BE2A7D9" w14:textId="77777777" w:rsidR="00F914A8" w:rsidRPr="00F914A8" w:rsidRDefault="00F914A8" w:rsidP="00F914A8">
      <w:pPr>
        <w:spacing w:after="0" w:line="240" w:lineRule="auto"/>
        <w:jc w:val="both"/>
        <w:rPr>
          <w:rFonts w:ascii="Times New Roman" w:hAnsi="Times New Roman" w:cs="Times New Roman"/>
        </w:rPr>
      </w:pPr>
      <w:r w:rsidRPr="00F914A8">
        <w:rPr>
          <w:rFonts w:ascii="Times New Roman" w:hAnsi="Times New Roman" w:cs="Times New Roman"/>
        </w:rPr>
        <w:t>Desayuno en el hotel.</w:t>
      </w:r>
      <w:r>
        <w:rPr>
          <w:rFonts w:ascii="Times New Roman" w:hAnsi="Times New Roman" w:cs="Times New Roman"/>
        </w:rPr>
        <w:t xml:space="preserve"> </w:t>
      </w:r>
      <w:r w:rsidRPr="00F914A8">
        <w:rPr>
          <w:rFonts w:ascii="Times New Roman" w:hAnsi="Times New Roman" w:cs="Times New Roman"/>
        </w:rPr>
        <w:t>Comience su viaje cultural con una visita a Tohpati, que es conocida por sus productos de batik. Continúe hacia Celuk, el centro de los trabajos de plata y Mas, conocido por tallas de madera fina. Posteriormente Ubud, conocida por sus galerías de arte, y un hogar a una veintena de artistas locales y extranjeros. Uno de ellos es Agung Rai Museo de Arte, que cuenta con una extensa colección de pinturas de artistas balineses, indonesios y extranjeros en los estilos ba</w:t>
      </w:r>
      <w:r w:rsidR="00F64EED">
        <w:rPr>
          <w:rFonts w:ascii="Times New Roman" w:hAnsi="Times New Roman" w:cs="Times New Roman"/>
        </w:rPr>
        <w:t>linés y contemporáneos clásicos</w:t>
      </w:r>
      <w:r w:rsidR="00A43757" w:rsidRPr="00F64EED">
        <w:rPr>
          <w:rFonts w:ascii="Times New Roman" w:hAnsi="Times New Roman" w:cs="Times New Roman"/>
        </w:rPr>
        <w:t>.</w:t>
      </w:r>
      <w:r w:rsidR="00A43757">
        <w:rPr>
          <w:rFonts w:ascii="Times New Roman" w:hAnsi="Times New Roman" w:cs="Times New Roman"/>
          <w:b/>
        </w:rPr>
        <w:t xml:space="preserve"> </w:t>
      </w:r>
      <w:r w:rsidRPr="00F914A8">
        <w:rPr>
          <w:rFonts w:ascii="Times New Roman" w:hAnsi="Times New Roman" w:cs="Times New Roman"/>
        </w:rPr>
        <w:t>Después, usted podrá probar su habilidad de negociación en el mercado de Ubud antes de visitar Puri Saren Agung, donde la familia real gobernó Ubud desde la década de 1800 hasta 1917.</w:t>
      </w:r>
      <w:r w:rsidR="00A43757">
        <w:rPr>
          <w:rFonts w:ascii="Times New Roman" w:hAnsi="Times New Roman" w:cs="Times New Roman"/>
        </w:rPr>
        <w:t xml:space="preserve"> </w:t>
      </w:r>
      <w:r w:rsidRPr="00F914A8">
        <w:rPr>
          <w:rFonts w:ascii="Times New Roman" w:hAnsi="Times New Roman" w:cs="Times New Roman"/>
        </w:rPr>
        <w:t>Alojamiento en el hotel.</w:t>
      </w:r>
    </w:p>
    <w:p w14:paraId="614DED16" w14:textId="77777777" w:rsidR="00F914A8" w:rsidRPr="00F914A8" w:rsidRDefault="00F914A8" w:rsidP="00F914A8">
      <w:pPr>
        <w:spacing w:after="0" w:line="240" w:lineRule="auto"/>
        <w:jc w:val="both"/>
        <w:rPr>
          <w:rFonts w:ascii="Times New Roman" w:hAnsi="Times New Roman" w:cs="Times New Roman"/>
          <w:lang w:val="en-US"/>
        </w:rPr>
      </w:pPr>
    </w:p>
    <w:p w14:paraId="058D3E7F" w14:textId="77777777" w:rsidR="00F914A8" w:rsidRPr="00F914A8" w:rsidRDefault="00E3229C" w:rsidP="00F914A8">
      <w:pPr>
        <w:spacing w:after="0" w:line="240" w:lineRule="auto"/>
        <w:jc w:val="both"/>
        <w:rPr>
          <w:rFonts w:ascii="Times New Roman" w:hAnsi="Times New Roman" w:cs="Times New Roman"/>
          <w:b/>
        </w:rPr>
      </w:pPr>
      <w:r w:rsidRPr="00F914A8">
        <w:rPr>
          <w:rFonts w:ascii="Times New Roman" w:hAnsi="Times New Roman" w:cs="Times New Roman"/>
          <w:b/>
        </w:rPr>
        <w:t>DÍA 3 </w:t>
      </w:r>
      <w:r>
        <w:rPr>
          <w:rFonts w:ascii="Times New Roman" w:hAnsi="Times New Roman" w:cs="Times New Roman"/>
          <w:b/>
        </w:rPr>
        <w:t xml:space="preserve">UBUD - </w:t>
      </w:r>
      <w:r w:rsidRPr="00F914A8">
        <w:rPr>
          <w:rFonts w:ascii="Times New Roman" w:hAnsi="Times New Roman" w:cs="Times New Roman"/>
          <w:b/>
        </w:rPr>
        <w:t xml:space="preserve">TANAH LOT – PLAYA </w:t>
      </w:r>
      <w:r w:rsidR="00BE64A1" w:rsidRPr="00F914A8">
        <w:rPr>
          <w:rFonts w:ascii="Times New Roman" w:hAnsi="Times New Roman" w:cs="Times New Roman"/>
          <w:b/>
        </w:rPr>
        <w:t>(SUR</w:t>
      </w:r>
      <w:r w:rsidRPr="00F914A8">
        <w:rPr>
          <w:rFonts w:ascii="Times New Roman" w:hAnsi="Times New Roman" w:cs="Times New Roman"/>
          <w:b/>
        </w:rPr>
        <w:t xml:space="preserve"> DE BALI – JIMBARAN O NUSA DUA)</w:t>
      </w:r>
    </w:p>
    <w:p w14:paraId="16A353AC" w14:textId="77777777" w:rsidR="00F914A8" w:rsidRPr="00F914A8" w:rsidRDefault="00F914A8" w:rsidP="00F914A8">
      <w:pPr>
        <w:spacing w:after="0" w:line="240" w:lineRule="auto"/>
        <w:jc w:val="both"/>
        <w:rPr>
          <w:rFonts w:ascii="Times New Roman" w:hAnsi="Times New Roman" w:cs="Times New Roman"/>
        </w:rPr>
      </w:pPr>
      <w:r w:rsidRPr="00F914A8">
        <w:rPr>
          <w:rFonts w:ascii="Times New Roman" w:hAnsi="Times New Roman" w:cs="Times New Roman"/>
        </w:rPr>
        <w:t>Desayuno en el hotel.</w:t>
      </w:r>
      <w:r w:rsidR="00E3229C">
        <w:rPr>
          <w:rFonts w:ascii="Times New Roman" w:hAnsi="Times New Roman" w:cs="Times New Roman"/>
        </w:rPr>
        <w:t xml:space="preserve"> </w:t>
      </w:r>
      <w:r w:rsidRPr="00F914A8">
        <w:rPr>
          <w:rFonts w:ascii="Times New Roman" w:hAnsi="Times New Roman" w:cs="Times New Roman"/>
        </w:rPr>
        <w:t>Por la mañana dispondremos de tiempo libre.</w:t>
      </w:r>
      <w:r w:rsidR="00E3229C">
        <w:rPr>
          <w:rFonts w:ascii="Times New Roman" w:hAnsi="Times New Roman" w:cs="Times New Roman"/>
        </w:rPr>
        <w:t xml:space="preserve"> </w:t>
      </w:r>
      <w:r w:rsidRPr="00F914A8">
        <w:rPr>
          <w:rFonts w:ascii="Times New Roman" w:hAnsi="Times New Roman" w:cs="Times New Roman"/>
        </w:rPr>
        <w:t>Iniciaremos este viaje por la tarde con una visita a uno de los templos más hermosos en el sur de Bali, el Pura Taman Ayun. El templo fue construido en el siglo 17 por el príncipe I Gusti Anom. Traducido literalmente el significado es "Floating Flower Garden", debido a que el templo está situado en medio de un lago artificial. Tome un paseo a través del complejo y admiré el impresionante entorno. Su última parada y punto culminante de esta gira espera en la costa. El famoso templo de Tanah Lot es uno de los templos más importantes de Bali. Construido sobre una pequeña isla en el mar es un lugar perfecto para disfrutar de una increíble puesta de s</w:t>
      </w:r>
      <w:r w:rsidR="00404D7F">
        <w:rPr>
          <w:rFonts w:ascii="Times New Roman" w:hAnsi="Times New Roman" w:cs="Times New Roman"/>
        </w:rPr>
        <w:t xml:space="preserve">ol en un entorno impresionante. </w:t>
      </w:r>
      <w:r w:rsidRPr="00F914A8">
        <w:rPr>
          <w:rFonts w:ascii="Times New Roman" w:hAnsi="Times New Roman" w:cs="Times New Roman"/>
        </w:rPr>
        <w:t>Traslado a su hotel de Nusa Dua.</w:t>
      </w:r>
      <w:r w:rsidR="00404D7F">
        <w:rPr>
          <w:rFonts w:ascii="Times New Roman" w:hAnsi="Times New Roman" w:cs="Times New Roman"/>
        </w:rPr>
        <w:t xml:space="preserve"> </w:t>
      </w:r>
      <w:r w:rsidR="00404D7F" w:rsidRPr="00404D7F">
        <w:rPr>
          <w:rFonts w:ascii="Times New Roman" w:hAnsi="Times New Roman" w:cs="Times New Roman"/>
          <w:b/>
        </w:rPr>
        <w:t>Cena</w:t>
      </w:r>
      <w:r w:rsidR="00404D7F">
        <w:rPr>
          <w:rFonts w:ascii="Times New Roman" w:hAnsi="Times New Roman" w:cs="Times New Roman"/>
        </w:rPr>
        <w:t xml:space="preserve"> y Alojamiento.</w:t>
      </w:r>
    </w:p>
    <w:p w14:paraId="12CDB68B" w14:textId="77777777" w:rsidR="00F914A8" w:rsidRPr="00F914A8" w:rsidRDefault="00F914A8" w:rsidP="00F914A8">
      <w:pPr>
        <w:spacing w:after="0" w:line="240" w:lineRule="auto"/>
        <w:jc w:val="both"/>
        <w:rPr>
          <w:rFonts w:ascii="Times New Roman" w:hAnsi="Times New Roman" w:cs="Times New Roman"/>
          <w:i/>
        </w:rPr>
      </w:pPr>
    </w:p>
    <w:p w14:paraId="78E0A9CA" w14:textId="77777777" w:rsidR="00F914A8" w:rsidRPr="00F914A8" w:rsidRDefault="00D82A5D" w:rsidP="00F914A8">
      <w:pPr>
        <w:spacing w:after="0" w:line="240" w:lineRule="auto"/>
        <w:jc w:val="both"/>
        <w:rPr>
          <w:rFonts w:ascii="Times New Roman" w:hAnsi="Times New Roman" w:cs="Times New Roman"/>
          <w:b/>
        </w:rPr>
      </w:pPr>
      <w:r w:rsidRPr="00F914A8">
        <w:rPr>
          <w:rFonts w:ascii="Times New Roman" w:hAnsi="Times New Roman" w:cs="Times New Roman"/>
          <w:b/>
        </w:rPr>
        <w:t xml:space="preserve">DÍA 4 </w:t>
      </w:r>
      <w:r>
        <w:rPr>
          <w:rFonts w:ascii="Times New Roman" w:hAnsi="Times New Roman" w:cs="Times New Roman"/>
          <w:b/>
        </w:rPr>
        <w:t>NUSA DUA – PLAYA  (</w:t>
      </w:r>
      <w:r w:rsidRPr="00F914A8">
        <w:rPr>
          <w:rFonts w:ascii="Times New Roman" w:hAnsi="Times New Roman" w:cs="Times New Roman"/>
          <w:b/>
        </w:rPr>
        <w:t>SUR DE BALI – JIMBARAN O NUSA DUA)</w:t>
      </w:r>
    </w:p>
    <w:p w14:paraId="5DDEAC88" w14:textId="77777777" w:rsidR="00F914A8" w:rsidRPr="00F914A8" w:rsidRDefault="00F914A8" w:rsidP="00F914A8">
      <w:pPr>
        <w:spacing w:after="0" w:line="240" w:lineRule="auto"/>
        <w:jc w:val="both"/>
        <w:rPr>
          <w:rFonts w:ascii="Times New Roman" w:hAnsi="Times New Roman" w:cs="Times New Roman"/>
        </w:rPr>
      </w:pPr>
      <w:r w:rsidRPr="00F914A8">
        <w:rPr>
          <w:rFonts w:ascii="Times New Roman" w:hAnsi="Times New Roman" w:cs="Times New Roman"/>
        </w:rPr>
        <w:t>Desayuno en el hotel.</w:t>
      </w:r>
      <w:r w:rsidR="00D82A5D">
        <w:rPr>
          <w:rFonts w:ascii="Times New Roman" w:hAnsi="Times New Roman" w:cs="Times New Roman"/>
        </w:rPr>
        <w:t xml:space="preserve"> Día libre para realizar actividades opcionales. </w:t>
      </w:r>
      <w:r w:rsidRPr="00F914A8">
        <w:rPr>
          <w:rFonts w:ascii="Times New Roman" w:hAnsi="Times New Roman" w:cs="Times New Roman"/>
        </w:rPr>
        <w:t>Alojamiento en el hotel.</w:t>
      </w:r>
    </w:p>
    <w:p w14:paraId="428DCAE0" w14:textId="77777777" w:rsidR="00F914A8" w:rsidRPr="00F914A8" w:rsidRDefault="00F914A8" w:rsidP="00F914A8">
      <w:pPr>
        <w:spacing w:after="0" w:line="240" w:lineRule="auto"/>
        <w:jc w:val="both"/>
        <w:rPr>
          <w:rFonts w:ascii="Times New Roman" w:hAnsi="Times New Roman" w:cs="Times New Roman"/>
        </w:rPr>
      </w:pPr>
    </w:p>
    <w:p w14:paraId="54ACDBAD" w14:textId="77777777" w:rsidR="00F914A8" w:rsidRPr="00F914A8" w:rsidRDefault="00BE00A4" w:rsidP="00F914A8">
      <w:pPr>
        <w:spacing w:after="0" w:line="240" w:lineRule="auto"/>
        <w:jc w:val="both"/>
        <w:rPr>
          <w:rFonts w:ascii="Times New Roman" w:hAnsi="Times New Roman" w:cs="Times New Roman"/>
          <w:b/>
        </w:rPr>
      </w:pPr>
      <w:r>
        <w:rPr>
          <w:rFonts w:ascii="Times New Roman" w:hAnsi="Times New Roman" w:cs="Times New Roman"/>
          <w:b/>
        </w:rPr>
        <w:t>DÍA 5 NUSA DUA - PLAYA  (</w:t>
      </w:r>
      <w:r w:rsidRPr="00F914A8">
        <w:rPr>
          <w:rFonts w:ascii="Times New Roman" w:hAnsi="Times New Roman" w:cs="Times New Roman"/>
          <w:b/>
        </w:rPr>
        <w:t xml:space="preserve">SUR </w:t>
      </w:r>
      <w:r>
        <w:rPr>
          <w:rFonts w:ascii="Times New Roman" w:hAnsi="Times New Roman" w:cs="Times New Roman"/>
          <w:b/>
        </w:rPr>
        <w:t>DE BALI – JIMBARAN O NUSA DUA)</w:t>
      </w:r>
    </w:p>
    <w:p w14:paraId="06744FB2" w14:textId="77777777" w:rsidR="00F914A8" w:rsidRDefault="00F914A8" w:rsidP="003E0DEE">
      <w:pPr>
        <w:spacing w:after="0" w:line="240" w:lineRule="auto"/>
        <w:jc w:val="both"/>
        <w:rPr>
          <w:rFonts w:ascii="Times New Roman" w:hAnsi="Times New Roman" w:cs="Times New Roman"/>
        </w:rPr>
      </w:pPr>
      <w:r w:rsidRPr="00F914A8">
        <w:rPr>
          <w:rFonts w:ascii="Times New Roman" w:hAnsi="Times New Roman" w:cs="Times New Roman"/>
        </w:rPr>
        <w:t>Desayuno en el hotel.</w:t>
      </w:r>
      <w:r w:rsidR="00BE00A4">
        <w:rPr>
          <w:rFonts w:ascii="Times New Roman" w:hAnsi="Times New Roman" w:cs="Times New Roman"/>
        </w:rPr>
        <w:t xml:space="preserve"> </w:t>
      </w:r>
      <w:r w:rsidRPr="00F914A8">
        <w:rPr>
          <w:rFonts w:ascii="Times New Roman" w:hAnsi="Times New Roman" w:cs="Times New Roman"/>
        </w:rPr>
        <w:t xml:space="preserve">Traslado al aeropuerto de Denpasar para tomar su vuelo </w:t>
      </w:r>
      <w:r w:rsidR="00061424">
        <w:rPr>
          <w:rFonts w:ascii="Times New Roman" w:hAnsi="Times New Roman" w:cs="Times New Roman"/>
        </w:rPr>
        <w:t>de regreso y…</w:t>
      </w:r>
    </w:p>
    <w:p w14:paraId="37221CF5" w14:textId="77777777" w:rsidR="00061424" w:rsidRDefault="00061424" w:rsidP="003E0DEE">
      <w:pPr>
        <w:spacing w:after="0" w:line="240" w:lineRule="auto"/>
        <w:jc w:val="both"/>
        <w:rPr>
          <w:rFonts w:ascii="Times New Roman" w:hAnsi="Times New Roman" w:cs="Times New Roman"/>
        </w:rPr>
      </w:pPr>
    </w:p>
    <w:p w14:paraId="32BDACCF" w14:textId="77777777" w:rsidR="00061424" w:rsidRDefault="00061424" w:rsidP="00061424">
      <w:pPr>
        <w:spacing w:after="0" w:line="240" w:lineRule="auto"/>
        <w:jc w:val="center"/>
        <w:rPr>
          <w:rFonts w:ascii="Times New Roman" w:hAnsi="Times New Roman" w:cs="Times New Roman"/>
          <w:b/>
        </w:rPr>
      </w:pPr>
      <w:r>
        <w:rPr>
          <w:rFonts w:ascii="Times New Roman" w:hAnsi="Times New Roman" w:cs="Times New Roman"/>
          <w:b/>
        </w:rPr>
        <w:t>FIN DE NUESTROS SERVICIOS</w:t>
      </w:r>
    </w:p>
    <w:p w14:paraId="319B57D1" w14:textId="77777777" w:rsidR="00AB4BFF" w:rsidRDefault="00AB4BFF" w:rsidP="00061424">
      <w:pPr>
        <w:spacing w:after="0" w:line="240" w:lineRule="auto"/>
        <w:jc w:val="center"/>
        <w:rPr>
          <w:rFonts w:ascii="Times New Roman" w:hAnsi="Times New Roman" w:cs="Times New Roman"/>
          <w:b/>
        </w:rPr>
      </w:pPr>
    </w:p>
    <w:p w14:paraId="2F84C5DE" w14:textId="77777777" w:rsidR="00AB4BFF" w:rsidRDefault="00AB4BFF" w:rsidP="00061424">
      <w:pPr>
        <w:spacing w:after="0" w:line="240" w:lineRule="auto"/>
        <w:jc w:val="center"/>
        <w:rPr>
          <w:rFonts w:ascii="Times New Roman" w:hAnsi="Times New Roman" w:cs="Times New Roman"/>
          <w:b/>
        </w:rPr>
      </w:pPr>
    </w:p>
    <w:p w14:paraId="13A7A06E" w14:textId="77777777" w:rsidR="00AB4BFF" w:rsidRDefault="007116FA" w:rsidP="00AB4BFF">
      <w:pPr>
        <w:spacing w:after="0" w:line="240" w:lineRule="auto"/>
        <w:jc w:val="both"/>
        <w:rPr>
          <w:rFonts w:ascii="Times New Roman" w:hAnsi="Times New Roman" w:cs="Times New Roman"/>
          <w:b/>
        </w:rPr>
      </w:pPr>
      <w:r>
        <w:rPr>
          <w:rFonts w:ascii="Times New Roman" w:hAnsi="Times New Roman" w:cs="Times New Roman"/>
          <w:b/>
        </w:rPr>
        <w:t>PRECIOS POR PERSONA PARA PAGAR EN DOLARES</w:t>
      </w:r>
    </w:p>
    <w:p w14:paraId="20C25A14" w14:textId="77777777" w:rsidR="007116FA" w:rsidRDefault="007116FA" w:rsidP="00AB4BFF">
      <w:pPr>
        <w:spacing w:after="0" w:line="240" w:lineRule="auto"/>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2216"/>
        <w:gridCol w:w="2192"/>
        <w:gridCol w:w="2195"/>
        <w:gridCol w:w="2225"/>
      </w:tblGrid>
      <w:tr w:rsidR="00E10450" w14:paraId="0A0A601F" w14:textId="77777777" w:rsidTr="00E10450">
        <w:tc>
          <w:tcPr>
            <w:tcW w:w="2244" w:type="dxa"/>
            <w:vAlign w:val="center"/>
          </w:tcPr>
          <w:p w14:paraId="5B067AFE" w14:textId="77777777" w:rsidR="00E10450" w:rsidRDefault="00E10450" w:rsidP="00E10450">
            <w:pPr>
              <w:jc w:val="center"/>
              <w:rPr>
                <w:rFonts w:ascii="Times New Roman" w:hAnsi="Times New Roman" w:cs="Times New Roman"/>
                <w:b/>
              </w:rPr>
            </w:pPr>
            <w:r>
              <w:rPr>
                <w:rFonts w:ascii="Times New Roman" w:hAnsi="Times New Roman" w:cs="Times New Roman"/>
                <w:b/>
              </w:rPr>
              <w:t>CATEGORIA</w:t>
            </w:r>
          </w:p>
        </w:tc>
        <w:tc>
          <w:tcPr>
            <w:tcW w:w="2244" w:type="dxa"/>
            <w:vAlign w:val="center"/>
          </w:tcPr>
          <w:p w14:paraId="22A9584A" w14:textId="77777777" w:rsidR="00E10450" w:rsidRDefault="00E10450" w:rsidP="00E10450">
            <w:pPr>
              <w:jc w:val="center"/>
              <w:rPr>
                <w:rFonts w:ascii="Times New Roman" w:hAnsi="Times New Roman" w:cs="Times New Roman"/>
                <w:b/>
              </w:rPr>
            </w:pPr>
            <w:r>
              <w:rPr>
                <w:rFonts w:ascii="Times New Roman" w:hAnsi="Times New Roman" w:cs="Times New Roman"/>
                <w:b/>
              </w:rPr>
              <w:t>DOBLE</w:t>
            </w:r>
          </w:p>
        </w:tc>
        <w:tc>
          <w:tcPr>
            <w:tcW w:w="2245" w:type="dxa"/>
            <w:vAlign w:val="center"/>
          </w:tcPr>
          <w:p w14:paraId="55ACC594" w14:textId="77777777" w:rsidR="00E10450" w:rsidRDefault="00E10450" w:rsidP="00E10450">
            <w:pPr>
              <w:jc w:val="center"/>
              <w:rPr>
                <w:rFonts w:ascii="Times New Roman" w:hAnsi="Times New Roman" w:cs="Times New Roman"/>
                <w:b/>
              </w:rPr>
            </w:pPr>
            <w:r>
              <w:rPr>
                <w:rFonts w:ascii="Times New Roman" w:hAnsi="Times New Roman" w:cs="Times New Roman"/>
                <w:b/>
              </w:rPr>
              <w:t>TRIPLE</w:t>
            </w:r>
          </w:p>
        </w:tc>
        <w:tc>
          <w:tcPr>
            <w:tcW w:w="2245" w:type="dxa"/>
            <w:vAlign w:val="center"/>
          </w:tcPr>
          <w:p w14:paraId="6024AF88" w14:textId="77777777" w:rsidR="00E10450" w:rsidRDefault="00E10450" w:rsidP="00E10450">
            <w:pPr>
              <w:jc w:val="center"/>
              <w:rPr>
                <w:rFonts w:ascii="Times New Roman" w:hAnsi="Times New Roman" w:cs="Times New Roman"/>
                <w:b/>
              </w:rPr>
            </w:pPr>
            <w:r>
              <w:rPr>
                <w:rFonts w:ascii="Times New Roman" w:hAnsi="Times New Roman" w:cs="Times New Roman"/>
                <w:b/>
              </w:rPr>
              <w:t>SUPLEMENTO</w:t>
            </w:r>
          </w:p>
          <w:p w14:paraId="7A6EDC67" w14:textId="77777777" w:rsidR="00E10450" w:rsidRDefault="00E10450" w:rsidP="00E10450">
            <w:pPr>
              <w:jc w:val="center"/>
              <w:rPr>
                <w:rFonts w:ascii="Times New Roman" w:hAnsi="Times New Roman" w:cs="Times New Roman"/>
                <w:b/>
              </w:rPr>
            </w:pPr>
            <w:r>
              <w:rPr>
                <w:rFonts w:ascii="Times New Roman" w:hAnsi="Times New Roman" w:cs="Times New Roman"/>
                <w:b/>
              </w:rPr>
              <w:t>INDIVIDUAL</w:t>
            </w:r>
          </w:p>
        </w:tc>
      </w:tr>
      <w:tr w:rsidR="00E10450" w14:paraId="67E610F5" w14:textId="77777777" w:rsidTr="00DD02B9">
        <w:tc>
          <w:tcPr>
            <w:tcW w:w="2244" w:type="dxa"/>
            <w:vAlign w:val="center"/>
          </w:tcPr>
          <w:p w14:paraId="4B162CC0" w14:textId="77777777" w:rsidR="00E10450" w:rsidRDefault="00286ACB" w:rsidP="00DD02B9">
            <w:pPr>
              <w:rPr>
                <w:rFonts w:ascii="Times New Roman" w:hAnsi="Times New Roman" w:cs="Times New Roman"/>
                <w:b/>
              </w:rPr>
            </w:pPr>
            <w:r>
              <w:rPr>
                <w:rFonts w:ascii="Times New Roman" w:hAnsi="Times New Roman" w:cs="Times New Roman"/>
                <w:b/>
              </w:rPr>
              <w:t>STA</w:t>
            </w:r>
            <w:r w:rsidR="00E10450">
              <w:rPr>
                <w:rFonts w:ascii="Times New Roman" w:hAnsi="Times New Roman" w:cs="Times New Roman"/>
                <w:b/>
              </w:rPr>
              <w:t>NDAR</w:t>
            </w:r>
          </w:p>
        </w:tc>
        <w:tc>
          <w:tcPr>
            <w:tcW w:w="2244" w:type="dxa"/>
          </w:tcPr>
          <w:p w14:paraId="2CBF9107" w14:textId="77777777" w:rsidR="00E10450" w:rsidRPr="00DD02B9" w:rsidRDefault="00DD02B9" w:rsidP="00DD02B9">
            <w:pPr>
              <w:jc w:val="center"/>
              <w:rPr>
                <w:rFonts w:ascii="Times New Roman" w:hAnsi="Times New Roman" w:cs="Times New Roman"/>
              </w:rPr>
            </w:pPr>
            <w:r>
              <w:rPr>
                <w:rFonts w:ascii="Times New Roman" w:hAnsi="Times New Roman" w:cs="Times New Roman"/>
              </w:rPr>
              <w:t>815</w:t>
            </w:r>
          </w:p>
        </w:tc>
        <w:tc>
          <w:tcPr>
            <w:tcW w:w="2245" w:type="dxa"/>
          </w:tcPr>
          <w:p w14:paraId="4C2B73C3" w14:textId="77777777" w:rsidR="00E10450" w:rsidRPr="00DD02B9" w:rsidRDefault="00DD02B9" w:rsidP="00DD02B9">
            <w:pPr>
              <w:jc w:val="center"/>
              <w:rPr>
                <w:rFonts w:ascii="Times New Roman" w:hAnsi="Times New Roman" w:cs="Times New Roman"/>
              </w:rPr>
            </w:pPr>
            <w:r>
              <w:rPr>
                <w:rFonts w:ascii="Times New Roman" w:hAnsi="Times New Roman" w:cs="Times New Roman"/>
              </w:rPr>
              <w:t>802</w:t>
            </w:r>
          </w:p>
        </w:tc>
        <w:tc>
          <w:tcPr>
            <w:tcW w:w="2245" w:type="dxa"/>
          </w:tcPr>
          <w:p w14:paraId="3A04DED9" w14:textId="77777777" w:rsidR="00E10450" w:rsidRPr="00DD02B9" w:rsidRDefault="00DD02B9" w:rsidP="00DD02B9">
            <w:pPr>
              <w:jc w:val="center"/>
              <w:rPr>
                <w:rFonts w:ascii="Times New Roman" w:hAnsi="Times New Roman" w:cs="Times New Roman"/>
              </w:rPr>
            </w:pPr>
            <w:r>
              <w:rPr>
                <w:rFonts w:ascii="Times New Roman" w:hAnsi="Times New Roman" w:cs="Times New Roman"/>
              </w:rPr>
              <w:t>566</w:t>
            </w:r>
          </w:p>
        </w:tc>
      </w:tr>
      <w:tr w:rsidR="00E10450" w14:paraId="354F5C11" w14:textId="77777777" w:rsidTr="00DD02B9">
        <w:tc>
          <w:tcPr>
            <w:tcW w:w="2244" w:type="dxa"/>
            <w:vAlign w:val="center"/>
          </w:tcPr>
          <w:p w14:paraId="002576F3" w14:textId="77777777" w:rsidR="00E10450" w:rsidRDefault="00E10450" w:rsidP="00DD02B9">
            <w:pPr>
              <w:rPr>
                <w:rFonts w:ascii="Times New Roman" w:hAnsi="Times New Roman" w:cs="Times New Roman"/>
                <w:b/>
              </w:rPr>
            </w:pPr>
            <w:r>
              <w:rPr>
                <w:rFonts w:ascii="Times New Roman" w:hAnsi="Times New Roman" w:cs="Times New Roman"/>
                <w:b/>
              </w:rPr>
              <w:t>SUPERIOR</w:t>
            </w:r>
          </w:p>
        </w:tc>
        <w:tc>
          <w:tcPr>
            <w:tcW w:w="2244" w:type="dxa"/>
          </w:tcPr>
          <w:p w14:paraId="385109FE" w14:textId="77777777" w:rsidR="00E10450" w:rsidRPr="00DD02B9" w:rsidRDefault="00DD02B9" w:rsidP="00DD02B9">
            <w:pPr>
              <w:jc w:val="center"/>
              <w:rPr>
                <w:rFonts w:ascii="Times New Roman" w:hAnsi="Times New Roman" w:cs="Times New Roman"/>
              </w:rPr>
            </w:pPr>
            <w:r>
              <w:rPr>
                <w:rFonts w:ascii="Times New Roman" w:hAnsi="Times New Roman" w:cs="Times New Roman"/>
              </w:rPr>
              <w:t>998</w:t>
            </w:r>
          </w:p>
        </w:tc>
        <w:tc>
          <w:tcPr>
            <w:tcW w:w="2245" w:type="dxa"/>
          </w:tcPr>
          <w:p w14:paraId="17F91438" w14:textId="77777777" w:rsidR="00E10450" w:rsidRPr="00DD02B9" w:rsidRDefault="00DD02B9" w:rsidP="00DD02B9">
            <w:pPr>
              <w:jc w:val="center"/>
              <w:rPr>
                <w:rFonts w:ascii="Times New Roman" w:hAnsi="Times New Roman" w:cs="Times New Roman"/>
              </w:rPr>
            </w:pPr>
            <w:r>
              <w:rPr>
                <w:rFonts w:ascii="Times New Roman" w:hAnsi="Times New Roman" w:cs="Times New Roman"/>
              </w:rPr>
              <w:t>990</w:t>
            </w:r>
          </w:p>
        </w:tc>
        <w:tc>
          <w:tcPr>
            <w:tcW w:w="2245" w:type="dxa"/>
          </w:tcPr>
          <w:p w14:paraId="49895A05" w14:textId="77777777" w:rsidR="00E10450" w:rsidRPr="00DD02B9" w:rsidRDefault="00DD02B9" w:rsidP="00DD02B9">
            <w:pPr>
              <w:jc w:val="center"/>
              <w:rPr>
                <w:rFonts w:ascii="Times New Roman" w:hAnsi="Times New Roman" w:cs="Times New Roman"/>
              </w:rPr>
            </w:pPr>
            <w:r>
              <w:rPr>
                <w:rFonts w:ascii="Times New Roman" w:hAnsi="Times New Roman" w:cs="Times New Roman"/>
              </w:rPr>
              <w:t>755</w:t>
            </w:r>
          </w:p>
        </w:tc>
      </w:tr>
      <w:tr w:rsidR="00E10450" w14:paraId="76FF9C0B" w14:textId="77777777" w:rsidTr="00DD02B9">
        <w:tc>
          <w:tcPr>
            <w:tcW w:w="2244" w:type="dxa"/>
            <w:vAlign w:val="center"/>
          </w:tcPr>
          <w:p w14:paraId="408BC162" w14:textId="77777777" w:rsidR="00E10450" w:rsidRDefault="00E10450" w:rsidP="00DD02B9">
            <w:pPr>
              <w:rPr>
                <w:rFonts w:ascii="Times New Roman" w:hAnsi="Times New Roman" w:cs="Times New Roman"/>
                <w:b/>
              </w:rPr>
            </w:pPr>
            <w:r>
              <w:rPr>
                <w:rFonts w:ascii="Times New Roman" w:hAnsi="Times New Roman" w:cs="Times New Roman"/>
                <w:b/>
              </w:rPr>
              <w:t>DELUJO</w:t>
            </w:r>
          </w:p>
        </w:tc>
        <w:tc>
          <w:tcPr>
            <w:tcW w:w="2244" w:type="dxa"/>
          </w:tcPr>
          <w:p w14:paraId="4C8691D6" w14:textId="77777777" w:rsidR="00E10450" w:rsidRPr="00DD02B9" w:rsidRDefault="00DD02B9" w:rsidP="00DD02B9">
            <w:pPr>
              <w:jc w:val="center"/>
              <w:rPr>
                <w:rFonts w:ascii="Times New Roman" w:hAnsi="Times New Roman" w:cs="Times New Roman"/>
              </w:rPr>
            </w:pPr>
            <w:r>
              <w:rPr>
                <w:rFonts w:ascii="Times New Roman" w:hAnsi="Times New Roman" w:cs="Times New Roman"/>
              </w:rPr>
              <w:t>2.540</w:t>
            </w:r>
          </w:p>
        </w:tc>
        <w:tc>
          <w:tcPr>
            <w:tcW w:w="2245" w:type="dxa"/>
          </w:tcPr>
          <w:p w14:paraId="61959249" w14:textId="77777777" w:rsidR="00E10450" w:rsidRPr="00DD02B9" w:rsidRDefault="00DD02B9" w:rsidP="00DD02B9">
            <w:pPr>
              <w:jc w:val="center"/>
              <w:rPr>
                <w:rFonts w:ascii="Times New Roman" w:hAnsi="Times New Roman" w:cs="Times New Roman"/>
              </w:rPr>
            </w:pPr>
            <w:r>
              <w:rPr>
                <w:rFonts w:ascii="Times New Roman" w:hAnsi="Times New Roman" w:cs="Times New Roman"/>
              </w:rPr>
              <w:t>2.526</w:t>
            </w:r>
          </w:p>
        </w:tc>
        <w:tc>
          <w:tcPr>
            <w:tcW w:w="2245" w:type="dxa"/>
          </w:tcPr>
          <w:p w14:paraId="4219E8AA" w14:textId="77777777" w:rsidR="00E10450" w:rsidRPr="00DD02B9" w:rsidRDefault="00DD02B9" w:rsidP="00DD02B9">
            <w:pPr>
              <w:jc w:val="center"/>
              <w:rPr>
                <w:rFonts w:ascii="Times New Roman" w:hAnsi="Times New Roman" w:cs="Times New Roman"/>
              </w:rPr>
            </w:pPr>
            <w:r>
              <w:rPr>
                <w:rFonts w:ascii="Times New Roman" w:hAnsi="Times New Roman" w:cs="Times New Roman"/>
              </w:rPr>
              <w:t>2.290</w:t>
            </w:r>
          </w:p>
        </w:tc>
      </w:tr>
    </w:tbl>
    <w:p w14:paraId="47124D7A" w14:textId="77777777" w:rsidR="00E10450" w:rsidRDefault="00E10450" w:rsidP="00AB4BFF">
      <w:pPr>
        <w:spacing w:after="0" w:line="240" w:lineRule="auto"/>
        <w:jc w:val="both"/>
        <w:rPr>
          <w:rFonts w:ascii="Times New Roman" w:hAnsi="Times New Roman" w:cs="Times New Roman"/>
          <w:b/>
        </w:rPr>
      </w:pPr>
    </w:p>
    <w:p w14:paraId="24332859" w14:textId="77777777" w:rsidR="007116FA" w:rsidRPr="007116FA" w:rsidRDefault="007116FA" w:rsidP="00AB4BFF">
      <w:pPr>
        <w:spacing w:after="0" w:line="240" w:lineRule="auto"/>
        <w:jc w:val="both"/>
        <w:rPr>
          <w:rFonts w:ascii="Times New Roman" w:hAnsi="Times New Roman" w:cs="Times New Roman"/>
        </w:rPr>
      </w:pPr>
    </w:p>
    <w:p w14:paraId="599FAECE" w14:textId="77777777" w:rsidR="00F914A8" w:rsidRDefault="00D67F63" w:rsidP="003E0DEE">
      <w:pPr>
        <w:spacing w:after="0" w:line="240" w:lineRule="auto"/>
        <w:jc w:val="both"/>
        <w:rPr>
          <w:rFonts w:ascii="Times New Roman" w:hAnsi="Times New Roman" w:cs="Times New Roman"/>
          <w:b/>
        </w:rPr>
      </w:pPr>
      <w:r w:rsidRPr="00D67F63">
        <w:rPr>
          <w:rFonts w:ascii="Times New Roman" w:hAnsi="Times New Roman" w:cs="Times New Roman"/>
          <w:b/>
        </w:rPr>
        <w:t>LOS PRECIOS INCLUYEN:</w:t>
      </w:r>
    </w:p>
    <w:p w14:paraId="5E01F1D2" w14:textId="77777777" w:rsidR="00D67F63" w:rsidRPr="00DD7A8C" w:rsidRDefault="00D67F63" w:rsidP="00DD7A8C">
      <w:pPr>
        <w:pStyle w:val="Prrafodelista"/>
        <w:numPr>
          <w:ilvl w:val="0"/>
          <w:numId w:val="1"/>
        </w:numPr>
        <w:spacing w:after="0" w:line="240" w:lineRule="auto"/>
        <w:jc w:val="both"/>
        <w:rPr>
          <w:rFonts w:ascii="Times New Roman" w:hAnsi="Times New Roman" w:cs="Times New Roman"/>
        </w:rPr>
      </w:pPr>
      <w:r w:rsidRPr="00DD7A8C">
        <w:rPr>
          <w:rFonts w:ascii="Times New Roman" w:hAnsi="Times New Roman" w:cs="Times New Roman"/>
        </w:rPr>
        <w:t>Alojamiento en hoteles de la categoría seleccionada</w:t>
      </w:r>
    </w:p>
    <w:p w14:paraId="0BA6EF17" w14:textId="77777777" w:rsidR="00D67F63" w:rsidRPr="00DD7A8C" w:rsidRDefault="00D67F63" w:rsidP="00DD7A8C">
      <w:pPr>
        <w:pStyle w:val="Prrafodelista"/>
        <w:numPr>
          <w:ilvl w:val="0"/>
          <w:numId w:val="1"/>
        </w:numPr>
        <w:spacing w:after="0" w:line="240" w:lineRule="auto"/>
        <w:jc w:val="both"/>
        <w:rPr>
          <w:rFonts w:ascii="Times New Roman" w:hAnsi="Times New Roman" w:cs="Times New Roman"/>
        </w:rPr>
      </w:pPr>
      <w:r w:rsidRPr="00DD7A8C">
        <w:rPr>
          <w:rFonts w:ascii="Times New Roman" w:hAnsi="Times New Roman" w:cs="Times New Roman"/>
        </w:rPr>
        <w:t>2 noches de alojamiento en Ubud</w:t>
      </w:r>
    </w:p>
    <w:p w14:paraId="1E2F0B1E" w14:textId="77777777" w:rsidR="00D67F63" w:rsidRPr="00DD7A8C" w:rsidRDefault="00D67F63" w:rsidP="00DD7A8C">
      <w:pPr>
        <w:pStyle w:val="Prrafodelista"/>
        <w:numPr>
          <w:ilvl w:val="0"/>
          <w:numId w:val="1"/>
        </w:numPr>
        <w:spacing w:after="0" w:line="240" w:lineRule="auto"/>
        <w:jc w:val="both"/>
        <w:rPr>
          <w:rFonts w:ascii="Times New Roman" w:hAnsi="Times New Roman" w:cs="Times New Roman"/>
        </w:rPr>
      </w:pPr>
      <w:r w:rsidRPr="00DD7A8C">
        <w:rPr>
          <w:rFonts w:ascii="Times New Roman" w:hAnsi="Times New Roman" w:cs="Times New Roman"/>
        </w:rPr>
        <w:t>2 noches de alojamiento en Nusa Dua</w:t>
      </w:r>
    </w:p>
    <w:p w14:paraId="0DCA3580" w14:textId="77777777" w:rsidR="00D67F63" w:rsidRPr="00DD7A8C" w:rsidRDefault="00D67F63" w:rsidP="00DD7A8C">
      <w:pPr>
        <w:pStyle w:val="Prrafodelista"/>
        <w:numPr>
          <w:ilvl w:val="0"/>
          <w:numId w:val="1"/>
        </w:numPr>
        <w:spacing w:after="0" w:line="240" w:lineRule="auto"/>
        <w:jc w:val="both"/>
        <w:rPr>
          <w:rFonts w:ascii="Times New Roman" w:hAnsi="Times New Roman" w:cs="Times New Roman"/>
        </w:rPr>
      </w:pPr>
      <w:r w:rsidRPr="00DD7A8C">
        <w:rPr>
          <w:rFonts w:ascii="Times New Roman" w:hAnsi="Times New Roman" w:cs="Times New Roman"/>
        </w:rPr>
        <w:t>Desayunos diarios</w:t>
      </w:r>
    </w:p>
    <w:p w14:paraId="21731A70" w14:textId="77777777" w:rsidR="00D67F63" w:rsidRPr="00DD7A8C" w:rsidRDefault="00D67F63" w:rsidP="00DD7A8C">
      <w:pPr>
        <w:pStyle w:val="Prrafodelista"/>
        <w:numPr>
          <w:ilvl w:val="0"/>
          <w:numId w:val="1"/>
        </w:numPr>
        <w:spacing w:after="0" w:line="240" w:lineRule="auto"/>
        <w:jc w:val="both"/>
        <w:rPr>
          <w:rFonts w:ascii="Times New Roman" w:hAnsi="Times New Roman" w:cs="Times New Roman"/>
        </w:rPr>
      </w:pPr>
      <w:r w:rsidRPr="00DD7A8C">
        <w:rPr>
          <w:rFonts w:ascii="Times New Roman" w:hAnsi="Times New Roman" w:cs="Times New Roman"/>
        </w:rPr>
        <w:t>Guía de habla hispana</w:t>
      </w:r>
    </w:p>
    <w:p w14:paraId="57C9F13C" w14:textId="77777777" w:rsidR="00D67F63" w:rsidRPr="00DD7A8C" w:rsidRDefault="00D67F63" w:rsidP="00DD7A8C">
      <w:pPr>
        <w:pStyle w:val="Prrafodelista"/>
        <w:numPr>
          <w:ilvl w:val="0"/>
          <w:numId w:val="1"/>
        </w:numPr>
        <w:spacing w:after="0" w:line="240" w:lineRule="auto"/>
        <w:jc w:val="both"/>
        <w:rPr>
          <w:rFonts w:ascii="Times New Roman" w:hAnsi="Times New Roman" w:cs="Times New Roman"/>
        </w:rPr>
      </w:pPr>
      <w:r w:rsidRPr="00DD7A8C">
        <w:rPr>
          <w:rFonts w:ascii="Times New Roman" w:hAnsi="Times New Roman" w:cs="Times New Roman"/>
        </w:rPr>
        <w:t>Tour y traslado según se menciona en el itinerario con vehículo privado</w:t>
      </w:r>
    </w:p>
    <w:p w14:paraId="79386DA0" w14:textId="77777777" w:rsidR="00D67F63" w:rsidRPr="00DD7A8C" w:rsidRDefault="00D67F63" w:rsidP="00DD7A8C">
      <w:pPr>
        <w:pStyle w:val="Prrafodelista"/>
        <w:numPr>
          <w:ilvl w:val="0"/>
          <w:numId w:val="1"/>
        </w:numPr>
        <w:spacing w:after="0" w:line="240" w:lineRule="auto"/>
        <w:jc w:val="both"/>
        <w:rPr>
          <w:rFonts w:ascii="Times New Roman" w:hAnsi="Times New Roman" w:cs="Times New Roman"/>
        </w:rPr>
      </w:pPr>
      <w:r w:rsidRPr="00DD7A8C">
        <w:rPr>
          <w:rFonts w:ascii="Times New Roman" w:hAnsi="Times New Roman" w:cs="Times New Roman"/>
        </w:rPr>
        <w:t>Entradas, tasas de donación y manejo de equipaje.</w:t>
      </w:r>
    </w:p>
    <w:p w14:paraId="04D2835F" w14:textId="77777777" w:rsidR="00D67F63" w:rsidRPr="00DD7A8C" w:rsidRDefault="00D67F63" w:rsidP="00DD7A8C">
      <w:pPr>
        <w:pStyle w:val="Prrafodelista"/>
        <w:numPr>
          <w:ilvl w:val="0"/>
          <w:numId w:val="1"/>
        </w:numPr>
        <w:spacing w:after="0" w:line="240" w:lineRule="auto"/>
        <w:jc w:val="both"/>
        <w:rPr>
          <w:rFonts w:ascii="Times New Roman" w:hAnsi="Times New Roman" w:cs="Times New Roman"/>
        </w:rPr>
      </w:pPr>
      <w:r w:rsidRPr="00DD7A8C">
        <w:rPr>
          <w:rFonts w:ascii="Times New Roman" w:hAnsi="Times New Roman" w:cs="Times New Roman"/>
        </w:rPr>
        <w:t>IVA y cargos por servicio</w:t>
      </w:r>
    </w:p>
    <w:p w14:paraId="1B068AE3" w14:textId="77777777" w:rsidR="00D67F63" w:rsidRDefault="00D67F63" w:rsidP="00DD7A8C">
      <w:pPr>
        <w:pStyle w:val="Prrafodelista"/>
        <w:numPr>
          <w:ilvl w:val="0"/>
          <w:numId w:val="1"/>
        </w:numPr>
        <w:spacing w:after="0" w:line="240" w:lineRule="auto"/>
        <w:jc w:val="both"/>
        <w:rPr>
          <w:rFonts w:ascii="Times New Roman" w:hAnsi="Times New Roman" w:cs="Times New Roman"/>
        </w:rPr>
      </w:pPr>
      <w:r w:rsidRPr="00DD7A8C">
        <w:rPr>
          <w:rFonts w:ascii="Times New Roman" w:hAnsi="Times New Roman" w:cs="Times New Roman"/>
        </w:rPr>
        <w:t>Traslados Aeropuerto / Hotel / Aeropuerto</w:t>
      </w:r>
    </w:p>
    <w:p w14:paraId="650AE2DB" w14:textId="77777777" w:rsidR="00D200CD" w:rsidRDefault="00D200CD" w:rsidP="00D200CD">
      <w:pPr>
        <w:spacing w:after="0" w:line="240" w:lineRule="auto"/>
        <w:jc w:val="both"/>
        <w:rPr>
          <w:rFonts w:ascii="Times New Roman" w:hAnsi="Times New Roman" w:cs="Times New Roman"/>
        </w:rPr>
      </w:pPr>
    </w:p>
    <w:p w14:paraId="6DADD4D5" w14:textId="77777777" w:rsidR="00D200CD" w:rsidRDefault="00D200CD" w:rsidP="00D200CD">
      <w:pPr>
        <w:spacing w:after="0" w:line="240" w:lineRule="auto"/>
        <w:jc w:val="both"/>
        <w:rPr>
          <w:rFonts w:ascii="Times New Roman" w:hAnsi="Times New Roman" w:cs="Times New Roman"/>
        </w:rPr>
      </w:pPr>
    </w:p>
    <w:p w14:paraId="40CAD116" w14:textId="77777777" w:rsidR="00D200CD" w:rsidRDefault="00D200CD" w:rsidP="00D200CD">
      <w:pPr>
        <w:spacing w:after="0" w:line="240" w:lineRule="auto"/>
        <w:jc w:val="both"/>
        <w:rPr>
          <w:rFonts w:ascii="Times New Roman" w:hAnsi="Times New Roman" w:cs="Times New Roman"/>
          <w:b/>
        </w:rPr>
      </w:pPr>
      <w:r>
        <w:rPr>
          <w:rFonts w:ascii="Times New Roman" w:hAnsi="Times New Roman" w:cs="Times New Roman"/>
          <w:b/>
        </w:rPr>
        <w:t xml:space="preserve">LOS PRECIOS </w:t>
      </w:r>
      <w:r w:rsidRPr="00D200CD">
        <w:rPr>
          <w:rFonts w:ascii="Times New Roman" w:hAnsi="Times New Roman" w:cs="Times New Roman"/>
          <w:b/>
        </w:rPr>
        <w:t>NO INCLUYEN:</w:t>
      </w:r>
    </w:p>
    <w:p w14:paraId="3FC40D70" w14:textId="77777777" w:rsidR="00D200CD" w:rsidRPr="00D200CD" w:rsidRDefault="00D200CD" w:rsidP="00D200CD">
      <w:pPr>
        <w:pStyle w:val="Prrafodelista"/>
        <w:numPr>
          <w:ilvl w:val="0"/>
          <w:numId w:val="2"/>
        </w:numPr>
        <w:spacing w:after="0" w:line="240" w:lineRule="auto"/>
        <w:jc w:val="both"/>
        <w:rPr>
          <w:rFonts w:ascii="Times New Roman" w:hAnsi="Times New Roman" w:cs="Times New Roman"/>
        </w:rPr>
      </w:pPr>
      <w:r w:rsidRPr="00D200CD">
        <w:rPr>
          <w:rFonts w:ascii="Times New Roman" w:hAnsi="Times New Roman" w:cs="Times New Roman"/>
        </w:rPr>
        <w:t xml:space="preserve">Tiquetes aéreos </w:t>
      </w:r>
    </w:p>
    <w:p w14:paraId="5F44505C" w14:textId="77777777" w:rsidR="00D200CD" w:rsidRDefault="00D200CD" w:rsidP="00D200CD">
      <w:pPr>
        <w:pStyle w:val="Prrafodelista"/>
        <w:numPr>
          <w:ilvl w:val="0"/>
          <w:numId w:val="2"/>
        </w:numPr>
        <w:spacing w:after="0" w:line="240" w:lineRule="auto"/>
        <w:jc w:val="both"/>
        <w:rPr>
          <w:rFonts w:ascii="Times New Roman" w:hAnsi="Times New Roman" w:cs="Times New Roman"/>
        </w:rPr>
      </w:pPr>
      <w:r w:rsidRPr="00D200CD">
        <w:rPr>
          <w:rFonts w:ascii="Times New Roman" w:hAnsi="Times New Roman" w:cs="Times New Roman"/>
        </w:rPr>
        <w:t>Tasas aeroportuarias</w:t>
      </w:r>
    </w:p>
    <w:p w14:paraId="5ACBCEFC" w14:textId="77777777" w:rsidR="0046698B" w:rsidRPr="00D200CD" w:rsidRDefault="0046698B" w:rsidP="00D200CD">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Tramite de visas</w:t>
      </w:r>
    </w:p>
    <w:p w14:paraId="57D07329" w14:textId="77777777" w:rsidR="00D200CD" w:rsidRPr="00D200CD" w:rsidRDefault="00D200CD" w:rsidP="00D200CD">
      <w:pPr>
        <w:pStyle w:val="Prrafodelista"/>
        <w:numPr>
          <w:ilvl w:val="0"/>
          <w:numId w:val="2"/>
        </w:numPr>
        <w:spacing w:after="0" w:line="240" w:lineRule="auto"/>
        <w:jc w:val="both"/>
        <w:rPr>
          <w:rFonts w:ascii="Times New Roman" w:hAnsi="Times New Roman" w:cs="Times New Roman"/>
        </w:rPr>
      </w:pPr>
      <w:r w:rsidRPr="00D200CD">
        <w:rPr>
          <w:rFonts w:ascii="Times New Roman" w:hAnsi="Times New Roman" w:cs="Times New Roman"/>
        </w:rPr>
        <w:t>Tarjeta de asistencia medica</w:t>
      </w:r>
    </w:p>
    <w:p w14:paraId="72DECF06" w14:textId="77777777" w:rsidR="00D200CD" w:rsidRPr="00D200CD" w:rsidRDefault="00D200CD" w:rsidP="00D200CD">
      <w:pPr>
        <w:pStyle w:val="Prrafodelista"/>
        <w:numPr>
          <w:ilvl w:val="0"/>
          <w:numId w:val="2"/>
        </w:numPr>
        <w:spacing w:after="0" w:line="240" w:lineRule="auto"/>
        <w:jc w:val="both"/>
        <w:rPr>
          <w:rFonts w:ascii="Times New Roman" w:hAnsi="Times New Roman" w:cs="Times New Roman"/>
        </w:rPr>
      </w:pPr>
      <w:r w:rsidRPr="00D200CD">
        <w:rPr>
          <w:rFonts w:ascii="Times New Roman" w:hAnsi="Times New Roman" w:cs="Times New Roman"/>
        </w:rPr>
        <w:t>Alimentación no especificada</w:t>
      </w:r>
    </w:p>
    <w:p w14:paraId="68B8FEEE" w14:textId="77777777" w:rsidR="00D200CD" w:rsidRPr="00D200CD" w:rsidRDefault="00D200CD" w:rsidP="00D200CD">
      <w:pPr>
        <w:pStyle w:val="Prrafodelista"/>
        <w:numPr>
          <w:ilvl w:val="0"/>
          <w:numId w:val="2"/>
        </w:numPr>
        <w:spacing w:after="0" w:line="240" w:lineRule="auto"/>
        <w:jc w:val="both"/>
        <w:rPr>
          <w:rFonts w:ascii="Times New Roman" w:hAnsi="Times New Roman" w:cs="Times New Roman"/>
        </w:rPr>
      </w:pPr>
      <w:r w:rsidRPr="00D200CD">
        <w:rPr>
          <w:rFonts w:ascii="Times New Roman" w:hAnsi="Times New Roman" w:cs="Times New Roman"/>
        </w:rPr>
        <w:t>Bebidas durante las comidas</w:t>
      </w:r>
    </w:p>
    <w:p w14:paraId="1C18E414" w14:textId="77777777" w:rsidR="00D200CD" w:rsidRDefault="00D200CD" w:rsidP="00D200CD">
      <w:pPr>
        <w:pStyle w:val="Prrafodelista"/>
        <w:numPr>
          <w:ilvl w:val="0"/>
          <w:numId w:val="2"/>
        </w:numPr>
        <w:spacing w:after="0" w:line="240" w:lineRule="auto"/>
        <w:jc w:val="both"/>
        <w:rPr>
          <w:rFonts w:ascii="Times New Roman" w:hAnsi="Times New Roman" w:cs="Times New Roman"/>
        </w:rPr>
      </w:pPr>
      <w:r w:rsidRPr="00D200CD">
        <w:rPr>
          <w:rFonts w:ascii="Times New Roman" w:hAnsi="Times New Roman" w:cs="Times New Roman"/>
        </w:rPr>
        <w:t xml:space="preserve">Traslados donde no este contemplado </w:t>
      </w:r>
    </w:p>
    <w:p w14:paraId="01F29129" w14:textId="77777777" w:rsidR="008B29E0" w:rsidRPr="00D200CD" w:rsidRDefault="008B29E0" w:rsidP="00D200CD">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Propinas a conductores, maleteros y guías</w:t>
      </w:r>
    </w:p>
    <w:p w14:paraId="51B786B8" w14:textId="77777777" w:rsidR="00D200CD" w:rsidRPr="00D200CD" w:rsidRDefault="00D200CD" w:rsidP="00D200CD">
      <w:pPr>
        <w:pStyle w:val="Prrafodelista"/>
        <w:numPr>
          <w:ilvl w:val="0"/>
          <w:numId w:val="2"/>
        </w:numPr>
        <w:spacing w:after="0" w:line="240" w:lineRule="auto"/>
        <w:jc w:val="both"/>
        <w:rPr>
          <w:rFonts w:ascii="Times New Roman" w:hAnsi="Times New Roman" w:cs="Times New Roman"/>
        </w:rPr>
      </w:pPr>
      <w:r w:rsidRPr="00D200CD">
        <w:rPr>
          <w:rFonts w:ascii="Times New Roman" w:hAnsi="Times New Roman" w:cs="Times New Roman"/>
        </w:rPr>
        <w:t>Gastos personales</w:t>
      </w:r>
    </w:p>
    <w:p w14:paraId="08B81CDD" w14:textId="77777777" w:rsidR="00D200CD" w:rsidRPr="00D200CD" w:rsidRDefault="00D200CD" w:rsidP="00D200CD">
      <w:pPr>
        <w:pStyle w:val="Prrafodelista"/>
        <w:numPr>
          <w:ilvl w:val="0"/>
          <w:numId w:val="2"/>
        </w:numPr>
        <w:spacing w:after="0" w:line="240" w:lineRule="auto"/>
        <w:jc w:val="both"/>
        <w:rPr>
          <w:rFonts w:ascii="Times New Roman" w:hAnsi="Times New Roman" w:cs="Times New Roman"/>
        </w:rPr>
      </w:pPr>
      <w:r w:rsidRPr="00D200CD">
        <w:rPr>
          <w:rFonts w:ascii="Times New Roman" w:hAnsi="Times New Roman" w:cs="Times New Roman"/>
        </w:rPr>
        <w:t>3% Fee bancario</w:t>
      </w:r>
    </w:p>
    <w:p w14:paraId="1A37F080" w14:textId="77777777" w:rsidR="00D200CD" w:rsidRDefault="00D200CD" w:rsidP="00D200CD">
      <w:pPr>
        <w:spacing w:after="0" w:line="240" w:lineRule="auto"/>
        <w:jc w:val="both"/>
        <w:rPr>
          <w:rFonts w:ascii="Times New Roman" w:hAnsi="Times New Roman" w:cs="Times New Roman"/>
        </w:rPr>
      </w:pPr>
    </w:p>
    <w:p w14:paraId="6F122A66" w14:textId="77777777" w:rsidR="001A66FC" w:rsidRDefault="001A66FC" w:rsidP="00D200CD">
      <w:pPr>
        <w:spacing w:after="0" w:line="240" w:lineRule="auto"/>
        <w:jc w:val="both"/>
        <w:rPr>
          <w:rFonts w:ascii="Times New Roman" w:hAnsi="Times New Roman" w:cs="Times New Roman"/>
        </w:rPr>
      </w:pPr>
    </w:p>
    <w:p w14:paraId="26F18B55" w14:textId="77777777" w:rsidR="00C71021" w:rsidRPr="00C71021" w:rsidRDefault="00C71021" w:rsidP="00D200CD">
      <w:pPr>
        <w:spacing w:after="0" w:line="240" w:lineRule="auto"/>
        <w:jc w:val="both"/>
        <w:rPr>
          <w:rFonts w:ascii="Times New Roman" w:hAnsi="Times New Roman" w:cs="Times New Roman"/>
          <w:b/>
        </w:rPr>
      </w:pPr>
      <w:r w:rsidRPr="00C71021">
        <w:rPr>
          <w:rFonts w:ascii="Times New Roman" w:hAnsi="Times New Roman" w:cs="Times New Roman"/>
          <w:b/>
        </w:rPr>
        <w:t>HOTELES PREVISTOS O SIMILARES</w:t>
      </w:r>
    </w:p>
    <w:p w14:paraId="1B7B1486" w14:textId="77777777" w:rsidR="00C71021" w:rsidRDefault="00C71021" w:rsidP="00D200CD">
      <w:pPr>
        <w:spacing w:after="0" w:line="240"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200"/>
        <w:gridCol w:w="2207"/>
        <w:gridCol w:w="2211"/>
        <w:gridCol w:w="2210"/>
      </w:tblGrid>
      <w:tr w:rsidR="00C71021" w14:paraId="26EE01D9" w14:textId="77777777" w:rsidTr="00C71021">
        <w:tc>
          <w:tcPr>
            <w:tcW w:w="2244" w:type="dxa"/>
          </w:tcPr>
          <w:p w14:paraId="5BCF0795" w14:textId="77777777" w:rsidR="00C71021" w:rsidRPr="00C71021" w:rsidRDefault="00C71021" w:rsidP="00C71021">
            <w:pPr>
              <w:jc w:val="center"/>
              <w:rPr>
                <w:rFonts w:ascii="Times New Roman" w:hAnsi="Times New Roman" w:cs="Times New Roman"/>
                <w:b/>
              </w:rPr>
            </w:pPr>
            <w:r w:rsidRPr="00C71021">
              <w:rPr>
                <w:rFonts w:ascii="Times New Roman" w:hAnsi="Times New Roman" w:cs="Times New Roman"/>
                <w:b/>
              </w:rPr>
              <w:t>CIUDAD</w:t>
            </w:r>
          </w:p>
        </w:tc>
        <w:tc>
          <w:tcPr>
            <w:tcW w:w="2244" w:type="dxa"/>
          </w:tcPr>
          <w:p w14:paraId="3062D418" w14:textId="77777777" w:rsidR="00C71021" w:rsidRPr="00C71021" w:rsidRDefault="00C71021" w:rsidP="00C71021">
            <w:pPr>
              <w:jc w:val="center"/>
              <w:rPr>
                <w:rFonts w:ascii="Times New Roman" w:hAnsi="Times New Roman" w:cs="Times New Roman"/>
                <w:b/>
              </w:rPr>
            </w:pPr>
            <w:r>
              <w:rPr>
                <w:rFonts w:ascii="Times New Roman" w:hAnsi="Times New Roman" w:cs="Times New Roman"/>
                <w:b/>
              </w:rPr>
              <w:t>STA</w:t>
            </w:r>
            <w:r w:rsidRPr="00C71021">
              <w:rPr>
                <w:rFonts w:ascii="Times New Roman" w:hAnsi="Times New Roman" w:cs="Times New Roman"/>
                <w:b/>
              </w:rPr>
              <w:t>NDAR</w:t>
            </w:r>
          </w:p>
        </w:tc>
        <w:tc>
          <w:tcPr>
            <w:tcW w:w="2245" w:type="dxa"/>
          </w:tcPr>
          <w:p w14:paraId="5A6F64F3" w14:textId="77777777" w:rsidR="00C71021" w:rsidRPr="00C71021" w:rsidRDefault="00C71021" w:rsidP="00C71021">
            <w:pPr>
              <w:jc w:val="center"/>
              <w:rPr>
                <w:rFonts w:ascii="Times New Roman" w:hAnsi="Times New Roman" w:cs="Times New Roman"/>
                <w:b/>
              </w:rPr>
            </w:pPr>
            <w:r w:rsidRPr="00C71021">
              <w:rPr>
                <w:rFonts w:ascii="Times New Roman" w:hAnsi="Times New Roman" w:cs="Times New Roman"/>
                <w:b/>
              </w:rPr>
              <w:t>SUPERIOR</w:t>
            </w:r>
          </w:p>
        </w:tc>
        <w:tc>
          <w:tcPr>
            <w:tcW w:w="2245" w:type="dxa"/>
          </w:tcPr>
          <w:p w14:paraId="7E809C02" w14:textId="77777777" w:rsidR="00C71021" w:rsidRPr="00C71021" w:rsidRDefault="00C71021" w:rsidP="00C71021">
            <w:pPr>
              <w:jc w:val="center"/>
              <w:rPr>
                <w:rFonts w:ascii="Times New Roman" w:hAnsi="Times New Roman" w:cs="Times New Roman"/>
                <w:b/>
              </w:rPr>
            </w:pPr>
            <w:r w:rsidRPr="00C71021">
              <w:rPr>
                <w:rFonts w:ascii="Times New Roman" w:hAnsi="Times New Roman" w:cs="Times New Roman"/>
                <w:b/>
              </w:rPr>
              <w:t>DELUJO</w:t>
            </w:r>
          </w:p>
        </w:tc>
      </w:tr>
      <w:tr w:rsidR="00C71021" w14:paraId="6AB9ED3C" w14:textId="77777777" w:rsidTr="00DD37C9">
        <w:tc>
          <w:tcPr>
            <w:tcW w:w="2244" w:type="dxa"/>
            <w:vAlign w:val="center"/>
          </w:tcPr>
          <w:p w14:paraId="13C9A4E5" w14:textId="77777777" w:rsidR="00C71021" w:rsidRPr="00C71021" w:rsidRDefault="00C71021" w:rsidP="00DD37C9">
            <w:pPr>
              <w:rPr>
                <w:rFonts w:ascii="Times New Roman" w:hAnsi="Times New Roman" w:cs="Times New Roman"/>
                <w:b/>
              </w:rPr>
            </w:pPr>
            <w:r w:rsidRPr="00C71021">
              <w:rPr>
                <w:rFonts w:ascii="Times New Roman" w:hAnsi="Times New Roman" w:cs="Times New Roman"/>
                <w:b/>
              </w:rPr>
              <w:t>UBUD</w:t>
            </w:r>
          </w:p>
        </w:tc>
        <w:tc>
          <w:tcPr>
            <w:tcW w:w="2244" w:type="dxa"/>
            <w:vAlign w:val="center"/>
          </w:tcPr>
          <w:p w14:paraId="39C7AE79" w14:textId="77777777" w:rsidR="00C71021" w:rsidRPr="00DD37C9" w:rsidRDefault="00DD37C9" w:rsidP="00DD37C9">
            <w:pPr>
              <w:rPr>
                <w:rFonts w:ascii="Times New Roman" w:hAnsi="Times New Roman" w:cs="Times New Roman"/>
              </w:rPr>
            </w:pPr>
            <w:r w:rsidRPr="00DD37C9">
              <w:rPr>
                <w:rFonts w:ascii="Times New Roman" w:hAnsi="Times New Roman" w:cs="Times New Roman"/>
              </w:rPr>
              <w:t>UBUD PITA MAHA RESORT</w:t>
            </w:r>
          </w:p>
        </w:tc>
        <w:tc>
          <w:tcPr>
            <w:tcW w:w="2245" w:type="dxa"/>
            <w:vAlign w:val="center"/>
          </w:tcPr>
          <w:p w14:paraId="3C7D2429" w14:textId="77777777" w:rsidR="00DD37C9" w:rsidRPr="00DD37C9" w:rsidRDefault="00DD37C9" w:rsidP="00DD37C9">
            <w:pPr>
              <w:rPr>
                <w:rFonts w:ascii="Times New Roman" w:hAnsi="Times New Roman" w:cs="Times New Roman"/>
              </w:rPr>
            </w:pPr>
            <w:r w:rsidRPr="00DD37C9">
              <w:rPr>
                <w:rFonts w:ascii="Times New Roman" w:hAnsi="Times New Roman" w:cs="Times New Roman"/>
              </w:rPr>
              <w:t>COMO UMA UBUD</w:t>
            </w:r>
          </w:p>
          <w:p w14:paraId="27E10852" w14:textId="77777777" w:rsidR="00DD37C9" w:rsidRPr="00DD37C9" w:rsidRDefault="00DD37C9" w:rsidP="00DD37C9">
            <w:pPr>
              <w:rPr>
                <w:rFonts w:ascii="Times New Roman" w:hAnsi="Times New Roman" w:cs="Times New Roman"/>
              </w:rPr>
            </w:pPr>
            <w:r w:rsidRPr="00DD37C9">
              <w:rPr>
                <w:rFonts w:ascii="Times New Roman" w:hAnsi="Times New Roman" w:cs="Times New Roman"/>
              </w:rPr>
              <w:t>(</w:t>
            </w:r>
            <w:r w:rsidR="007116A8">
              <w:rPr>
                <w:rFonts w:ascii="Times New Roman" w:hAnsi="Times New Roman" w:cs="Times New Roman"/>
              </w:rPr>
              <w:t xml:space="preserve">Hab. </w:t>
            </w:r>
            <w:r w:rsidRPr="00DD37C9">
              <w:rPr>
                <w:rFonts w:ascii="Times New Roman" w:hAnsi="Times New Roman" w:cs="Times New Roman"/>
              </w:rPr>
              <w:t>Ubud)</w:t>
            </w:r>
          </w:p>
          <w:p w14:paraId="7F08F9F1" w14:textId="77777777" w:rsidR="00C71021" w:rsidRPr="00167832" w:rsidRDefault="008A0C2E" w:rsidP="002B56FB">
            <w:pPr>
              <w:jc w:val="both"/>
              <w:rPr>
                <w:rFonts w:ascii="Times New Roman" w:hAnsi="Times New Roman" w:cs="Times New Roman"/>
                <w:b/>
                <w:sz w:val="20"/>
                <w:szCs w:val="20"/>
              </w:rPr>
            </w:pPr>
            <w:r w:rsidRPr="00167832">
              <w:rPr>
                <w:rFonts w:ascii="Times New Roman" w:hAnsi="Times New Roman" w:cs="Times New Roman"/>
                <w:b/>
                <w:sz w:val="20"/>
                <w:szCs w:val="20"/>
              </w:rPr>
              <w:t xml:space="preserve">Para la habitación triple, se utilizará una categoría superior en la habitación Pool Suite debido a que la habitación </w:t>
            </w:r>
            <w:r w:rsidR="008A1C70">
              <w:rPr>
                <w:rFonts w:ascii="Times New Roman" w:hAnsi="Times New Roman" w:cs="Times New Roman"/>
                <w:b/>
                <w:sz w:val="20"/>
                <w:szCs w:val="20"/>
              </w:rPr>
              <w:t xml:space="preserve">en </w:t>
            </w:r>
            <w:r w:rsidRPr="00167832">
              <w:rPr>
                <w:rFonts w:ascii="Times New Roman" w:hAnsi="Times New Roman" w:cs="Times New Roman"/>
                <w:b/>
                <w:sz w:val="20"/>
                <w:szCs w:val="20"/>
              </w:rPr>
              <w:t>Ubud no puede proporcionar camas supletorias.</w:t>
            </w:r>
          </w:p>
        </w:tc>
        <w:tc>
          <w:tcPr>
            <w:tcW w:w="2245" w:type="dxa"/>
            <w:vAlign w:val="center"/>
          </w:tcPr>
          <w:p w14:paraId="16698FAF" w14:textId="77777777" w:rsidR="00C71021" w:rsidRPr="00DD37C9" w:rsidRDefault="00DD37C9" w:rsidP="00DD37C9">
            <w:pPr>
              <w:rPr>
                <w:rFonts w:ascii="Times New Roman" w:hAnsi="Times New Roman" w:cs="Times New Roman"/>
              </w:rPr>
            </w:pPr>
            <w:r w:rsidRPr="00DD37C9">
              <w:rPr>
                <w:rFonts w:ascii="Times New Roman" w:hAnsi="Times New Roman" w:cs="Times New Roman"/>
              </w:rPr>
              <w:t>FOUR SEASON SAYAN UBUD</w:t>
            </w:r>
          </w:p>
        </w:tc>
      </w:tr>
      <w:tr w:rsidR="00C71021" w14:paraId="76645676" w14:textId="77777777" w:rsidTr="00DD37C9">
        <w:tc>
          <w:tcPr>
            <w:tcW w:w="2244" w:type="dxa"/>
            <w:vAlign w:val="center"/>
          </w:tcPr>
          <w:p w14:paraId="79CF0DA1" w14:textId="77777777" w:rsidR="00C71021" w:rsidRPr="00C71021" w:rsidRDefault="00C71021" w:rsidP="00DD37C9">
            <w:pPr>
              <w:rPr>
                <w:rFonts w:ascii="Times New Roman" w:hAnsi="Times New Roman" w:cs="Times New Roman"/>
                <w:b/>
              </w:rPr>
            </w:pPr>
            <w:r w:rsidRPr="00C71021">
              <w:rPr>
                <w:rFonts w:ascii="Times New Roman" w:hAnsi="Times New Roman" w:cs="Times New Roman"/>
                <w:b/>
              </w:rPr>
              <w:t>NUSA DUA</w:t>
            </w:r>
          </w:p>
        </w:tc>
        <w:tc>
          <w:tcPr>
            <w:tcW w:w="2244" w:type="dxa"/>
            <w:vAlign w:val="center"/>
          </w:tcPr>
          <w:p w14:paraId="174ADCD7" w14:textId="77777777" w:rsidR="00C71021" w:rsidRPr="00DD37C9" w:rsidRDefault="00DD37C9" w:rsidP="00DD37C9">
            <w:pPr>
              <w:rPr>
                <w:rFonts w:ascii="Times New Roman" w:hAnsi="Times New Roman" w:cs="Times New Roman"/>
              </w:rPr>
            </w:pPr>
            <w:r w:rsidRPr="00DD37C9">
              <w:rPr>
                <w:rFonts w:ascii="Times New Roman" w:hAnsi="Times New Roman" w:cs="Times New Roman"/>
              </w:rPr>
              <w:t>GRAND MIRAGE RESORT</w:t>
            </w:r>
          </w:p>
        </w:tc>
        <w:tc>
          <w:tcPr>
            <w:tcW w:w="2245" w:type="dxa"/>
            <w:vAlign w:val="center"/>
          </w:tcPr>
          <w:p w14:paraId="2E06E79E" w14:textId="77777777" w:rsidR="00C71021" w:rsidRPr="00DD37C9" w:rsidRDefault="00DD37C9" w:rsidP="00DD37C9">
            <w:pPr>
              <w:rPr>
                <w:rFonts w:ascii="Times New Roman" w:hAnsi="Times New Roman" w:cs="Times New Roman"/>
              </w:rPr>
            </w:pPr>
            <w:r w:rsidRPr="00DD37C9">
              <w:rPr>
                <w:rFonts w:ascii="Times New Roman" w:hAnsi="Times New Roman" w:cs="Times New Roman"/>
              </w:rPr>
              <w:t>MELIA NUSA DUA</w:t>
            </w:r>
          </w:p>
        </w:tc>
        <w:tc>
          <w:tcPr>
            <w:tcW w:w="2245" w:type="dxa"/>
            <w:vAlign w:val="center"/>
          </w:tcPr>
          <w:p w14:paraId="59F06520" w14:textId="77777777" w:rsidR="00C71021" w:rsidRPr="00DD37C9" w:rsidRDefault="00DD37C9" w:rsidP="00DD37C9">
            <w:pPr>
              <w:rPr>
                <w:rFonts w:ascii="Times New Roman" w:hAnsi="Times New Roman" w:cs="Times New Roman"/>
              </w:rPr>
            </w:pPr>
            <w:r w:rsidRPr="00DD37C9">
              <w:rPr>
                <w:rFonts w:ascii="Times New Roman" w:hAnsi="Times New Roman" w:cs="Times New Roman"/>
              </w:rPr>
              <w:t>FOUR SEASONS JIMBARAN</w:t>
            </w:r>
          </w:p>
        </w:tc>
      </w:tr>
    </w:tbl>
    <w:p w14:paraId="0255E4E8" w14:textId="77777777" w:rsidR="00C71021" w:rsidRPr="00D200CD" w:rsidRDefault="00C71021" w:rsidP="00D200CD">
      <w:pPr>
        <w:spacing w:after="0" w:line="240" w:lineRule="auto"/>
        <w:jc w:val="both"/>
        <w:rPr>
          <w:rFonts w:ascii="Times New Roman" w:hAnsi="Times New Roman" w:cs="Times New Roman"/>
        </w:rPr>
      </w:pPr>
    </w:p>
    <w:sectPr w:rsidR="00C71021" w:rsidRPr="00D200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A7403"/>
    <w:multiLevelType w:val="hybridMultilevel"/>
    <w:tmpl w:val="DFFA2A6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5BA50C2"/>
    <w:multiLevelType w:val="hybridMultilevel"/>
    <w:tmpl w:val="E972650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89"/>
    <w:rsid w:val="00061424"/>
    <w:rsid w:val="00167832"/>
    <w:rsid w:val="001A66FC"/>
    <w:rsid w:val="001F0A2D"/>
    <w:rsid w:val="00286ACB"/>
    <w:rsid w:val="002A7823"/>
    <w:rsid w:val="002B56FB"/>
    <w:rsid w:val="002E217A"/>
    <w:rsid w:val="002F2A53"/>
    <w:rsid w:val="00354482"/>
    <w:rsid w:val="003E0DEE"/>
    <w:rsid w:val="00404D7F"/>
    <w:rsid w:val="00405210"/>
    <w:rsid w:val="00456C08"/>
    <w:rsid w:val="0046698B"/>
    <w:rsid w:val="004B3BBB"/>
    <w:rsid w:val="004D4270"/>
    <w:rsid w:val="00520126"/>
    <w:rsid w:val="00527956"/>
    <w:rsid w:val="005753F7"/>
    <w:rsid w:val="005B2032"/>
    <w:rsid w:val="005C765D"/>
    <w:rsid w:val="006C34D9"/>
    <w:rsid w:val="006D1A0E"/>
    <w:rsid w:val="007116A8"/>
    <w:rsid w:val="007116FA"/>
    <w:rsid w:val="00762181"/>
    <w:rsid w:val="007B071F"/>
    <w:rsid w:val="007B4581"/>
    <w:rsid w:val="00860489"/>
    <w:rsid w:val="008A0C2E"/>
    <w:rsid w:val="008A1C70"/>
    <w:rsid w:val="008B29E0"/>
    <w:rsid w:val="009C6EFF"/>
    <w:rsid w:val="009E30A0"/>
    <w:rsid w:val="009F3EDE"/>
    <w:rsid w:val="00A43757"/>
    <w:rsid w:val="00AB4BFF"/>
    <w:rsid w:val="00B556EA"/>
    <w:rsid w:val="00B765DD"/>
    <w:rsid w:val="00BC1162"/>
    <w:rsid w:val="00BE00A4"/>
    <w:rsid w:val="00BE64A1"/>
    <w:rsid w:val="00C07B02"/>
    <w:rsid w:val="00C62C2D"/>
    <w:rsid w:val="00C71021"/>
    <w:rsid w:val="00C714D4"/>
    <w:rsid w:val="00CC1F9F"/>
    <w:rsid w:val="00CD705F"/>
    <w:rsid w:val="00D200CD"/>
    <w:rsid w:val="00D67F63"/>
    <w:rsid w:val="00D71608"/>
    <w:rsid w:val="00D82A5D"/>
    <w:rsid w:val="00DA301B"/>
    <w:rsid w:val="00DD02B9"/>
    <w:rsid w:val="00DD37C9"/>
    <w:rsid w:val="00DD7A8C"/>
    <w:rsid w:val="00E10450"/>
    <w:rsid w:val="00E3229C"/>
    <w:rsid w:val="00E33D7F"/>
    <w:rsid w:val="00E703F7"/>
    <w:rsid w:val="00E94612"/>
    <w:rsid w:val="00F02B7C"/>
    <w:rsid w:val="00F64EED"/>
    <w:rsid w:val="00F65BE4"/>
    <w:rsid w:val="00F914A8"/>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A3AB"/>
  <w15:docId w15:val="{0B139144-6C48-45CE-B136-BB80B6ED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1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7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5165-2169-468E-BF87-704E6DCE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2023-02-19T00:28:00Z</dcterms:created>
  <dcterms:modified xsi:type="dcterms:W3CDTF">2023-02-19T00:28:00Z</dcterms:modified>
</cp:coreProperties>
</file>