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BA77" w14:textId="77777777" w:rsidR="00B352E7" w:rsidRDefault="00C50DD1">
      <w:pPr>
        <w:jc w:val="center"/>
        <w:rPr>
          <w:b/>
        </w:rPr>
      </w:pPr>
      <w:r>
        <w:rPr>
          <w:b/>
        </w:rPr>
        <w:t xml:space="preserve">CIRCUITO DE ORO CON NEW YORK </w:t>
      </w:r>
    </w:p>
    <w:p w14:paraId="312D190F" w14:textId="54A54BAA" w:rsidR="00B352E7" w:rsidRDefault="007A55F2">
      <w:pPr>
        <w:jc w:val="center"/>
        <w:rPr>
          <w:b/>
        </w:rPr>
      </w:pPr>
      <w:r>
        <w:rPr>
          <w:b/>
        </w:rPr>
        <w:t>13</w:t>
      </w:r>
      <w:r w:rsidR="00C50DD1">
        <w:rPr>
          <w:b/>
        </w:rPr>
        <w:t xml:space="preserve"> </w:t>
      </w:r>
      <w:proofErr w:type="gramStart"/>
      <w:r w:rsidR="00C50DD1">
        <w:rPr>
          <w:b/>
        </w:rPr>
        <w:t>Días</w:t>
      </w:r>
      <w:proofErr w:type="gramEnd"/>
      <w:r w:rsidR="00C50DD1">
        <w:rPr>
          <w:b/>
        </w:rPr>
        <w:t xml:space="preserve"> / </w:t>
      </w:r>
      <w:r>
        <w:rPr>
          <w:b/>
        </w:rPr>
        <w:t>12</w:t>
      </w:r>
      <w:r w:rsidR="00C50DD1">
        <w:rPr>
          <w:b/>
        </w:rPr>
        <w:t xml:space="preserve"> Noches </w:t>
      </w:r>
    </w:p>
    <w:p w14:paraId="2A272646" w14:textId="77777777" w:rsidR="00B352E7" w:rsidRDefault="00C50DD1">
      <w:pPr>
        <w:jc w:val="center"/>
        <w:rPr>
          <w:b/>
          <w:sz w:val="22"/>
          <w:szCs w:val="22"/>
        </w:rPr>
      </w:pPr>
      <w:r>
        <w:rPr>
          <w:b/>
          <w:sz w:val="22"/>
          <w:szCs w:val="22"/>
        </w:rPr>
        <w:t xml:space="preserve">Visitando: New York, </w:t>
      </w:r>
      <w:r w:rsidR="00D62EDC">
        <w:rPr>
          <w:b/>
          <w:sz w:val="22"/>
          <w:szCs w:val="22"/>
        </w:rPr>
        <w:t xml:space="preserve">Washington, </w:t>
      </w:r>
      <w:r>
        <w:rPr>
          <w:b/>
          <w:sz w:val="22"/>
          <w:szCs w:val="22"/>
        </w:rPr>
        <w:t>Niagara</w:t>
      </w:r>
      <w:r w:rsidR="00D62EDC">
        <w:rPr>
          <w:b/>
          <w:sz w:val="22"/>
          <w:szCs w:val="22"/>
        </w:rPr>
        <w:t>, Toronto, Quebec, Montreal y Boston</w:t>
      </w:r>
      <w:r>
        <w:rPr>
          <w:b/>
          <w:sz w:val="22"/>
          <w:szCs w:val="22"/>
        </w:rPr>
        <w:t xml:space="preserve"> </w:t>
      </w:r>
    </w:p>
    <w:p w14:paraId="3AF42365" w14:textId="77777777" w:rsidR="00B352E7" w:rsidRDefault="00B352E7">
      <w:pPr>
        <w:jc w:val="both"/>
        <w:rPr>
          <w:b/>
          <w:sz w:val="22"/>
          <w:szCs w:val="22"/>
        </w:rPr>
      </w:pPr>
    </w:p>
    <w:p w14:paraId="42FEBCF9" w14:textId="77777777" w:rsidR="00B352E7" w:rsidRDefault="00C50DD1">
      <w:pPr>
        <w:jc w:val="both"/>
        <w:rPr>
          <w:b/>
          <w:sz w:val="22"/>
          <w:szCs w:val="22"/>
        </w:rPr>
      </w:pPr>
      <w:r>
        <w:rPr>
          <w:b/>
          <w:sz w:val="22"/>
          <w:szCs w:val="22"/>
        </w:rPr>
        <w:t>SALIDAS 2021</w:t>
      </w:r>
    </w:p>
    <w:p w14:paraId="41A469C9" w14:textId="77777777" w:rsidR="00B352E7" w:rsidRDefault="00C50DD1">
      <w:r>
        <w:t xml:space="preserve">Mayo </w:t>
      </w:r>
      <w:r>
        <w:tab/>
      </w:r>
      <w:r>
        <w:tab/>
      </w:r>
      <w:r>
        <w:rPr>
          <w:b/>
        </w:rPr>
        <w:t>19</w:t>
      </w:r>
    </w:p>
    <w:p w14:paraId="5B7B08E1" w14:textId="77777777" w:rsidR="00B352E7" w:rsidRDefault="00C50DD1">
      <w:r>
        <w:t>Junio</w:t>
      </w:r>
      <w:r>
        <w:tab/>
      </w:r>
      <w:r>
        <w:tab/>
      </w:r>
      <w:r>
        <w:rPr>
          <w:b/>
        </w:rPr>
        <w:t>23</w:t>
      </w:r>
    </w:p>
    <w:p w14:paraId="1A1076CF" w14:textId="77777777" w:rsidR="00B352E7" w:rsidRDefault="00C50DD1">
      <w:r>
        <w:t xml:space="preserve">Julio </w:t>
      </w:r>
      <w:r>
        <w:tab/>
      </w:r>
      <w:r>
        <w:tab/>
      </w:r>
      <w:r>
        <w:rPr>
          <w:b/>
        </w:rPr>
        <w:t>7, 14, 21</w:t>
      </w:r>
    </w:p>
    <w:p w14:paraId="04AA993A" w14:textId="77777777" w:rsidR="00B352E7" w:rsidRDefault="00C50DD1">
      <w:r>
        <w:t xml:space="preserve">Agosto </w:t>
      </w:r>
      <w:r>
        <w:tab/>
      </w:r>
      <w:r>
        <w:rPr>
          <w:b/>
        </w:rPr>
        <w:t xml:space="preserve">4, 11 </w:t>
      </w:r>
    </w:p>
    <w:p w14:paraId="1FC4F820" w14:textId="77777777" w:rsidR="00B352E7" w:rsidRDefault="00C50DD1">
      <w:r>
        <w:t>Septiembre</w:t>
      </w:r>
      <w:r>
        <w:tab/>
      </w:r>
      <w:r>
        <w:rPr>
          <w:b/>
        </w:rPr>
        <w:t>15</w:t>
      </w:r>
    </w:p>
    <w:p w14:paraId="626FA3FD" w14:textId="77777777" w:rsidR="00B352E7" w:rsidRDefault="00C50DD1">
      <w:pPr>
        <w:jc w:val="both"/>
        <w:rPr>
          <w:b/>
        </w:rPr>
      </w:pPr>
      <w:r>
        <w:t>Octubre</w:t>
      </w:r>
      <w:r>
        <w:tab/>
      </w:r>
      <w:r>
        <w:rPr>
          <w:b/>
        </w:rPr>
        <w:t xml:space="preserve">6 </w:t>
      </w:r>
    </w:p>
    <w:p w14:paraId="6FF2FBDF" w14:textId="77777777" w:rsidR="00B352E7" w:rsidRDefault="00B352E7">
      <w:pPr>
        <w:jc w:val="both"/>
        <w:rPr>
          <w:b/>
          <w:sz w:val="22"/>
          <w:szCs w:val="22"/>
        </w:rPr>
      </w:pPr>
    </w:p>
    <w:p w14:paraId="57B5877B" w14:textId="77777777" w:rsidR="00B352E7" w:rsidRDefault="00B352E7">
      <w:pPr>
        <w:tabs>
          <w:tab w:val="left" w:pos="6804"/>
        </w:tabs>
        <w:jc w:val="both"/>
        <w:rPr>
          <w:sz w:val="22"/>
          <w:szCs w:val="22"/>
        </w:rPr>
      </w:pPr>
    </w:p>
    <w:p w14:paraId="6A1B620E" w14:textId="77777777" w:rsidR="00B352E7" w:rsidRDefault="00C50DD1">
      <w:pPr>
        <w:tabs>
          <w:tab w:val="left" w:pos="6804"/>
        </w:tabs>
        <w:jc w:val="both"/>
        <w:rPr>
          <w:sz w:val="22"/>
          <w:szCs w:val="22"/>
        </w:rPr>
      </w:pPr>
      <w:r>
        <w:rPr>
          <w:b/>
          <w:sz w:val="22"/>
          <w:szCs w:val="22"/>
        </w:rPr>
        <w:t>Día 01 NEW YORK</w:t>
      </w:r>
    </w:p>
    <w:p w14:paraId="378DB443" w14:textId="77777777" w:rsidR="00B352E7" w:rsidRDefault="00D62EDC">
      <w:pPr>
        <w:tabs>
          <w:tab w:val="left" w:pos="6804"/>
        </w:tabs>
        <w:jc w:val="both"/>
        <w:rPr>
          <w:sz w:val="22"/>
          <w:szCs w:val="22"/>
        </w:rPr>
      </w:pPr>
      <w:r>
        <w:rPr>
          <w:sz w:val="22"/>
          <w:szCs w:val="22"/>
        </w:rPr>
        <w:t>Recepción</w:t>
      </w:r>
      <w:r w:rsidR="00C50DD1">
        <w:rPr>
          <w:sz w:val="22"/>
          <w:szCs w:val="22"/>
        </w:rPr>
        <w:t xml:space="preserve"> en el aeropuerto JFK o LGA y traslado al hotel. Resto del día libre.</w:t>
      </w:r>
      <w:r>
        <w:rPr>
          <w:sz w:val="22"/>
          <w:szCs w:val="22"/>
        </w:rPr>
        <w:t xml:space="preserve"> Alojamiento.</w:t>
      </w:r>
    </w:p>
    <w:p w14:paraId="52494DDF" w14:textId="77777777" w:rsidR="00B352E7" w:rsidRDefault="00B352E7">
      <w:pPr>
        <w:tabs>
          <w:tab w:val="left" w:pos="6804"/>
        </w:tabs>
        <w:jc w:val="both"/>
        <w:rPr>
          <w:b/>
          <w:sz w:val="22"/>
          <w:szCs w:val="22"/>
        </w:rPr>
      </w:pPr>
    </w:p>
    <w:p w14:paraId="613D548D" w14:textId="77777777" w:rsidR="00B352E7" w:rsidRDefault="00C50DD1">
      <w:pPr>
        <w:tabs>
          <w:tab w:val="left" w:pos="6804"/>
        </w:tabs>
        <w:jc w:val="both"/>
        <w:rPr>
          <w:sz w:val="22"/>
          <w:szCs w:val="22"/>
        </w:rPr>
      </w:pPr>
      <w:r>
        <w:rPr>
          <w:b/>
          <w:sz w:val="22"/>
          <w:szCs w:val="22"/>
        </w:rPr>
        <w:t>Día 02 NEW YORK</w:t>
      </w:r>
    </w:p>
    <w:p w14:paraId="08E19EAF" w14:textId="1B6F3B5F" w:rsidR="00B352E7" w:rsidRDefault="00C50DD1">
      <w:pPr>
        <w:tabs>
          <w:tab w:val="left" w:pos="6804"/>
        </w:tabs>
        <w:jc w:val="both"/>
        <w:rPr>
          <w:sz w:val="22"/>
          <w:szCs w:val="22"/>
        </w:rPr>
      </w:pPr>
      <w:r>
        <w:rPr>
          <w:sz w:val="22"/>
          <w:szCs w:val="22"/>
        </w:rPr>
        <w:t xml:space="preserve">Recorrido por la avenida de las </w:t>
      </w:r>
      <w:r w:rsidR="00D62EDC">
        <w:rPr>
          <w:sz w:val="22"/>
          <w:szCs w:val="22"/>
        </w:rPr>
        <w:t>Américas</w:t>
      </w:r>
      <w:r>
        <w:rPr>
          <w:sz w:val="22"/>
          <w:szCs w:val="22"/>
        </w:rPr>
        <w:t xml:space="preserve">,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Prada, Saks 5th Ave., y además la catedral San Patricio y Rockefeller Center. A continuación, la Biblioteca de Nueva York, el Empire State Building, el Flatiron Building (la plancha), el barrio Chelsea y el Barrio de los existencialistas Greenwich Village, Soho, La </w:t>
      </w:r>
      <w:r w:rsidR="00D62EDC">
        <w:rPr>
          <w:sz w:val="22"/>
          <w:szCs w:val="22"/>
        </w:rPr>
        <w:t>Pequeña</w:t>
      </w:r>
      <w:r>
        <w:rPr>
          <w:sz w:val="22"/>
          <w:szCs w:val="22"/>
        </w:rPr>
        <w:t xml:space="preserve"> Italia, el Barrio Chino, Centre Cívico, la Zona Cero (donde se encontraban las Torres Gemelas), Wall Street, y donde finalizaremos el tour en el Battery Park; donde ustedes podrán disfrutar de la vista a la Estatua de la Libertad. Resto del día libre.</w:t>
      </w:r>
      <w:r w:rsidR="00D62EDC">
        <w:rPr>
          <w:sz w:val="22"/>
          <w:szCs w:val="22"/>
        </w:rPr>
        <w:t xml:space="preserve"> Alojamiento.</w:t>
      </w:r>
    </w:p>
    <w:p w14:paraId="529163E8" w14:textId="77777777" w:rsidR="00B352E7" w:rsidRDefault="00B352E7">
      <w:pPr>
        <w:tabs>
          <w:tab w:val="left" w:pos="6804"/>
        </w:tabs>
        <w:jc w:val="both"/>
        <w:rPr>
          <w:b/>
          <w:sz w:val="22"/>
          <w:szCs w:val="22"/>
        </w:rPr>
      </w:pPr>
    </w:p>
    <w:p w14:paraId="2EB2AE4C" w14:textId="77777777" w:rsidR="00B352E7" w:rsidRDefault="00C50DD1">
      <w:pPr>
        <w:tabs>
          <w:tab w:val="left" w:pos="6804"/>
        </w:tabs>
        <w:jc w:val="both"/>
        <w:rPr>
          <w:b/>
          <w:sz w:val="22"/>
          <w:szCs w:val="22"/>
        </w:rPr>
      </w:pPr>
      <w:r>
        <w:rPr>
          <w:b/>
          <w:sz w:val="22"/>
          <w:szCs w:val="22"/>
        </w:rPr>
        <w:t>Día 03 NEW YORK / PHILADELPHIA / WASHINGTON</w:t>
      </w:r>
    </w:p>
    <w:p w14:paraId="17D56C7C" w14:textId="23AA06F1" w:rsidR="00B352E7" w:rsidRDefault="00C50DD1">
      <w:pPr>
        <w:tabs>
          <w:tab w:val="left" w:pos="6804"/>
        </w:tabs>
        <w:jc w:val="both"/>
        <w:rPr>
          <w:sz w:val="22"/>
          <w:szCs w:val="22"/>
        </w:rPr>
      </w:pPr>
      <w:r>
        <w:rPr>
          <w:sz w:val="22"/>
          <w:szCs w:val="22"/>
        </w:rPr>
        <w:t xml:space="preserve">Salida hacia Philadelphia, pasando por los estados de New Jersey, Pennsylvania, Delaware y Maryland. Visita a Philadelphia, cuna de la Independencia Americana. Tour panorámico de la Campana de la Libertad el Salón de la Independencia*, lugar donde se redactaron los más importantes documentos de la historia </w:t>
      </w:r>
      <w:r w:rsidR="005663A4">
        <w:rPr>
          <w:sz w:val="22"/>
          <w:szCs w:val="22"/>
        </w:rPr>
        <w:t>norteamericana</w:t>
      </w:r>
      <w:r>
        <w:rPr>
          <w:sz w:val="22"/>
          <w:szCs w:val="22"/>
        </w:rPr>
        <w:t>. También se visitará otros lugares de gran interés turístico. Tiempo para almorzar. Posteriormente salida hacia Washington DC.</w:t>
      </w:r>
      <w:r w:rsidR="00D62EDC">
        <w:rPr>
          <w:sz w:val="22"/>
          <w:szCs w:val="22"/>
        </w:rPr>
        <w:t xml:space="preserve"> Alojamiento.</w:t>
      </w:r>
    </w:p>
    <w:p w14:paraId="71AF8079" w14:textId="77777777" w:rsidR="00B352E7" w:rsidRDefault="00C50DD1">
      <w:pPr>
        <w:tabs>
          <w:tab w:val="left" w:pos="6804"/>
        </w:tabs>
        <w:jc w:val="both"/>
        <w:rPr>
          <w:sz w:val="22"/>
          <w:szCs w:val="22"/>
        </w:rPr>
      </w:pPr>
      <w:r>
        <w:rPr>
          <w:sz w:val="22"/>
          <w:szCs w:val="22"/>
        </w:rPr>
        <w:t>* Sin ingreso.</w:t>
      </w:r>
    </w:p>
    <w:p w14:paraId="74E0A155" w14:textId="77777777" w:rsidR="00B352E7" w:rsidRDefault="00B352E7">
      <w:pPr>
        <w:tabs>
          <w:tab w:val="left" w:pos="6804"/>
        </w:tabs>
        <w:jc w:val="both"/>
        <w:rPr>
          <w:b/>
          <w:sz w:val="22"/>
          <w:szCs w:val="22"/>
        </w:rPr>
      </w:pPr>
    </w:p>
    <w:p w14:paraId="689A31FD" w14:textId="77777777" w:rsidR="00B352E7" w:rsidRDefault="00C50DD1">
      <w:pPr>
        <w:tabs>
          <w:tab w:val="left" w:pos="6804"/>
        </w:tabs>
        <w:jc w:val="both"/>
        <w:rPr>
          <w:b/>
          <w:sz w:val="22"/>
          <w:szCs w:val="22"/>
        </w:rPr>
      </w:pPr>
      <w:r>
        <w:rPr>
          <w:b/>
          <w:sz w:val="22"/>
          <w:szCs w:val="22"/>
        </w:rPr>
        <w:t>Día 04 WASHINGTON</w:t>
      </w:r>
    </w:p>
    <w:p w14:paraId="7E7C9757" w14:textId="77777777" w:rsidR="00B352E7" w:rsidRDefault="00C50DD1">
      <w:pPr>
        <w:tabs>
          <w:tab w:val="left" w:pos="6804"/>
        </w:tabs>
        <w:jc w:val="both"/>
        <w:rPr>
          <w:sz w:val="22"/>
          <w:szCs w:val="22"/>
        </w:rPr>
      </w:pPr>
      <w:r>
        <w:rPr>
          <w:sz w:val="22"/>
          <w:szCs w:val="22"/>
        </w:rPr>
        <w:t>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w:t>
      </w:r>
    </w:p>
    <w:p w14:paraId="0CC6DC0B" w14:textId="77777777" w:rsidR="00B352E7" w:rsidRDefault="00B352E7">
      <w:pPr>
        <w:tabs>
          <w:tab w:val="left" w:pos="6804"/>
        </w:tabs>
        <w:jc w:val="both"/>
        <w:rPr>
          <w:b/>
          <w:sz w:val="22"/>
          <w:szCs w:val="22"/>
        </w:rPr>
      </w:pPr>
    </w:p>
    <w:p w14:paraId="43F45A27" w14:textId="77777777" w:rsidR="00B352E7" w:rsidRDefault="00C50DD1">
      <w:pPr>
        <w:tabs>
          <w:tab w:val="left" w:pos="6804"/>
        </w:tabs>
        <w:jc w:val="both"/>
        <w:rPr>
          <w:b/>
          <w:sz w:val="22"/>
          <w:szCs w:val="22"/>
        </w:rPr>
      </w:pPr>
      <w:r>
        <w:rPr>
          <w:b/>
          <w:sz w:val="22"/>
          <w:szCs w:val="22"/>
        </w:rPr>
        <w:t>Día 05 WASHINGTON / NIAGARA</w:t>
      </w:r>
    </w:p>
    <w:p w14:paraId="103360F0" w14:textId="40AD4850" w:rsidR="00B352E7" w:rsidRPr="00D62EDC" w:rsidRDefault="00C50DD1">
      <w:pPr>
        <w:tabs>
          <w:tab w:val="left" w:pos="6804"/>
        </w:tabs>
        <w:jc w:val="both"/>
        <w:rPr>
          <w:sz w:val="22"/>
          <w:szCs w:val="22"/>
        </w:rPr>
      </w:pPr>
      <w:r>
        <w:rPr>
          <w:sz w:val="22"/>
          <w:szCs w:val="22"/>
        </w:rPr>
        <w:t>Desayuno Americano. Salida hacia las Cataratas del Niagara, atravesando la pintoresca región de PENNSYLVANIA DUTCH. Breves paradas para descanso. Posteriormente salida hacia Niagara Falls. Breves paradas para descanso. Una vez llegamos resto del día libre. </w:t>
      </w:r>
      <w:r>
        <w:rPr>
          <w:b/>
          <w:sz w:val="22"/>
          <w:szCs w:val="22"/>
        </w:rPr>
        <w:t xml:space="preserve">Los pasajeros con documentos necesarios para ingresar al Canadá, pasaran por su cuenta a las Cataratas de Niagara de lado </w:t>
      </w:r>
      <w:r w:rsidR="005663A4">
        <w:rPr>
          <w:b/>
          <w:sz w:val="22"/>
          <w:szCs w:val="22"/>
        </w:rPr>
        <w:t>canadiense</w:t>
      </w:r>
      <w:r>
        <w:rPr>
          <w:b/>
          <w:sz w:val="22"/>
          <w:szCs w:val="22"/>
        </w:rPr>
        <w:t xml:space="preserve"> recibiendo previa información del guía de lo que pueden hacer allí.</w:t>
      </w:r>
      <w:r w:rsidR="00D62EDC">
        <w:rPr>
          <w:b/>
          <w:sz w:val="22"/>
          <w:szCs w:val="22"/>
        </w:rPr>
        <w:t xml:space="preserve"> </w:t>
      </w:r>
      <w:r w:rsidR="00D62EDC">
        <w:rPr>
          <w:sz w:val="22"/>
          <w:szCs w:val="22"/>
        </w:rPr>
        <w:t>Alojamiento.</w:t>
      </w:r>
    </w:p>
    <w:p w14:paraId="1E1A97B4" w14:textId="77777777" w:rsidR="00B352E7" w:rsidRDefault="00B352E7">
      <w:pPr>
        <w:tabs>
          <w:tab w:val="left" w:pos="6804"/>
        </w:tabs>
        <w:jc w:val="both"/>
        <w:rPr>
          <w:b/>
          <w:sz w:val="22"/>
          <w:szCs w:val="22"/>
        </w:rPr>
      </w:pPr>
    </w:p>
    <w:p w14:paraId="7D3A96EC" w14:textId="77777777" w:rsidR="00B352E7" w:rsidRDefault="00C50DD1">
      <w:pPr>
        <w:tabs>
          <w:tab w:val="left" w:pos="6804"/>
        </w:tabs>
        <w:jc w:val="both"/>
        <w:rPr>
          <w:b/>
          <w:sz w:val="22"/>
          <w:szCs w:val="22"/>
        </w:rPr>
      </w:pPr>
      <w:r>
        <w:rPr>
          <w:b/>
          <w:sz w:val="22"/>
          <w:szCs w:val="22"/>
        </w:rPr>
        <w:t>Día 06 NIAGARA / TORONTO </w:t>
      </w:r>
    </w:p>
    <w:p w14:paraId="4BBCE753" w14:textId="0F9687F5" w:rsidR="00B352E7" w:rsidRDefault="00C50DD1">
      <w:pPr>
        <w:tabs>
          <w:tab w:val="left" w:pos="6804"/>
        </w:tabs>
        <w:jc w:val="both"/>
        <w:rPr>
          <w:sz w:val="22"/>
          <w:szCs w:val="22"/>
        </w:rPr>
      </w:pPr>
      <w:r>
        <w:rPr>
          <w:sz w:val="22"/>
          <w:szCs w:val="22"/>
        </w:rPr>
        <w:t>Desayuno Americano. Inicio del tour de Niagara Falls. En el tour se visitará los rápidos del Niagara, el carro Aéreo-</w:t>
      </w:r>
      <w:r w:rsidR="005663A4">
        <w:rPr>
          <w:sz w:val="22"/>
          <w:szCs w:val="22"/>
        </w:rPr>
        <w:t>español</w:t>
      </w:r>
      <w:r>
        <w:rPr>
          <w:sz w:val="22"/>
          <w:szCs w:val="22"/>
        </w:rPr>
        <w:t xml:space="preserve">, Jardín Botánico / Escuela de Horticultura, la Hidroeléctrica Robert Moses, y el Reloj de Flores. Luego se aborda el famoso barco "Maid of the Mist" para conocer las Cataratas de cerca*. Salida hacia Toronto. Tour de la ciudad de Toronto incluyendo el Ayuntamiento, la Plaza Nathan Phillips, la </w:t>
      </w:r>
      <w:r>
        <w:rPr>
          <w:sz w:val="22"/>
          <w:szCs w:val="22"/>
        </w:rPr>
        <w:lastRenderedPageBreak/>
        <w:t>Avenida Universidad de Toronto, el Estadio Skydome, la Torre CN**, la Calle Yonge Street y el centro comercial Eaton.</w:t>
      </w:r>
      <w:r w:rsidR="00D62EDC">
        <w:rPr>
          <w:sz w:val="22"/>
          <w:szCs w:val="22"/>
        </w:rPr>
        <w:t xml:space="preserve"> Alojamiento.</w:t>
      </w:r>
    </w:p>
    <w:p w14:paraId="29034447" w14:textId="77777777" w:rsidR="00B352E7" w:rsidRDefault="00C50DD1">
      <w:pPr>
        <w:tabs>
          <w:tab w:val="left" w:pos="6804"/>
        </w:tabs>
        <w:jc w:val="both"/>
        <w:rPr>
          <w:sz w:val="22"/>
          <w:szCs w:val="22"/>
        </w:rPr>
      </w:pPr>
      <w:r>
        <w:rPr>
          <w:sz w:val="22"/>
          <w:szCs w:val="22"/>
        </w:rPr>
        <w:t xml:space="preserve">* Sujeto a operación entre </w:t>
      </w:r>
      <w:proofErr w:type="gramStart"/>
      <w:r>
        <w:rPr>
          <w:sz w:val="22"/>
          <w:szCs w:val="22"/>
        </w:rPr>
        <w:t>Mayo</w:t>
      </w:r>
      <w:proofErr w:type="gramEnd"/>
      <w:r>
        <w:rPr>
          <w:sz w:val="22"/>
          <w:szCs w:val="22"/>
        </w:rPr>
        <w:t xml:space="preserve"> y Octubre.</w:t>
      </w:r>
    </w:p>
    <w:p w14:paraId="7D5F2B8F" w14:textId="77777777" w:rsidR="00B352E7" w:rsidRDefault="00C50DD1">
      <w:pPr>
        <w:tabs>
          <w:tab w:val="left" w:pos="6804"/>
        </w:tabs>
        <w:jc w:val="both"/>
        <w:rPr>
          <w:sz w:val="22"/>
          <w:szCs w:val="22"/>
        </w:rPr>
      </w:pPr>
      <w:r>
        <w:rPr>
          <w:sz w:val="22"/>
          <w:szCs w:val="22"/>
        </w:rPr>
        <w:t>** No se sube.</w:t>
      </w:r>
    </w:p>
    <w:p w14:paraId="47171000" w14:textId="77777777" w:rsidR="00B352E7" w:rsidRDefault="00B352E7">
      <w:pPr>
        <w:tabs>
          <w:tab w:val="left" w:pos="6804"/>
        </w:tabs>
        <w:jc w:val="both"/>
        <w:rPr>
          <w:b/>
          <w:sz w:val="22"/>
          <w:szCs w:val="22"/>
        </w:rPr>
      </w:pPr>
    </w:p>
    <w:p w14:paraId="5ACD9E00" w14:textId="77777777" w:rsidR="00B352E7" w:rsidRDefault="00C50DD1">
      <w:pPr>
        <w:tabs>
          <w:tab w:val="left" w:pos="6804"/>
        </w:tabs>
        <w:jc w:val="both"/>
        <w:rPr>
          <w:b/>
          <w:sz w:val="22"/>
          <w:szCs w:val="22"/>
        </w:rPr>
      </w:pPr>
      <w:r>
        <w:rPr>
          <w:b/>
          <w:sz w:val="22"/>
          <w:szCs w:val="22"/>
        </w:rPr>
        <w:t>Día 07 TORONTO / MIL ISLAS / OTTAWA</w:t>
      </w:r>
    </w:p>
    <w:p w14:paraId="1D334337" w14:textId="1A86E3E5" w:rsidR="00B352E7" w:rsidRDefault="00C50DD1">
      <w:pPr>
        <w:tabs>
          <w:tab w:val="left" w:pos="6804"/>
        </w:tabs>
        <w:jc w:val="both"/>
        <w:rPr>
          <w:sz w:val="22"/>
          <w:szCs w:val="22"/>
        </w:rPr>
      </w:pPr>
      <w:r>
        <w:rPr>
          <w:sz w:val="22"/>
          <w:szCs w:val="22"/>
        </w:rPr>
        <w:t xml:space="preserve">Desayuno Americano. Salida hacia Mil Islas donde se abordará un crucero que navega por el río San </w:t>
      </w:r>
      <w:r w:rsidR="005663A4">
        <w:rPr>
          <w:sz w:val="22"/>
          <w:szCs w:val="22"/>
        </w:rPr>
        <w:t>Lorenzo. *</w:t>
      </w:r>
      <w:r>
        <w:rPr>
          <w:sz w:val="22"/>
          <w:szCs w:val="22"/>
        </w:rPr>
        <w:t> Al desembarcar se continuará hacia Ottawa, donde conoceremos el Parlamento**, el distrito residencial, las embajadas y las mansiones del Primer Ministro y del Gobernador.</w:t>
      </w:r>
      <w:r w:rsidR="00D62EDC">
        <w:rPr>
          <w:sz w:val="22"/>
          <w:szCs w:val="22"/>
        </w:rPr>
        <w:t xml:space="preserve"> </w:t>
      </w:r>
      <w:r>
        <w:rPr>
          <w:sz w:val="22"/>
          <w:szCs w:val="22"/>
        </w:rPr>
        <w:t>Traslado al Centro de Ottawa (6-10pm).</w:t>
      </w:r>
      <w:r w:rsidR="00D62EDC">
        <w:rPr>
          <w:sz w:val="22"/>
          <w:szCs w:val="22"/>
        </w:rPr>
        <w:t xml:space="preserve"> Alojamiento.</w:t>
      </w:r>
    </w:p>
    <w:p w14:paraId="52A646F5" w14:textId="77777777" w:rsidR="00B352E7" w:rsidRDefault="00C50DD1">
      <w:pPr>
        <w:tabs>
          <w:tab w:val="left" w:pos="6804"/>
        </w:tabs>
        <w:jc w:val="both"/>
        <w:rPr>
          <w:sz w:val="22"/>
          <w:szCs w:val="22"/>
        </w:rPr>
      </w:pPr>
      <w:r>
        <w:rPr>
          <w:sz w:val="22"/>
          <w:szCs w:val="22"/>
        </w:rPr>
        <w:t xml:space="preserve">* Sujeto a operación entre </w:t>
      </w:r>
      <w:proofErr w:type="gramStart"/>
      <w:r>
        <w:rPr>
          <w:sz w:val="22"/>
          <w:szCs w:val="22"/>
        </w:rPr>
        <w:t>Mayo</w:t>
      </w:r>
      <w:proofErr w:type="gramEnd"/>
      <w:r>
        <w:rPr>
          <w:sz w:val="22"/>
          <w:szCs w:val="22"/>
        </w:rPr>
        <w:t xml:space="preserve"> y Octubre.</w:t>
      </w:r>
    </w:p>
    <w:p w14:paraId="4FFD04C3" w14:textId="77777777" w:rsidR="00B352E7" w:rsidRDefault="00C50DD1">
      <w:pPr>
        <w:tabs>
          <w:tab w:val="left" w:pos="6804"/>
        </w:tabs>
        <w:jc w:val="both"/>
        <w:rPr>
          <w:sz w:val="22"/>
          <w:szCs w:val="22"/>
        </w:rPr>
      </w:pPr>
      <w:r>
        <w:rPr>
          <w:sz w:val="22"/>
          <w:szCs w:val="22"/>
        </w:rPr>
        <w:t>** Sin ingreso.</w:t>
      </w:r>
    </w:p>
    <w:p w14:paraId="38AC8BED" w14:textId="77777777" w:rsidR="00B352E7" w:rsidRDefault="00B352E7">
      <w:pPr>
        <w:tabs>
          <w:tab w:val="left" w:pos="6804"/>
        </w:tabs>
        <w:jc w:val="both"/>
        <w:rPr>
          <w:b/>
          <w:sz w:val="22"/>
          <w:szCs w:val="22"/>
        </w:rPr>
      </w:pPr>
    </w:p>
    <w:p w14:paraId="4E80C9D4" w14:textId="77777777" w:rsidR="00B352E7" w:rsidRDefault="00C50DD1">
      <w:pPr>
        <w:tabs>
          <w:tab w:val="left" w:pos="6804"/>
        </w:tabs>
        <w:jc w:val="both"/>
        <w:rPr>
          <w:b/>
          <w:sz w:val="22"/>
          <w:szCs w:val="22"/>
        </w:rPr>
      </w:pPr>
      <w:r>
        <w:rPr>
          <w:b/>
          <w:sz w:val="22"/>
          <w:szCs w:val="22"/>
        </w:rPr>
        <w:t>Día 08 OTTAWA / QUEBEC</w:t>
      </w:r>
    </w:p>
    <w:p w14:paraId="3DCBB5D7" w14:textId="77777777" w:rsidR="00B352E7" w:rsidRDefault="00C50DD1">
      <w:pPr>
        <w:tabs>
          <w:tab w:val="left" w:pos="6804"/>
        </w:tabs>
        <w:jc w:val="both"/>
        <w:rPr>
          <w:sz w:val="22"/>
          <w:szCs w:val="22"/>
        </w:rPr>
      </w:pPr>
      <w:r>
        <w:rPr>
          <w:sz w:val="22"/>
          <w:szCs w:val="22"/>
        </w:rPr>
        <w:t xml:space="preserve">Desayuno Americano. Por la mañana, asistencia al cambio de guardia frente al Parlamento (Julio y </w:t>
      </w:r>
      <w:proofErr w:type="gramStart"/>
      <w:r>
        <w:rPr>
          <w:sz w:val="22"/>
          <w:szCs w:val="22"/>
        </w:rPr>
        <w:t>Agosto</w:t>
      </w:r>
      <w:proofErr w:type="gramEnd"/>
      <w:r>
        <w:rPr>
          <w:sz w:val="22"/>
          <w:szCs w:val="22"/>
        </w:rPr>
        <w:t>). Posteriormente salida hacia Quebec conocida como la Joya de América. Visita a la ciudad de Quebec, en la que conoceremos las Planicies de Abraham, los Campos de Batalla el Cabo Diamante, el Jardín de Juana de Arco, la Grande-Alle, el Parlamento de la Provincia de Quebec, la ciudad amurallada, la puerta San Luis, la Ciudadela, la Plaza de Armas y el Hotel Chateau Frontenac, la Prome</w:t>
      </w:r>
      <w:r w:rsidR="00D62EDC">
        <w:rPr>
          <w:sz w:val="22"/>
          <w:szCs w:val="22"/>
        </w:rPr>
        <w:t>s</w:t>
      </w:r>
      <w:r>
        <w:rPr>
          <w:sz w:val="22"/>
          <w:szCs w:val="22"/>
        </w:rPr>
        <w:t>a</w:t>
      </w:r>
      <w:r w:rsidR="00D62EDC">
        <w:rPr>
          <w:sz w:val="22"/>
          <w:szCs w:val="22"/>
        </w:rPr>
        <w:t xml:space="preserve"> de</w:t>
      </w:r>
      <w:r>
        <w:rPr>
          <w:sz w:val="22"/>
          <w:szCs w:val="22"/>
        </w:rPr>
        <w:t xml:space="preserve"> los Gobernadores, el hotel Ville el Puerto Viejo y la Plaza Real.</w:t>
      </w:r>
      <w:r w:rsidR="00D62EDC">
        <w:rPr>
          <w:sz w:val="22"/>
          <w:szCs w:val="22"/>
        </w:rPr>
        <w:t xml:space="preserve"> Alojamiento.</w:t>
      </w:r>
    </w:p>
    <w:p w14:paraId="4B0BBB31" w14:textId="77777777" w:rsidR="00B352E7" w:rsidRDefault="00B352E7">
      <w:pPr>
        <w:tabs>
          <w:tab w:val="left" w:pos="6804"/>
        </w:tabs>
        <w:jc w:val="both"/>
        <w:rPr>
          <w:b/>
          <w:sz w:val="22"/>
          <w:szCs w:val="22"/>
        </w:rPr>
      </w:pPr>
    </w:p>
    <w:p w14:paraId="1C192896" w14:textId="77777777" w:rsidR="00B352E7" w:rsidRDefault="00C50DD1">
      <w:pPr>
        <w:tabs>
          <w:tab w:val="left" w:pos="6804"/>
        </w:tabs>
        <w:jc w:val="both"/>
        <w:rPr>
          <w:b/>
          <w:sz w:val="22"/>
          <w:szCs w:val="22"/>
        </w:rPr>
      </w:pPr>
      <w:r>
        <w:rPr>
          <w:b/>
          <w:sz w:val="22"/>
          <w:szCs w:val="22"/>
        </w:rPr>
        <w:t>Dia 09 QUEBEC / MONTREAL </w:t>
      </w:r>
    </w:p>
    <w:p w14:paraId="0C36B78B" w14:textId="77777777" w:rsidR="00B352E7" w:rsidRDefault="00C50DD1">
      <w:pPr>
        <w:tabs>
          <w:tab w:val="left" w:pos="6804"/>
        </w:tabs>
        <w:jc w:val="both"/>
        <w:rPr>
          <w:sz w:val="22"/>
          <w:szCs w:val="22"/>
        </w:rPr>
      </w:pPr>
      <w:r>
        <w:rPr>
          <w:sz w:val="22"/>
          <w:szCs w:val="22"/>
        </w:rPr>
        <w:t xml:space="preserve">Desayuno Americano. Traslado en la </w:t>
      </w:r>
      <w:r w:rsidR="00D62EDC">
        <w:rPr>
          <w:sz w:val="22"/>
          <w:szCs w:val="22"/>
        </w:rPr>
        <w:t>mañana</w:t>
      </w:r>
      <w:r>
        <w:rPr>
          <w:sz w:val="22"/>
          <w:szCs w:val="22"/>
        </w:rPr>
        <w:t xml:space="preserve"> a la ciudad de Quebec. En la tarde partida rumbo a Montreal.  </w:t>
      </w:r>
      <w:r w:rsidR="00D62EDC">
        <w:rPr>
          <w:sz w:val="22"/>
          <w:szCs w:val="22"/>
        </w:rPr>
        <w:t>Alojamiento.</w:t>
      </w:r>
    </w:p>
    <w:p w14:paraId="2A2C1A0D" w14:textId="77777777" w:rsidR="00B352E7" w:rsidRDefault="00B352E7">
      <w:pPr>
        <w:tabs>
          <w:tab w:val="left" w:pos="6804"/>
        </w:tabs>
        <w:jc w:val="both"/>
        <w:rPr>
          <w:b/>
          <w:sz w:val="22"/>
          <w:szCs w:val="22"/>
        </w:rPr>
      </w:pPr>
    </w:p>
    <w:p w14:paraId="78F0344B" w14:textId="77777777" w:rsidR="00B352E7" w:rsidRDefault="00C50DD1">
      <w:pPr>
        <w:tabs>
          <w:tab w:val="left" w:pos="6804"/>
        </w:tabs>
        <w:jc w:val="both"/>
        <w:rPr>
          <w:b/>
          <w:sz w:val="22"/>
          <w:szCs w:val="22"/>
        </w:rPr>
      </w:pPr>
      <w:r>
        <w:rPr>
          <w:b/>
          <w:sz w:val="22"/>
          <w:szCs w:val="22"/>
        </w:rPr>
        <w:t>Día 10 MONTREAL</w:t>
      </w:r>
    </w:p>
    <w:p w14:paraId="32131DB4" w14:textId="77777777" w:rsidR="00B352E7" w:rsidRDefault="00C50DD1">
      <w:pPr>
        <w:tabs>
          <w:tab w:val="left" w:pos="6804"/>
        </w:tabs>
        <w:jc w:val="both"/>
        <w:rPr>
          <w:sz w:val="22"/>
          <w:szCs w:val="22"/>
        </w:rPr>
      </w:pPr>
      <w:r>
        <w:rPr>
          <w:sz w:val="22"/>
          <w:szCs w:val="22"/>
        </w:rPr>
        <w:t xml:space="preserve">Desayuno Americano. Tour </w:t>
      </w:r>
      <w:r w:rsidR="00D62EDC">
        <w:rPr>
          <w:sz w:val="22"/>
          <w:szCs w:val="22"/>
        </w:rPr>
        <w:t>panorámico</w:t>
      </w:r>
      <w:r>
        <w:rPr>
          <w:sz w:val="22"/>
          <w:szCs w:val="22"/>
        </w:rPr>
        <w:t xml:space="preserve"> de la ciudad, se visitará el Parque de Mont Royal, el Oratorio San </w:t>
      </w:r>
      <w:r w:rsidR="00D62EDC">
        <w:rPr>
          <w:sz w:val="22"/>
          <w:szCs w:val="22"/>
        </w:rPr>
        <w:t>José</w:t>
      </w:r>
      <w:r>
        <w:rPr>
          <w:sz w:val="22"/>
          <w:szCs w:val="22"/>
        </w:rPr>
        <w:t xml:space="preserve">, la Villa </w:t>
      </w:r>
      <w:r w:rsidR="00D62EDC">
        <w:rPr>
          <w:sz w:val="22"/>
          <w:szCs w:val="22"/>
        </w:rPr>
        <w:t>Olímpica</w:t>
      </w:r>
      <w:r>
        <w:rPr>
          <w:sz w:val="22"/>
          <w:szCs w:val="22"/>
        </w:rPr>
        <w:t xml:space="preserve">, la </w:t>
      </w:r>
      <w:r w:rsidR="00D62EDC">
        <w:rPr>
          <w:sz w:val="22"/>
          <w:szCs w:val="22"/>
        </w:rPr>
        <w:t>Basílica</w:t>
      </w:r>
      <w:r>
        <w:rPr>
          <w:sz w:val="22"/>
          <w:szCs w:val="22"/>
        </w:rPr>
        <w:t xml:space="preserve"> de Norte Dame y el viejo Montreal.</w:t>
      </w:r>
      <w:r w:rsidR="00D62EDC">
        <w:rPr>
          <w:sz w:val="22"/>
          <w:szCs w:val="22"/>
        </w:rPr>
        <w:t xml:space="preserve"> Alojamiento.</w:t>
      </w:r>
    </w:p>
    <w:p w14:paraId="226750FE" w14:textId="77777777" w:rsidR="00B352E7" w:rsidRDefault="00B352E7">
      <w:pPr>
        <w:tabs>
          <w:tab w:val="left" w:pos="6804"/>
        </w:tabs>
        <w:jc w:val="both"/>
        <w:rPr>
          <w:b/>
          <w:sz w:val="22"/>
          <w:szCs w:val="22"/>
        </w:rPr>
      </w:pPr>
    </w:p>
    <w:p w14:paraId="709AE880" w14:textId="77777777" w:rsidR="00B352E7" w:rsidRDefault="00C50DD1">
      <w:pPr>
        <w:tabs>
          <w:tab w:val="left" w:pos="6804"/>
        </w:tabs>
        <w:jc w:val="both"/>
        <w:rPr>
          <w:b/>
          <w:sz w:val="22"/>
          <w:szCs w:val="22"/>
        </w:rPr>
      </w:pPr>
      <w:r>
        <w:rPr>
          <w:b/>
          <w:sz w:val="22"/>
          <w:szCs w:val="22"/>
        </w:rPr>
        <w:t>Día 11 MONTREAL / BOSTON</w:t>
      </w:r>
    </w:p>
    <w:p w14:paraId="01D67A9A" w14:textId="77777777" w:rsidR="00B352E7" w:rsidRDefault="00C50DD1">
      <w:pPr>
        <w:tabs>
          <w:tab w:val="left" w:pos="6804"/>
        </w:tabs>
        <w:jc w:val="both"/>
        <w:rPr>
          <w:b/>
          <w:sz w:val="22"/>
          <w:szCs w:val="22"/>
        </w:rPr>
      </w:pPr>
      <w:r>
        <w:rPr>
          <w:sz w:val="22"/>
          <w:szCs w:val="22"/>
        </w:rPr>
        <w:t>Desayuno Americano. Salida hacia Boston. Visita al famoso outlet "Tangers" en el estado de New Hampshire con descuentos en ropa de marca como: Tommy Hilfiger, Ralph Lauren, Brooks Brothers y muchos más. Llegada al hotel.</w:t>
      </w:r>
      <w:r w:rsidR="00D62EDC">
        <w:rPr>
          <w:sz w:val="22"/>
          <w:szCs w:val="22"/>
        </w:rPr>
        <w:t xml:space="preserve"> Alojamiento.</w:t>
      </w:r>
    </w:p>
    <w:p w14:paraId="1C2A226A" w14:textId="77777777" w:rsidR="00B352E7" w:rsidRDefault="00B352E7">
      <w:pPr>
        <w:tabs>
          <w:tab w:val="left" w:pos="6804"/>
        </w:tabs>
        <w:jc w:val="both"/>
        <w:rPr>
          <w:b/>
          <w:sz w:val="22"/>
          <w:szCs w:val="22"/>
        </w:rPr>
      </w:pPr>
    </w:p>
    <w:p w14:paraId="17770664" w14:textId="77777777" w:rsidR="00B352E7" w:rsidRDefault="00C50DD1">
      <w:pPr>
        <w:tabs>
          <w:tab w:val="left" w:pos="6804"/>
        </w:tabs>
        <w:jc w:val="both"/>
        <w:rPr>
          <w:b/>
          <w:sz w:val="22"/>
          <w:szCs w:val="22"/>
        </w:rPr>
      </w:pPr>
      <w:r>
        <w:rPr>
          <w:b/>
          <w:sz w:val="22"/>
          <w:szCs w:val="22"/>
        </w:rPr>
        <w:t>Día 12 BOSTON / NEW YORK</w:t>
      </w:r>
    </w:p>
    <w:p w14:paraId="4C3CF88E" w14:textId="77777777" w:rsidR="00B352E7" w:rsidRDefault="00C50DD1">
      <w:pPr>
        <w:tabs>
          <w:tab w:val="left" w:pos="6804"/>
        </w:tabs>
        <w:jc w:val="both"/>
        <w:rPr>
          <w:sz w:val="22"/>
          <w:szCs w:val="22"/>
        </w:rPr>
      </w:pPr>
      <w:r>
        <w:rPr>
          <w:sz w:val="22"/>
          <w:szCs w:val="22"/>
        </w:rPr>
        <w:t xml:space="preserve">Desayuno Americano. Tour panorámico de Boston, visitando la Universidad de Harvard, la Iglesia Trinity Church, Beacon Hill, el Instituto Tecnológico de Massachussets (M.I.T.), Quincy Market y El Parque Common. Posteriormente salida hacia New York, breves paradas para descanso. </w:t>
      </w:r>
      <w:r w:rsidR="00D62EDC">
        <w:rPr>
          <w:sz w:val="22"/>
          <w:szCs w:val="22"/>
        </w:rPr>
        <w:t>Alojamiento.</w:t>
      </w:r>
    </w:p>
    <w:p w14:paraId="5A182B56" w14:textId="77777777" w:rsidR="00B352E7" w:rsidRDefault="00B352E7">
      <w:pPr>
        <w:tabs>
          <w:tab w:val="left" w:pos="6804"/>
        </w:tabs>
        <w:jc w:val="both"/>
        <w:rPr>
          <w:sz w:val="22"/>
          <w:szCs w:val="22"/>
        </w:rPr>
      </w:pPr>
    </w:p>
    <w:p w14:paraId="6C437495" w14:textId="77777777" w:rsidR="00B352E7" w:rsidRDefault="00C50DD1">
      <w:pPr>
        <w:tabs>
          <w:tab w:val="left" w:pos="6804"/>
        </w:tabs>
        <w:jc w:val="both"/>
        <w:rPr>
          <w:sz w:val="22"/>
          <w:szCs w:val="22"/>
        </w:rPr>
      </w:pPr>
      <w:r>
        <w:rPr>
          <w:b/>
          <w:sz w:val="22"/>
          <w:szCs w:val="22"/>
        </w:rPr>
        <w:t>Día 13 NEW YORK</w:t>
      </w:r>
    </w:p>
    <w:p w14:paraId="72DC5902" w14:textId="77777777" w:rsidR="00B352E7" w:rsidRDefault="00C50DD1">
      <w:pPr>
        <w:tabs>
          <w:tab w:val="left" w:pos="6804"/>
        </w:tabs>
        <w:jc w:val="both"/>
        <w:rPr>
          <w:sz w:val="22"/>
          <w:szCs w:val="22"/>
        </w:rPr>
      </w:pPr>
      <w:r>
        <w:rPr>
          <w:sz w:val="22"/>
          <w:szCs w:val="22"/>
        </w:rPr>
        <w:t xml:space="preserve">A la hora indicada traslado al aeropuerto JFK o LGA. CHECK OUT del hotel </w:t>
      </w:r>
      <w:r w:rsidR="00D62EDC">
        <w:rPr>
          <w:sz w:val="22"/>
          <w:szCs w:val="22"/>
        </w:rPr>
        <w:t>deberá</w:t>
      </w:r>
      <w:r>
        <w:rPr>
          <w:sz w:val="22"/>
          <w:szCs w:val="22"/>
        </w:rPr>
        <w:t xml:space="preserve"> ser antes de las 12:00PM.</w:t>
      </w:r>
    </w:p>
    <w:p w14:paraId="0A4F9CB0" w14:textId="77777777" w:rsidR="00B352E7" w:rsidRDefault="00B352E7">
      <w:pPr>
        <w:tabs>
          <w:tab w:val="left" w:pos="6804"/>
        </w:tabs>
        <w:jc w:val="both"/>
        <w:rPr>
          <w:sz w:val="22"/>
          <w:szCs w:val="22"/>
        </w:rPr>
      </w:pPr>
    </w:p>
    <w:p w14:paraId="2B3AC243" w14:textId="77777777" w:rsidR="00B352E7" w:rsidRDefault="00C50DD1">
      <w:pPr>
        <w:jc w:val="center"/>
        <w:rPr>
          <w:b/>
          <w:sz w:val="22"/>
          <w:szCs w:val="22"/>
        </w:rPr>
      </w:pPr>
      <w:r>
        <w:rPr>
          <w:b/>
          <w:sz w:val="22"/>
          <w:szCs w:val="22"/>
        </w:rPr>
        <w:t>FIN DE NUESTROS SERVICIOS</w:t>
      </w:r>
    </w:p>
    <w:p w14:paraId="083B5245" w14:textId="77777777" w:rsidR="00B352E7" w:rsidRDefault="00B352E7">
      <w:pPr>
        <w:jc w:val="both"/>
        <w:rPr>
          <w:sz w:val="22"/>
          <w:szCs w:val="22"/>
        </w:rPr>
      </w:pPr>
    </w:p>
    <w:p w14:paraId="66CFD0F2" w14:textId="77777777" w:rsidR="00B352E7" w:rsidRDefault="00B352E7">
      <w:pPr>
        <w:jc w:val="both"/>
        <w:rPr>
          <w:sz w:val="22"/>
          <w:szCs w:val="22"/>
        </w:rPr>
      </w:pPr>
    </w:p>
    <w:p w14:paraId="4D8FB060" w14:textId="77777777" w:rsidR="00B352E7" w:rsidRDefault="00C50DD1">
      <w:pPr>
        <w:jc w:val="both"/>
        <w:rPr>
          <w:b/>
          <w:sz w:val="22"/>
          <w:szCs w:val="22"/>
        </w:rPr>
      </w:pPr>
      <w:r>
        <w:rPr>
          <w:b/>
          <w:sz w:val="22"/>
          <w:szCs w:val="22"/>
        </w:rPr>
        <w:t>PRECIOS POR PERSONA EN DÓLARES</w:t>
      </w:r>
    </w:p>
    <w:p w14:paraId="1C6E3243" w14:textId="77777777" w:rsidR="00B352E7" w:rsidRDefault="00B352E7">
      <w:pPr>
        <w:jc w:val="both"/>
        <w:rPr>
          <w:b/>
          <w:sz w:val="22"/>
          <w:szCs w:val="22"/>
        </w:rPr>
      </w:pPr>
    </w:p>
    <w:p w14:paraId="4A8AF095" w14:textId="77777777" w:rsidR="00B352E7" w:rsidRDefault="00C50DD1">
      <w:pPr>
        <w:jc w:val="center"/>
        <w:rPr>
          <w:b/>
          <w:sz w:val="22"/>
          <w:szCs w:val="22"/>
        </w:rPr>
      </w:pPr>
      <w:r>
        <w:rPr>
          <w:b/>
          <w:sz w:val="22"/>
          <w:szCs w:val="22"/>
        </w:rPr>
        <w:t>HOTELES OPCION B</w:t>
      </w:r>
    </w:p>
    <w:tbl>
      <w:tblPr>
        <w:tblStyle w:val="a"/>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27"/>
      </w:tblGrid>
      <w:tr w:rsidR="00B352E7" w14:paraId="0C1CED37" w14:textId="77777777">
        <w:trPr>
          <w:trHeight w:val="635"/>
        </w:trPr>
        <w:tc>
          <w:tcPr>
            <w:tcW w:w="1306" w:type="dxa"/>
            <w:vAlign w:val="center"/>
          </w:tcPr>
          <w:p w14:paraId="4F3C5F77" w14:textId="77777777" w:rsidR="00B352E7" w:rsidRDefault="00C50DD1">
            <w:pPr>
              <w:jc w:val="center"/>
              <w:rPr>
                <w:b/>
                <w:sz w:val="22"/>
                <w:szCs w:val="22"/>
              </w:rPr>
            </w:pPr>
            <w:r>
              <w:rPr>
                <w:b/>
                <w:color w:val="000000"/>
                <w:sz w:val="22"/>
                <w:szCs w:val="22"/>
              </w:rPr>
              <w:t xml:space="preserve">DOBLE </w:t>
            </w:r>
          </w:p>
        </w:tc>
        <w:tc>
          <w:tcPr>
            <w:tcW w:w="1275" w:type="dxa"/>
            <w:vAlign w:val="center"/>
          </w:tcPr>
          <w:p w14:paraId="5A27422E" w14:textId="77777777" w:rsidR="00B352E7" w:rsidRDefault="00C50DD1">
            <w:pPr>
              <w:jc w:val="center"/>
              <w:rPr>
                <w:b/>
                <w:color w:val="000000"/>
                <w:sz w:val="22"/>
                <w:szCs w:val="22"/>
              </w:rPr>
            </w:pPr>
            <w:r>
              <w:rPr>
                <w:b/>
                <w:color w:val="000000"/>
                <w:sz w:val="22"/>
                <w:szCs w:val="22"/>
              </w:rPr>
              <w:t>TWIN</w:t>
            </w:r>
          </w:p>
        </w:tc>
        <w:tc>
          <w:tcPr>
            <w:tcW w:w="1276" w:type="dxa"/>
            <w:vAlign w:val="center"/>
          </w:tcPr>
          <w:p w14:paraId="2F22B268" w14:textId="77777777" w:rsidR="00B352E7" w:rsidRDefault="00C50DD1">
            <w:pPr>
              <w:jc w:val="center"/>
              <w:rPr>
                <w:b/>
                <w:color w:val="000000"/>
                <w:sz w:val="22"/>
                <w:szCs w:val="22"/>
              </w:rPr>
            </w:pPr>
            <w:r>
              <w:rPr>
                <w:b/>
                <w:color w:val="000000"/>
                <w:sz w:val="22"/>
                <w:szCs w:val="22"/>
              </w:rPr>
              <w:t>TRIPLE</w:t>
            </w:r>
          </w:p>
        </w:tc>
        <w:tc>
          <w:tcPr>
            <w:tcW w:w="1701" w:type="dxa"/>
            <w:vAlign w:val="center"/>
          </w:tcPr>
          <w:p w14:paraId="6123157F" w14:textId="77777777" w:rsidR="00B352E7" w:rsidRDefault="00C50DD1">
            <w:pPr>
              <w:jc w:val="center"/>
              <w:rPr>
                <w:b/>
                <w:color w:val="000000"/>
                <w:sz w:val="22"/>
                <w:szCs w:val="22"/>
              </w:rPr>
            </w:pPr>
            <w:r>
              <w:rPr>
                <w:b/>
                <w:color w:val="000000"/>
                <w:sz w:val="22"/>
                <w:szCs w:val="22"/>
              </w:rPr>
              <w:t>CUADRUPLE</w:t>
            </w:r>
          </w:p>
        </w:tc>
        <w:tc>
          <w:tcPr>
            <w:tcW w:w="1559" w:type="dxa"/>
            <w:vAlign w:val="center"/>
          </w:tcPr>
          <w:p w14:paraId="19FCA18D" w14:textId="77777777" w:rsidR="00B352E7" w:rsidRDefault="00C50DD1">
            <w:pPr>
              <w:jc w:val="center"/>
              <w:rPr>
                <w:b/>
                <w:color w:val="000000"/>
                <w:sz w:val="22"/>
                <w:szCs w:val="22"/>
              </w:rPr>
            </w:pPr>
            <w:r>
              <w:rPr>
                <w:b/>
                <w:color w:val="000000"/>
                <w:sz w:val="22"/>
                <w:szCs w:val="22"/>
              </w:rPr>
              <w:t>SENCILLA</w:t>
            </w:r>
          </w:p>
        </w:tc>
        <w:tc>
          <w:tcPr>
            <w:tcW w:w="1134" w:type="dxa"/>
            <w:vAlign w:val="center"/>
          </w:tcPr>
          <w:p w14:paraId="0BCE4DBB" w14:textId="77777777" w:rsidR="00B352E7" w:rsidRDefault="00C50DD1">
            <w:pPr>
              <w:jc w:val="center"/>
              <w:rPr>
                <w:b/>
                <w:color w:val="000000"/>
                <w:sz w:val="22"/>
                <w:szCs w:val="22"/>
              </w:rPr>
            </w:pPr>
            <w:r>
              <w:rPr>
                <w:b/>
                <w:color w:val="000000"/>
                <w:sz w:val="22"/>
                <w:szCs w:val="22"/>
              </w:rPr>
              <w:t>NIÑO</w:t>
            </w:r>
          </w:p>
        </w:tc>
        <w:tc>
          <w:tcPr>
            <w:tcW w:w="2127" w:type="dxa"/>
            <w:vAlign w:val="center"/>
          </w:tcPr>
          <w:p w14:paraId="0488B88F" w14:textId="77777777" w:rsidR="00B352E7" w:rsidRDefault="00C50DD1">
            <w:pPr>
              <w:jc w:val="center"/>
              <w:rPr>
                <w:b/>
                <w:color w:val="000000"/>
                <w:sz w:val="22"/>
                <w:szCs w:val="22"/>
              </w:rPr>
            </w:pPr>
            <w:r>
              <w:rPr>
                <w:b/>
                <w:color w:val="000000"/>
                <w:sz w:val="22"/>
                <w:szCs w:val="22"/>
              </w:rPr>
              <w:t>VIGENCIA</w:t>
            </w:r>
          </w:p>
        </w:tc>
      </w:tr>
      <w:tr w:rsidR="00B352E7" w14:paraId="6268590F" w14:textId="77777777">
        <w:trPr>
          <w:trHeight w:val="635"/>
        </w:trPr>
        <w:tc>
          <w:tcPr>
            <w:tcW w:w="1306" w:type="dxa"/>
            <w:vAlign w:val="center"/>
          </w:tcPr>
          <w:p w14:paraId="4CC51159" w14:textId="77777777" w:rsidR="00B352E7" w:rsidRDefault="00C50DD1">
            <w:pPr>
              <w:jc w:val="center"/>
              <w:rPr>
                <w:sz w:val="22"/>
                <w:szCs w:val="22"/>
              </w:rPr>
            </w:pPr>
            <w:r>
              <w:rPr>
                <w:sz w:val="22"/>
                <w:szCs w:val="22"/>
              </w:rPr>
              <w:t>2689</w:t>
            </w:r>
          </w:p>
        </w:tc>
        <w:tc>
          <w:tcPr>
            <w:tcW w:w="1275" w:type="dxa"/>
            <w:vAlign w:val="center"/>
          </w:tcPr>
          <w:p w14:paraId="3F377047" w14:textId="77777777" w:rsidR="00B352E7" w:rsidRDefault="00C50DD1">
            <w:pPr>
              <w:jc w:val="center"/>
              <w:rPr>
                <w:sz w:val="22"/>
                <w:szCs w:val="22"/>
              </w:rPr>
            </w:pPr>
            <w:r>
              <w:rPr>
                <w:sz w:val="22"/>
                <w:szCs w:val="22"/>
              </w:rPr>
              <w:t>2719</w:t>
            </w:r>
          </w:p>
        </w:tc>
        <w:tc>
          <w:tcPr>
            <w:tcW w:w="1276" w:type="dxa"/>
            <w:vAlign w:val="center"/>
          </w:tcPr>
          <w:p w14:paraId="4CDB31AD" w14:textId="77777777" w:rsidR="00B352E7" w:rsidRDefault="00C50DD1">
            <w:pPr>
              <w:jc w:val="center"/>
              <w:rPr>
                <w:sz w:val="22"/>
                <w:szCs w:val="22"/>
              </w:rPr>
            </w:pPr>
            <w:r>
              <w:rPr>
                <w:sz w:val="22"/>
                <w:szCs w:val="22"/>
              </w:rPr>
              <w:t>2309</w:t>
            </w:r>
          </w:p>
        </w:tc>
        <w:tc>
          <w:tcPr>
            <w:tcW w:w="1701" w:type="dxa"/>
            <w:vAlign w:val="center"/>
          </w:tcPr>
          <w:p w14:paraId="100DAA8B" w14:textId="77777777" w:rsidR="00B352E7" w:rsidRDefault="00C50DD1">
            <w:pPr>
              <w:jc w:val="center"/>
              <w:rPr>
                <w:sz w:val="22"/>
                <w:szCs w:val="22"/>
              </w:rPr>
            </w:pPr>
            <w:r>
              <w:rPr>
                <w:sz w:val="22"/>
                <w:szCs w:val="22"/>
              </w:rPr>
              <w:t>2099</w:t>
            </w:r>
          </w:p>
        </w:tc>
        <w:tc>
          <w:tcPr>
            <w:tcW w:w="1559" w:type="dxa"/>
            <w:vAlign w:val="center"/>
          </w:tcPr>
          <w:p w14:paraId="77545129" w14:textId="77777777" w:rsidR="00B352E7" w:rsidRDefault="00C50DD1">
            <w:pPr>
              <w:jc w:val="center"/>
              <w:rPr>
                <w:sz w:val="22"/>
                <w:szCs w:val="22"/>
              </w:rPr>
            </w:pPr>
            <w:r>
              <w:rPr>
                <w:sz w:val="22"/>
                <w:szCs w:val="22"/>
              </w:rPr>
              <w:t>4119</w:t>
            </w:r>
          </w:p>
        </w:tc>
        <w:tc>
          <w:tcPr>
            <w:tcW w:w="1134" w:type="dxa"/>
            <w:vAlign w:val="center"/>
          </w:tcPr>
          <w:p w14:paraId="78BA9AB6" w14:textId="77777777" w:rsidR="00B352E7" w:rsidRDefault="00C50DD1">
            <w:pPr>
              <w:jc w:val="center"/>
              <w:rPr>
                <w:sz w:val="22"/>
                <w:szCs w:val="22"/>
              </w:rPr>
            </w:pPr>
            <w:r>
              <w:rPr>
                <w:sz w:val="22"/>
                <w:szCs w:val="22"/>
              </w:rPr>
              <w:t>1299</w:t>
            </w:r>
          </w:p>
        </w:tc>
        <w:tc>
          <w:tcPr>
            <w:tcW w:w="2127" w:type="dxa"/>
            <w:vAlign w:val="center"/>
          </w:tcPr>
          <w:p w14:paraId="29CE2C08" w14:textId="77777777" w:rsidR="00D62EDC" w:rsidRDefault="00C50DD1">
            <w:pPr>
              <w:jc w:val="center"/>
              <w:rPr>
                <w:sz w:val="22"/>
                <w:szCs w:val="22"/>
              </w:rPr>
            </w:pPr>
            <w:r>
              <w:rPr>
                <w:sz w:val="22"/>
                <w:szCs w:val="22"/>
              </w:rPr>
              <w:t xml:space="preserve">Jul 07, 14, 21; </w:t>
            </w:r>
          </w:p>
          <w:p w14:paraId="657C08BE" w14:textId="77777777" w:rsidR="00B352E7" w:rsidRDefault="00C50DD1">
            <w:pPr>
              <w:jc w:val="center"/>
              <w:rPr>
                <w:sz w:val="22"/>
                <w:szCs w:val="22"/>
              </w:rPr>
            </w:pPr>
            <w:r>
              <w:rPr>
                <w:sz w:val="22"/>
                <w:szCs w:val="22"/>
              </w:rPr>
              <w:t>Ago 04, 11</w:t>
            </w:r>
          </w:p>
        </w:tc>
      </w:tr>
      <w:tr w:rsidR="00B352E7" w14:paraId="575501F0" w14:textId="77777777">
        <w:trPr>
          <w:trHeight w:val="635"/>
        </w:trPr>
        <w:tc>
          <w:tcPr>
            <w:tcW w:w="1306" w:type="dxa"/>
            <w:vAlign w:val="center"/>
          </w:tcPr>
          <w:p w14:paraId="582D6DD6" w14:textId="77777777" w:rsidR="00B352E7" w:rsidRDefault="00C50DD1">
            <w:pPr>
              <w:jc w:val="center"/>
              <w:rPr>
                <w:sz w:val="22"/>
                <w:szCs w:val="22"/>
              </w:rPr>
            </w:pPr>
            <w:r>
              <w:rPr>
                <w:sz w:val="22"/>
                <w:szCs w:val="22"/>
              </w:rPr>
              <w:lastRenderedPageBreak/>
              <w:t>2719</w:t>
            </w:r>
          </w:p>
        </w:tc>
        <w:tc>
          <w:tcPr>
            <w:tcW w:w="1275" w:type="dxa"/>
            <w:vAlign w:val="center"/>
          </w:tcPr>
          <w:p w14:paraId="61DB9F54" w14:textId="77777777" w:rsidR="00B352E7" w:rsidRDefault="00C50DD1">
            <w:pPr>
              <w:jc w:val="center"/>
              <w:rPr>
                <w:sz w:val="22"/>
                <w:szCs w:val="22"/>
              </w:rPr>
            </w:pPr>
            <w:r>
              <w:rPr>
                <w:sz w:val="22"/>
                <w:szCs w:val="22"/>
              </w:rPr>
              <w:t>2749</w:t>
            </w:r>
          </w:p>
        </w:tc>
        <w:tc>
          <w:tcPr>
            <w:tcW w:w="1276" w:type="dxa"/>
            <w:vAlign w:val="center"/>
          </w:tcPr>
          <w:p w14:paraId="417C4BA2" w14:textId="77777777" w:rsidR="00B352E7" w:rsidRDefault="00C50DD1">
            <w:pPr>
              <w:jc w:val="center"/>
              <w:rPr>
                <w:sz w:val="22"/>
                <w:szCs w:val="22"/>
              </w:rPr>
            </w:pPr>
            <w:r>
              <w:rPr>
                <w:sz w:val="22"/>
                <w:szCs w:val="22"/>
              </w:rPr>
              <w:t>2329</w:t>
            </w:r>
          </w:p>
        </w:tc>
        <w:tc>
          <w:tcPr>
            <w:tcW w:w="1701" w:type="dxa"/>
            <w:vAlign w:val="center"/>
          </w:tcPr>
          <w:p w14:paraId="586E51D4" w14:textId="77777777" w:rsidR="00B352E7" w:rsidRDefault="00C50DD1">
            <w:pPr>
              <w:jc w:val="center"/>
              <w:rPr>
                <w:sz w:val="22"/>
                <w:szCs w:val="22"/>
              </w:rPr>
            </w:pPr>
            <w:r>
              <w:rPr>
                <w:sz w:val="22"/>
                <w:szCs w:val="22"/>
              </w:rPr>
              <w:t>2119</w:t>
            </w:r>
          </w:p>
        </w:tc>
        <w:tc>
          <w:tcPr>
            <w:tcW w:w="1559" w:type="dxa"/>
            <w:vAlign w:val="center"/>
          </w:tcPr>
          <w:p w14:paraId="1B4612E7" w14:textId="77777777" w:rsidR="00B352E7" w:rsidRDefault="00C50DD1">
            <w:pPr>
              <w:jc w:val="center"/>
              <w:rPr>
                <w:sz w:val="22"/>
                <w:szCs w:val="22"/>
              </w:rPr>
            </w:pPr>
            <w:r>
              <w:rPr>
                <w:sz w:val="22"/>
                <w:szCs w:val="22"/>
              </w:rPr>
              <w:t>4169</w:t>
            </w:r>
          </w:p>
        </w:tc>
        <w:tc>
          <w:tcPr>
            <w:tcW w:w="1134" w:type="dxa"/>
            <w:vAlign w:val="center"/>
          </w:tcPr>
          <w:p w14:paraId="6A4FD612" w14:textId="77777777" w:rsidR="00B352E7" w:rsidRDefault="00C50DD1">
            <w:pPr>
              <w:jc w:val="center"/>
              <w:rPr>
                <w:sz w:val="22"/>
                <w:szCs w:val="22"/>
              </w:rPr>
            </w:pPr>
            <w:r>
              <w:rPr>
                <w:sz w:val="22"/>
                <w:szCs w:val="22"/>
              </w:rPr>
              <w:t>1299</w:t>
            </w:r>
          </w:p>
        </w:tc>
        <w:tc>
          <w:tcPr>
            <w:tcW w:w="2127" w:type="dxa"/>
            <w:vAlign w:val="center"/>
          </w:tcPr>
          <w:p w14:paraId="13D46C8C" w14:textId="77777777" w:rsidR="00B352E7" w:rsidRDefault="00C50DD1">
            <w:pPr>
              <w:jc w:val="center"/>
              <w:rPr>
                <w:sz w:val="22"/>
                <w:szCs w:val="22"/>
              </w:rPr>
            </w:pPr>
            <w:r>
              <w:rPr>
                <w:sz w:val="22"/>
                <w:szCs w:val="22"/>
              </w:rPr>
              <w:t>May 19; Jun 23</w:t>
            </w:r>
          </w:p>
        </w:tc>
      </w:tr>
      <w:tr w:rsidR="00B352E7" w14:paraId="5C5F76D3" w14:textId="77777777">
        <w:trPr>
          <w:trHeight w:val="635"/>
        </w:trPr>
        <w:tc>
          <w:tcPr>
            <w:tcW w:w="1306" w:type="dxa"/>
            <w:vAlign w:val="center"/>
          </w:tcPr>
          <w:p w14:paraId="73382E2C" w14:textId="77777777" w:rsidR="00B352E7" w:rsidRDefault="00C50DD1">
            <w:pPr>
              <w:jc w:val="center"/>
              <w:rPr>
                <w:sz w:val="22"/>
                <w:szCs w:val="22"/>
              </w:rPr>
            </w:pPr>
            <w:r>
              <w:rPr>
                <w:sz w:val="22"/>
                <w:szCs w:val="22"/>
              </w:rPr>
              <w:t>2789</w:t>
            </w:r>
          </w:p>
        </w:tc>
        <w:tc>
          <w:tcPr>
            <w:tcW w:w="1275" w:type="dxa"/>
            <w:vAlign w:val="center"/>
          </w:tcPr>
          <w:p w14:paraId="4D5053F5" w14:textId="77777777" w:rsidR="00B352E7" w:rsidRDefault="00C50DD1">
            <w:pPr>
              <w:jc w:val="center"/>
              <w:rPr>
                <w:sz w:val="22"/>
                <w:szCs w:val="22"/>
              </w:rPr>
            </w:pPr>
            <w:r>
              <w:rPr>
                <w:sz w:val="22"/>
                <w:szCs w:val="22"/>
              </w:rPr>
              <w:t>2819</w:t>
            </w:r>
          </w:p>
        </w:tc>
        <w:tc>
          <w:tcPr>
            <w:tcW w:w="1276" w:type="dxa"/>
            <w:vAlign w:val="center"/>
          </w:tcPr>
          <w:p w14:paraId="1DB1AF27" w14:textId="77777777" w:rsidR="00B352E7" w:rsidRDefault="00C50DD1">
            <w:pPr>
              <w:jc w:val="center"/>
              <w:rPr>
                <w:sz w:val="22"/>
                <w:szCs w:val="22"/>
              </w:rPr>
            </w:pPr>
            <w:r>
              <w:rPr>
                <w:sz w:val="22"/>
                <w:szCs w:val="22"/>
              </w:rPr>
              <w:t>2379</w:t>
            </w:r>
          </w:p>
        </w:tc>
        <w:tc>
          <w:tcPr>
            <w:tcW w:w="1701" w:type="dxa"/>
            <w:vAlign w:val="center"/>
          </w:tcPr>
          <w:p w14:paraId="44993A24" w14:textId="77777777" w:rsidR="00B352E7" w:rsidRDefault="00C50DD1">
            <w:pPr>
              <w:jc w:val="center"/>
              <w:rPr>
                <w:sz w:val="22"/>
                <w:szCs w:val="22"/>
              </w:rPr>
            </w:pPr>
            <w:r>
              <w:rPr>
                <w:sz w:val="22"/>
                <w:szCs w:val="22"/>
              </w:rPr>
              <w:t>2159</w:t>
            </w:r>
          </w:p>
        </w:tc>
        <w:tc>
          <w:tcPr>
            <w:tcW w:w="1559" w:type="dxa"/>
            <w:vAlign w:val="center"/>
          </w:tcPr>
          <w:p w14:paraId="45586227" w14:textId="77777777" w:rsidR="00B352E7" w:rsidRDefault="00C50DD1">
            <w:pPr>
              <w:jc w:val="center"/>
              <w:rPr>
                <w:sz w:val="22"/>
                <w:szCs w:val="22"/>
              </w:rPr>
            </w:pPr>
            <w:r>
              <w:rPr>
                <w:sz w:val="22"/>
                <w:szCs w:val="22"/>
              </w:rPr>
              <w:t>4359</w:t>
            </w:r>
          </w:p>
        </w:tc>
        <w:tc>
          <w:tcPr>
            <w:tcW w:w="1134" w:type="dxa"/>
            <w:vAlign w:val="center"/>
          </w:tcPr>
          <w:p w14:paraId="6ABA3B4C" w14:textId="77777777" w:rsidR="00B352E7" w:rsidRDefault="00C50DD1">
            <w:pPr>
              <w:jc w:val="center"/>
              <w:rPr>
                <w:sz w:val="22"/>
                <w:szCs w:val="22"/>
              </w:rPr>
            </w:pPr>
            <w:r>
              <w:rPr>
                <w:sz w:val="22"/>
                <w:szCs w:val="22"/>
              </w:rPr>
              <w:t>1299</w:t>
            </w:r>
          </w:p>
        </w:tc>
        <w:tc>
          <w:tcPr>
            <w:tcW w:w="2127" w:type="dxa"/>
            <w:vAlign w:val="center"/>
          </w:tcPr>
          <w:p w14:paraId="0581B73E" w14:textId="77777777" w:rsidR="00B352E7" w:rsidRDefault="00C50DD1">
            <w:pPr>
              <w:jc w:val="center"/>
              <w:rPr>
                <w:sz w:val="22"/>
                <w:szCs w:val="22"/>
              </w:rPr>
            </w:pPr>
            <w:r>
              <w:rPr>
                <w:sz w:val="22"/>
                <w:szCs w:val="22"/>
              </w:rPr>
              <w:t>Sep 15; Oct 06</w:t>
            </w:r>
          </w:p>
        </w:tc>
      </w:tr>
    </w:tbl>
    <w:p w14:paraId="555E6A6C" w14:textId="77777777" w:rsidR="00B352E7" w:rsidRDefault="00B352E7">
      <w:pPr>
        <w:jc w:val="both"/>
        <w:rPr>
          <w:b/>
          <w:sz w:val="22"/>
          <w:szCs w:val="22"/>
        </w:rPr>
      </w:pPr>
    </w:p>
    <w:p w14:paraId="22258F0C" w14:textId="77777777" w:rsidR="00B352E7" w:rsidRDefault="00B352E7">
      <w:pPr>
        <w:jc w:val="both"/>
        <w:rPr>
          <w:b/>
          <w:sz w:val="22"/>
          <w:szCs w:val="22"/>
        </w:rPr>
      </w:pPr>
    </w:p>
    <w:p w14:paraId="15ED82B9" w14:textId="77777777" w:rsidR="00B352E7" w:rsidRDefault="00C50DD1">
      <w:pPr>
        <w:jc w:val="both"/>
        <w:rPr>
          <w:b/>
          <w:sz w:val="22"/>
          <w:szCs w:val="22"/>
        </w:rPr>
      </w:pPr>
      <w:r>
        <w:rPr>
          <w:b/>
          <w:sz w:val="22"/>
          <w:szCs w:val="22"/>
        </w:rPr>
        <w:t>LOS PRECIOS INCLUYEN:</w:t>
      </w:r>
    </w:p>
    <w:p w14:paraId="53BCB1FF" w14:textId="77777777" w:rsidR="00B352E7" w:rsidRDefault="00C50DD1" w:rsidP="00FF55B9">
      <w:pPr>
        <w:numPr>
          <w:ilvl w:val="0"/>
          <w:numId w:val="5"/>
        </w:numPr>
        <w:jc w:val="both"/>
        <w:rPr>
          <w:b/>
          <w:sz w:val="22"/>
          <w:szCs w:val="22"/>
        </w:rPr>
      </w:pPr>
      <w:r>
        <w:rPr>
          <w:sz w:val="22"/>
          <w:szCs w:val="22"/>
        </w:rPr>
        <w:t>Alojamiento en h</w:t>
      </w:r>
      <w:r w:rsidR="00D62EDC">
        <w:rPr>
          <w:sz w:val="22"/>
          <w:szCs w:val="22"/>
        </w:rPr>
        <w:t>oteles categoría Turista Superior y/o Primera</w:t>
      </w:r>
    </w:p>
    <w:p w14:paraId="090565B9" w14:textId="77777777" w:rsidR="00B352E7" w:rsidRDefault="00C50DD1" w:rsidP="00FF55B9">
      <w:pPr>
        <w:numPr>
          <w:ilvl w:val="0"/>
          <w:numId w:val="5"/>
        </w:numPr>
        <w:jc w:val="both"/>
        <w:rPr>
          <w:sz w:val="22"/>
          <w:szCs w:val="22"/>
        </w:rPr>
      </w:pPr>
      <w:r>
        <w:rPr>
          <w:sz w:val="22"/>
          <w:szCs w:val="22"/>
        </w:rPr>
        <w:t xml:space="preserve">Desayunos americanos indicados, en New York no incluye desayunos </w:t>
      </w:r>
    </w:p>
    <w:p w14:paraId="2F1C14C5" w14:textId="77777777" w:rsidR="00B352E7" w:rsidRDefault="00C50DD1" w:rsidP="00FF55B9">
      <w:pPr>
        <w:numPr>
          <w:ilvl w:val="0"/>
          <w:numId w:val="5"/>
        </w:numPr>
        <w:jc w:val="both"/>
        <w:rPr>
          <w:sz w:val="22"/>
          <w:szCs w:val="22"/>
        </w:rPr>
      </w:pPr>
      <w:r>
        <w:rPr>
          <w:sz w:val="22"/>
          <w:szCs w:val="22"/>
        </w:rPr>
        <w:t>Guías profesionales de habla Hispana</w:t>
      </w:r>
    </w:p>
    <w:p w14:paraId="635583A2" w14:textId="77777777" w:rsidR="00B352E7" w:rsidRDefault="00C50DD1" w:rsidP="00FF55B9">
      <w:pPr>
        <w:numPr>
          <w:ilvl w:val="0"/>
          <w:numId w:val="5"/>
        </w:numPr>
        <w:jc w:val="both"/>
        <w:rPr>
          <w:sz w:val="22"/>
          <w:szCs w:val="22"/>
        </w:rPr>
      </w:pPr>
      <w:r>
        <w:rPr>
          <w:sz w:val="22"/>
          <w:szCs w:val="22"/>
        </w:rPr>
        <w:t>Tour Alto &amp; Bajo Manhattan</w:t>
      </w:r>
    </w:p>
    <w:p w14:paraId="62A7D549" w14:textId="77777777" w:rsidR="00B352E7" w:rsidRDefault="00C50DD1" w:rsidP="00FF55B9">
      <w:pPr>
        <w:numPr>
          <w:ilvl w:val="0"/>
          <w:numId w:val="5"/>
        </w:numPr>
        <w:jc w:val="both"/>
        <w:rPr>
          <w:sz w:val="22"/>
          <w:szCs w:val="22"/>
        </w:rPr>
      </w:pPr>
      <w:r>
        <w:rPr>
          <w:sz w:val="22"/>
          <w:szCs w:val="22"/>
        </w:rPr>
        <w:t>Visitas indicadas en el programa</w:t>
      </w:r>
    </w:p>
    <w:p w14:paraId="5BAE3FE3" w14:textId="77777777" w:rsidR="00B352E7" w:rsidRDefault="00C50DD1" w:rsidP="00FF55B9">
      <w:pPr>
        <w:numPr>
          <w:ilvl w:val="0"/>
          <w:numId w:val="5"/>
        </w:numPr>
        <w:jc w:val="both"/>
        <w:rPr>
          <w:sz w:val="22"/>
          <w:szCs w:val="22"/>
        </w:rPr>
      </w:pPr>
      <w:r>
        <w:rPr>
          <w:sz w:val="22"/>
          <w:szCs w:val="22"/>
        </w:rPr>
        <w:t>Traslados Aeropuerto / Hotel / Aeropuerto (JFK/LGA horario diurno entre horas 06:01 a 21:59)</w:t>
      </w:r>
    </w:p>
    <w:p w14:paraId="46D5D6A9" w14:textId="77777777" w:rsidR="00B352E7" w:rsidRDefault="00B352E7">
      <w:pPr>
        <w:jc w:val="both"/>
        <w:rPr>
          <w:sz w:val="22"/>
          <w:szCs w:val="22"/>
        </w:rPr>
      </w:pPr>
    </w:p>
    <w:p w14:paraId="1498DA27" w14:textId="77777777" w:rsidR="00B352E7" w:rsidRDefault="00C50DD1">
      <w:pPr>
        <w:jc w:val="both"/>
        <w:rPr>
          <w:b/>
          <w:sz w:val="22"/>
          <w:szCs w:val="22"/>
        </w:rPr>
      </w:pPr>
      <w:r>
        <w:rPr>
          <w:b/>
          <w:sz w:val="22"/>
          <w:szCs w:val="22"/>
        </w:rPr>
        <w:t>NO INCLUYE:</w:t>
      </w:r>
    </w:p>
    <w:p w14:paraId="46F5CBF4" w14:textId="77777777" w:rsidR="00B352E7" w:rsidRDefault="00C50DD1" w:rsidP="00FF55B9">
      <w:pPr>
        <w:numPr>
          <w:ilvl w:val="0"/>
          <w:numId w:val="6"/>
        </w:numPr>
        <w:jc w:val="both"/>
        <w:rPr>
          <w:sz w:val="22"/>
          <w:szCs w:val="22"/>
        </w:rPr>
      </w:pPr>
      <w:r>
        <w:rPr>
          <w:sz w:val="22"/>
          <w:szCs w:val="22"/>
        </w:rPr>
        <w:t>Tiquetes aéreos</w:t>
      </w:r>
    </w:p>
    <w:p w14:paraId="5E9E3BE9" w14:textId="77777777" w:rsidR="00B352E7" w:rsidRDefault="00C50DD1" w:rsidP="00FF55B9">
      <w:pPr>
        <w:numPr>
          <w:ilvl w:val="0"/>
          <w:numId w:val="6"/>
        </w:numPr>
        <w:jc w:val="both"/>
        <w:rPr>
          <w:sz w:val="22"/>
          <w:szCs w:val="22"/>
        </w:rPr>
      </w:pPr>
      <w:r>
        <w:rPr>
          <w:sz w:val="22"/>
          <w:szCs w:val="22"/>
        </w:rPr>
        <w:t>Tasas aeroportuarias</w:t>
      </w:r>
    </w:p>
    <w:p w14:paraId="776D458A" w14:textId="77777777" w:rsidR="00B352E7" w:rsidRDefault="00C50DD1" w:rsidP="00FF55B9">
      <w:pPr>
        <w:numPr>
          <w:ilvl w:val="0"/>
          <w:numId w:val="6"/>
        </w:numPr>
        <w:jc w:val="both"/>
        <w:rPr>
          <w:sz w:val="22"/>
          <w:szCs w:val="22"/>
        </w:rPr>
      </w:pPr>
      <w:r>
        <w:rPr>
          <w:sz w:val="22"/>
          <w:szCs w:val="22"/>
        </w:rPr>
        <w:t>Tramite de visas</w:t>
      </w:r>
    </w:p>
    <w:p w14:paraId="3611AE8D" w14:textId="77777777" w:rsidR="00B352E7" w:rsidRDefault="00C50DD1" w:rsidP="00FF55B9">
      <w:pPr>
        <w:numPr>
          <w:ilvl w:val="0"/>
          <w:numId w:val="6"/>
        </w:numPr>
        <w:jc w:val="both"/>
        <w:rPr>
          <w:sz w:val="22"/>
          <w:szCs w:val="22"/>
        </w:rPr>
      </w:pPr>
      <w:r>
        <w:rPr>
          <w:sz w:val="22"/>
          <w:szCs w:val="22"/>
        </w:rPr>
        <w:t xml:space="preserve">Tarjeta de asistencia médica </w:t>
      </w:r>
    </w:p>
    <w:p w14:paraId="5F6234F5" w14:textId="77777777" w:rsidR="00B352E7" w:rsidRDefault="00C50DD1" w:rsidP="00FF55B9">
      <w:pPr>
        <w:numPr>
          <w:ilvl w:val="0"/>
          <w:numId w:val="6"/>
        </w:numPr>
        <w:jc w:val="both"/>
        <w:rPr>
          <w:sz w:val="22"/>
          <w:szCs w:val="22"/>
        </w:rPr>
      </w:pPr>
      <w:r>
        <w:rPr>
          <w:sz w:val="22"/>
          <w:szCs w:val="22"/>
        </w:rPr>
        <w:t>Propinas a conductores y guías</w:t>
      </w:r>
    </w:p>
    <w:p w14:paraId="55967DC2" w14:textId="77777777" w:rsidR="00B352E7" w:rsidRDefault="00C50DD1" w:rsidP="00FF55B9">
      <w:pPr>
        <w:numPr>
          <w:ilvl w:val="0"/>
          <w:numId w:val="6"/>
        </w:numPr>
        <w:jc w:val="both"/>
        <w:rPr>
          <w:sz w:val="22"/>
          <w:szCs w:val="22"/>
        </w:rPr>
      </w:pPr>
      <w:r>
        <w:rPr>
          <w:sz w:val="22"/>
          <w:szCs w:val="22"/>
        </w:rPr>
        <w:t>2 % Fee Bancario</w:t>
      </w:r>
    </w:p>
    <w:p w14:paraId="096364C1" w14:textId="77777777" w:rsidR="00B352E7" w:rsidRDefault="00B352E7">
      <w:pPr>
        <w:jc w:val="both"/>
        <w:rPr>
          <w:b/>
          <w:sz w:val="22"/>
          <w:szCs w:val="22"/>
        </w:rPr>
      </w:pPr>
    </w:p>
    <w:p w14:paraId="451CFB75" w14:textId="77777777" w:rsidR="00B352E7" w:rsidRDefault="00C50DD1">
      <w:pPr>
        <w:jc w:val="both"/>
        <w:rPr>
          <w:b/>
          <w:sz w:val="22"/>
          <w:szCs w:val="22"/>
        </w:rPr>
      </w:pPr>
      <w:r>
        <w:rPr>
          <w:b/>
          <w:sz w:val="22"/>
          <w:szCs w:val="22"/>
        </w:rPr>
        <w:t>NOTAS:</w:t>
      </w:r>
    </w:p>
    <w:p w14:paraId="03E78BF4" w14:textId="77777777" w:rsidR="00B352E7" w:rsidRDefault="00C50DD1" w:rsidP="00FF55B9">
      <w:pPr>
        <w:numPr>
          <w:ilvl w:val="0"/>
          <w:numId w:val="7"/>
        </w:numPr>
        <w:jc w:val="both"/>
        <w:rPr>
          <w:sz w:val="22"/>
          <w:szCs w:val="22"/>
        </w:rPr>
      </w:pPr>
      <w:r>
        <w:rPr>
          <w:sz w:val="22"/>
          <w:szCs w:val="22"/>
        </w:rPr>
        <w:t>Traslados son para JFK/LGA entre horas 06:01 a 21:59.</w:t>
      </w:r>
    </w:p>
    <w:p w14:paraId="64F0B7F3" w14:textId="6519DE2A" w:rsidR="00B352E7" w:rsidRDefault="00C50DD1" w:rsidP="00FF55B9">
      <w:pPr>
        <w:numPr>
          <w:ilvl w:val="0"/>
          <w:numId w:val="7"/>
        </w:numPr>
        <w:jc w:val="both"/>
        <w:rPr>
          <w:sz w:val="22"/>
          <w:szCs w:val="22"/>
        </w:rPr>
      </w:pPr>
      <w:r>
        <w:rPr>
          <w:sz w:val="22"/>
          <w:szCs w:val="22"/>
        </w:rPr>
        <w:t xml:space="preserve">Dos adultos más 1 o 2 Niños se </w:t>
      </w:r>
      <w:r w:rsidR="005663A4">
        <w:rPr>
          <w:sz w:val="22"/>
          <w:szCs w:val="22"/>
        </w:rPr>
        <w:t>aplicará</w:t>
      </w:r>
      <w:r>
        <w:rPr>
          <w:sz w:val="22"/>
          <w:szCs w:val="22"/>
        </w:rPr>
        <w:t xml:space="preserve"> la acomodación TWN.</w:t>
      </w:r>
    </w:p>
    <w:p w14:paraId="01CDDAD8" w14:textId="77777777" w:rsidR="00B352E7" w:rsidRDefault="00C50DD1" w:rsidP="00FF55B9">
      <w:pPr>
        <w:numPr>
          <w:ilvl w:val="0"/>
          <w:numId w:val="7"/>
        </w:numPr>
        <w:jc w:val="both"/>
        <w:rPr>
          <w:sz w:val="22"/>
          <w:szCs w:val="22"/>
        </w:rPr>
      </w:pPr>
      <w:r>
        <w:rPr>
          <w:sz w:val="22"/>
          <w:szCs w:val="22"/>
          <w:highlight w:val="white"/>
        </w:rPr>
        <w:t xml:space="preserve">El barco Maid of the Mist opera entre </w:t>
      </w:r>
      <w:proofErr w:type="gramStart"/>
      <w:r>
        <w:rPr>
          <w:sz w:val="22"/>
          <w:szCs w:val="22"/>
          <w:highlight w:val="white"/>
        </w:rPr>
        <w:t>Mayo</w:t>
      </w:r>
      <w:proofErr w:type="gramEnd"/>
      <w:r>
        <w:rPr>
          <w:sz w:val="22"/>
          <w:szCs w:val="22"/>
          <w:highlight w:val="white"/>
        </w:rPr>
        <w:t xml:space="preserve"> y Octubre, los otros meses se reemplaza por la cueva de los Vientos en la Isla de la Cabra (lado Americano).</w:t>
      </w:r>
    </w:p>
    <w:p w14:paraId="515143B8" w14:textId="77777777" w:rsidR="00B352E7" w:rsidRDefault="00C50DD1" w:rsidP="00FF55B9">
      <w:pPr>
        <w:numPr>
          <w:ilvl w:val="0"/>
          <w:numId w:val="7"/>
        </w:numPr>
        <w:jc w:val="both"/>
        <w:rPr>
          <w:sz w:val="22"/>
          <w:szCs w:val="22"/>
        </w:rPr>
      </w:pPr>
      <w:r>
        <w:rPr>
          <w:sz w:val="22"/>
          <w:szCs w:val="22"/>
          <w:highlight w:val="white"/>
        </w:rPr>
        <w:t xml:space="preserve">Los pasajeros sin la visa necesaria para entrar a Canadá, deberá permanecer en el lado </w:t>
      </w:r>
      <w:proofErr w:type="gramStart"/>
      <w:r>
        <w:rPr>
          <w:sz w:val="22"/>
          <w:szCs w:val="22"/>
          <w:highlight w:val="white"/>
        </w:rPr>
        <w:t>Americano</w:t>
      </w:r>
      <w:proofErr w:type="gramEnd"/>
      <w:r>
        <w:rPr>
          <w:sz w:val="22"/>
          <w:szCs w:val="22"/>
          <w:highlight w:val="white"/>
        </w:rPr>
        <w:t xml:space="preserve"> </w:t>
      </w:r>
    </w:p>
    <w:p w14:paraId="359FCCFA" w14:textId="66255F54" w:rsidR="00B352E7" w:rsidRDefault="00C50DD1" w:rsidP="00FF55B9">
      <w:pPr>
        <w:numPr>
          <w:ilvl w:val="0"/>
          <w:numId w:val="7"/>
        </w:numPr>
        <w:jc w:val="both"/>
        <w:rPr>
          <w:sz w:val="22"/>
          <w:szCs w:val="22"/>
        </w:rPr>
      </w:pPr>
      <w:r>
        <w:rPr>
          <w:sz w:val="22"/>
          <w:szCs w:val="22"/>
        </w:rPr>
        <w:t xml:space="preserve">Traslados entre las horas 22:00 hrs - 06:00 hrs, se </w:t>
      </w:r>
      <w:r w:rsidR="005663A4">
        <w:rPr>
          <w:sz w:val="22"/>
          <w:szCs w:val="22"/>
        </w:rPr>
        <w:t>cobrará</w:t>
      </w:r>
      <w:r>
        <w:rPr>
          <w:sz w:val="22"/>
          <w:szCs w:val="22"/>
        </w:rPr>
        <w:t xml:space="preserve"> suplemento de USD 19 por pasajero por trayecto </w:t>
      </w:r>
    </w:p>
    <w:p w14:paraId="4E876936" w14:textId="77777777" w:rsidR="00B352E7" w:rsidRDefault="00C50DD1" w:rsidP="00FF55B9">
      <w:pPr>
        <w:numPr>
          <w:ilvl w:val="0"/>
          <w:numId w:val="7"/>
        </w:numPr>
        <w:jc w:val="both"/>
        <w:rPr>
          <w:sz w:val="22"/>
          <w:szCs w:val="22"/>
        </w:rPr>
      </w:pPr>
      <w:r>
        <w:rPr>
          <w:sz w:val="22"/>
          <w:szCs w:val="22"/>
        </w:rPr>
        <w:t>Para la visita al cementerio Nacional de Arlington se debe presentar obligatoriamente PASAPORTE vigente, de lo contrario no se permitirá el ingreso</w:t>
      </w:r>
    </w:p>
    <w:p w14:paraId="3BDC2704" w14:textId="77777777" w:rsidR="00B352E7" w:rsidRDefault="00B352E7">
      <w:pPr>
        <w:jc w:val="both"/>
        <w:rPr>
          <w:b/>
          <w:sz w:val="22"/>
          <w:szCs w:val="22"/>
        </w:rPr>
      </w:pPr>
    </w:p>
    <w:p w14:paraId="07D19B99" w14:textId="77777777" w:rsidR="00B352E7" w:rsidRDefault="00C50DD1">
      <w:pPr>
        <w:jc w:val="both"/>
        <w:rPr>
          <w:b/>
          <w:sz w:val="22"/>
          <w:szCs w:val="22"/>
        </w:rPr>
      </w:pPr>
      <w:r>
        <w:rPr>
          <w:b/>
          <w:sz w:val="22"/>
          <w:szCs w:val="22"/>
        </w:rPr>
        <w:t>GASTOS DE CANCELACIÓN:</w:t>
      </w:r>
    </w:p>
    <w:p w14:paraId="0F4AF994" w14:textId="77777777" w:rsidR="00B352E7" w:rsidRDefault="00C50DD1" w:rsidP="00FF55B9">
      <w:pPr>
        <w:numPr>
          <w:ilvl w:val="0"/>
          <w:numId w:val="8"/>
        </w:numPr>
        <w:jc w:val="both"/>
        <w:rPr>
          <w:sz w:val="22"/>
          <w:szCs w:val="22"/>
        </w:rPr>
      </w:pPr>
      <w:r>
        <w:rPr>
          <w:sz w:val="22"/>
          <w:szCs w:val="22"/>
        </w:rPr>
        <w:t xml:space="preserve">El tiempo máximo en que pueden cancelar sin penalidades es de 30 días previo a la llegada de los pasajeros. </w:t>
      </w:r>
    </w:p>
    <w:p w14:paraId="4A5550B2" w14:textId="77777777" w:rsidR="00B352E7" w:rsidRDefault="00C50DD1" w:rsidP="00FF55B9">
      <w:pPr>
        <w:numPr>
          <w:ilvl w:val="0"/>
          <w:numId w:val="8"/>
        </w:numPr>
        <w:jc w:val="both"/>
        <w:rPr>
          <w:sz w:val="22"/>
          <w:szCs w:val="22"/>
        </w:rPr>
      </w:pPr>
      <w:r>
        <w:rPr>
          <w:sz w:val="22"/>
          <w:szCs w:val="22"/>
        </w:rPr>
        <w:t xml:space="preserve">A los 20 días previos, el pago deberá ser recibido en su totalidad. </w:t>
      </w:r>
    </w:p>
    <w:p w14:paraId="4605A3C4" w14:textId="6E45D807" w:rsidR="00B352E7" w:rsidRDefault="00C50DD1" w:rsidP="00FF55B9">
      <w:pPr>
        <w:numPr>
          <w:ilvl w:val="0"/>
          <w:numId w:val="8"/>
        </w:numPr>
        <w:jc w:val="both"/>
        <w:rPr>
          <w:sz w:val="22"/>
          <w:szCs w:val="22"/>
        </w:rPr>
      </w:pPr>
      <w:r>
        <w:rPr>
          <w:sz w:val="22"/>
          <w:szCs w:val="22"/>
        </w:rPr>
        <w:t xml:space="preserve">Si se cancela entre los 20 y los 8 días antes de su llegada, se </w:t>
      </w:r>
      <w:r w:rsidR="00FF55B9">
        <w:rPr>
          <w:sz w:val="22"/>
          <w:szCs w:val="22"/>
        </w:rPr>
        <w:t>cobrará</w:t>
      </w:r>
      <w:r>
        <w:rPr>
          <w:sz w:val="22"/>
          <w:szCs w:val="22"/>
        </w:rPr>
        <w:t xml:space="preserve"> el 50% del total neto de la factura/confirmación.</w:t>
      </w:r>
    </w:p>
    <w:p w14:paraId="61686DA5" w14:textId="4638246D" w:rsidR="00B352E7" w:rsidRDefault="00C50DD1" w:rsidP="00FF55B9">
      <w:pPr>
        <w:numPr>
          <w:ilvl w:val="0"/>
          <w:numId w:val="8"/>
        </w:numPr>
        <w:jc w:val="both"/>
        <w:rPr>
          <w:sz w:val="22"/>
          <w:szCs w:val="22"/>
        </w:rPr>
      </w:pPr>
      <w:r>
        <w:rPr>
          <w:sz w:val="22"/>
          <w:szCs w:val="22"/>
        </w:rPr>
        <w:t xml:space="preserve">Si se cancela entre los 07 y 0 días antes de su llegada, se </w:t>
      </w:r>
      <w:r w:rsidR="00FF55B9">
        <w:rPr>
          <w:sz w:val="22"/>
          <w:szCs w:val="22"/>
        </w:rPr>
        <w:t>cobrará</w:t>
      </w:r>
      <w:r>
        <w:rPr>
          <w:sz w:val="22"/>
          <w:szCs w:val="22"/>
        </w:rPr>
        <w:t xml:space="preserve"> el 100% del total neto de la factura/confirmación.</w:t>
      </w:r>
    </w:p>
    <w:p w14:paraId="7E432BCE" w14:textId="77777777" w:rsidR="00B352E7" w:rsidRDefault="00B352E7">
      <w:pPr>
        <w:ind w:left="720"/>
        <w:jc w:val="both"/>
        <w:rPr>
          <w:sz w:val="22"/>
          <w:szCs w:val="22"/>
        </w:rPr>
      </w:pPr>
    </w:p>
    <w:p w14:paraId="71F46802" w14:textId="77777777" w:rsidR="00B352E7" w:rsidRDefault="00B352E7">
      <w:pPr>
        <w:rPr>
          <w:b/>
          <w:sz w:val="22"/>
          <w:szCs w:val="22"/>
        </w:rPr>
      </w:pPr>
    </w:p>
    <w:p w14:paraId="4846FD67" w14:textId="77777777" w:rsidR="00B352E7" w:rsidRDefault="00C50DD1">
      <w:pPr>
        <w:ind w:left="2836" w:hanging="2836"/>
        <w:jc w:val="both"/>
        <w:rPr>
          <w:b/>
          <w:sz w:val="22"/>
          <w:szCs w:val="22"/>
        </w:rPr>
      </w:pPr>
      <w:r>
        <w:rPr>
          <w:b/>
          <w:sz w:val="22"/>
          <w:szCs w:val="22"/>
        </w:rPr>
        <w:t>HOTELES PREVISTOS O SIMILARES</w:t>
      </w:r>
    </w:p>
    <w:p w14:paraId="667428D0" w14:textId="77777777" w:rsidR="00B352E7" w:rsidRDefault="00B352E7">
      <w:pPr>
        <w:ind w:left="2836" w:hanging="2836"/>
        <w:jc w:val="both"/>
        <w:rPr>
          <w:b/>
          <w:sz w:val="22"/>
          <w:szCs w:val="22"/>
        </w:rPr>
      </w:pPr>
    </w:p>
    <w:p w14:paraId="114EAFF2" w14:textId="77777777" w:rsidR="00B352E7" w:rsidRDefault="00C50DD1">
      <w:pPr>
        <w:ind w:left="2836" w:hanging="2836"/>
        <w:jc w:val="both"/>
        <w:rPr>
          <w:b/>
          <w:sz w:val="22"/>
          <w:szCs w:val="22"/>
        </w:rPr>
      </w:pPr>
      <w:r>
        <w:rPr>
          <w:b/>
          <w:sz w:val="22"/>
          <w:szCs w:val="22"/>
        </w:rPr>
        <w:t xml:space="preserve">NEW YORK </w:t>
      </w:r>
      <w:r>
        <w:rPr>
          <w:b/>
          <w:sz w:val="22"/>
          <w:szCs w:val="22"/>
        </w:rPr>
        <w:tab/>
      </w:r>
      <w:r>
        <w:rPr>
          <w:sz w:val="22"/>
          <w:szCs w:val="22"/>
        </w:rPr>
        <w:t>THE NEW YORKER A WYNDHAM HOTEL</w:t>
      </w:r>
    </w:p>
    <w:p w14:paraId="12C09E79" w14:textId="77777777" w:rsidR="00B352E7" w:rsidRDefault="00C50DD1">
      <w:pPr>
        <w:ind w:left="2836" w:hanging="2836"/>
        <w:jc w:val="both"/>
        <w:rPr>
          <w:sz w:val="22"/>
          <w:szCs w:val="22"/>
        </w:rPr>
      </w:pPr>
      <w:r>
        <w:rPr>
          <w:b/>
          <w:sz w:val="22"/>
          <w:szCs w:val="22"/>
        </w:rPr>
        <w:t>TORONTO</w:t>
      </w:r>
      <w:r>
        <w:rPr>
          <w:b/>
          <w:sz w:val="22"/>
          <w:szCs w:val="22"/>
        </w:rPr>
        <w:tab/>
      </w:r>
      <w:r>
        <w:rPr>
          <w:sz w:val="22"/>
          <w:szCs w:val="22"/>
        </w:rPr>
        <w:t>DOUBLETREE BY HILTON TORONTO DOWNTOWN</w:t>
      </w:r>
    </w:p>
    <w:p w14:paraId="028C4D58" w14:textId="77777777" w:rsidR="00B352E7" w:rsidRDefault="00C50DD1">
      <w:pPr>
        <w:ind w:left="2836" w:hanging="2836"/>
        <w:jc w:val="both"/>
        <w:rPr>
          <w:sz w:val="22"/>
          <w:szCs w:val="22"/>
        </w:rPr>
      </w:pPr>
      <w:r>
        <w:rPr>
          <w:b/>
          <w:sz w:val="22"/>
          <w:szCs w:val="22"/>
        </w:rPr>
        <w:t>MONTREAL</w:t>
      </w:r>
      <w:r>
        <w:rPr>
          <w:b/>
          <w:sz w:val="22"/>
          <w:szCs w:val="22"/>
        </w:rPr>
        <w:tab/>
      </w:r>
      <w:r>
        <w:rPr>
          <w:sz w:val="22"/>
          <w:szCs w:val="22"/>
        </w:rPr>
        <w:t>NOVOTEL MONTREAL CENTRE</w:t>
      </w:r>
    </w:p>
    <w:p w14:paraId="5B7FE416" w14:textId="77777777" w:rsidR="00B352E7" w:rsidRDefault="00C50DD1">
      <w:pPr>
        <w:ind w:left="2836" w:hanging="2836"/>
        <w:jc w:val="both"/>
        <w:rPr>
          <w:b/>
          <w:sz w:val="22"/>
          <w:szCs w:val="22"/>
        </w:rPr>
      </w:pPr>
      <w:r>
        <w:rPr>
          <w:b/>
          <w:sz w:val="22"/>
          <w:szCs w:val="22"/>
        </w:rPr>
        <w:t xml:space="preserve">WASHINGTON </w:t>
      </w:r>
      <w:r>
        <w:rPr>
          <w:b/>
          <w:sz w:val="22"/>
          <w:szCs w:val="22"/>
        </w:rPr>
        <w:tab/>
      </w:r>
      <w:r>
        <w:rPr>
          <w:sz w:val="22"/>
          <w:szCs w:val="22"/>
        </w:rPr>
        <w:t>MELROSE GEORGETOWN</w:t>
      </w:r>
    </w:p>
    <w:p w14:paraId="545E05E5" w14:textId="77777777" w:rsidR="00B352E7" w:rsidRDefault="00C50DD1">
      <w:pPr>
        <w:ind w:left="2836" w:hanging="2836"/>
        <w:jc w:val="both"/>
        <w:rPr>
          <w:sz w:val="22"/>
          <w:szCs w:val="22"/>
        </w:rPr>
      </w:pPr>
      <w:r>
        <w:rPr>
          <w:b/>
          <w:sz w:val="22"/>
          <w:szCs w:val="22"/>
        </w:rPr>
        <w:t>OTTAWA</w:t>
      </w:r>
      <w:r>
        <w:rPr>
          <w:b/>
          <w:sz w:val="22"/>
          <w:szCs w:val="22"/>
        </w:rPr>
        <w:tab/>
      </w:r>
      <w:r>
        <w:rPr>
          <w:sz w:val="22"/>
          <w:szCs w:val="22"/>
        </w:rPr>
        <w:t>DOUBLETREE BY HILTON GATINEAU-OTTAWA</w:t>
      </w:r>
    </w:p>
    <w:p w14:paraId="3615143C" w14:textId="77777777" w:rsidR="00B352E7" w:rsidRDefault="00C50DD1">
      <w:pPr>
        <w:ind w:left="2836" w:hanging="2836"/>
        <w:jc w:val="both"/>
        <w:rPr>
          <w:sz w:val="22"/>
          <w:szCs w:val="22"/>
        </w:rPr>
      </w:pPr>
      <w:r>
        <w:rPr>
          <w:b/>
          <w:sz w:val="22"/>
          <w:szCs w:val="22"/>
        </w:rPr>
        <w:t>MONTREAL</w:t>
      </w:r>
      <w:r>
        <w:rPr>
          <w:b/>
          <w:sz w:val="22"/>
          <w:szCs w:val="22"/>
        </w:rPr>
        <w:tab/>
      </w:r>
      <w:r>
        <w:rPr>
          <w:sz w:val="22"/>
          <w:szCs w:val="22"/>
        </w:rPr>
        <w:t>HOLIDAY INN MONTREAL CENTRE-VILLE/DOWNTOWN</w:t>
      </w:r>
    </w:p>
    <w:p w14:paraId="61B606CE" w14:textId="77777777" w:rsidR="00B352E7" w:rsidRDefault="00C50DD1">
      <w:pPr>
        <w:ind w:left="2836" w:hanging="2836"/>
        <w:jc w:val="both"/>
        <w:rPr>
          <w:sz w:val="22"/>
          <w:szCs w:val="22"/>
        </w:rPr>
      </w:pPr>
      <w:r>
        <w:rPr>
          <w:b/>
          <w:sz w:val="22"/>
          <w:szCs w:val="22"/>
        </w:rPr>
        <w:t>NIAGARA</w:t>
      </w:r>
      <w:r>
        <w:rPr>
          <w:b/>
          <w:sz w:val="22"/>
          <w:szCs w:val="22"/>
        </w:rPr>
        <w:tab/>
      </w:r>
      <w:r>
        <w:rPr>
          <w:sz w:val="22"/>
          <w:szCs w:val="22"/>
        </w:rPr>
        <w:t>SHERATON AT THE FALLS</w:t>
      </w:r>
    </w:p>
    <w:p w14:paraId="1F2FF1D7" w14:textId="77777777" w:rsidR="00B352E7" w:rsidRDefault="00C50DD1">
      <w:pPr>
        <w:ind w:left="2836" w:hanging="2836"/>
        <w:jc w:val="both"/>
        <w:rPr>
          <w:sz w:val="22"/>
          <w:szCs w:val="22"/>
        </w:rPr>
      </w:pPr>
      <w:r>
        <w:rPr>
          <w:b/>
          <w:sz w:val="22"/>
          <w:szCs w:val="22"/>
        </w:rPr>
        <w:t>QUEBEC</w:t>
      </w:r>
      <w:r>
        <w:rPr>
          <w:b/>
          <w:sz w:val="22"/>
          <w:szCs w:val="22"/>
        </w:rPr>
        <w:tab/>
      </w:r>
      <w:r>
        <w:rPr>
          <w:sz w:val="22"/>
          <w:szCs w:val="22"/>
        </w:rPr>
        <w:t>HOTEL PLAZA QUEBEC</w:t>
      </w:r>
    </w:p>
    <w:p w14:paraId="0D5D9941" w14:textId="77777777" w:rsidR="00B352E7" w:rsidRDefault="00C50DD1" w:rsidP="00D62EDC">
      <w:pPr>
        <w:ind w:left="2836" w:hanging="2836"/>
        <w:jc w:val="both"/>
        <w:rPr>
          <w:sz w:val="22"/>
          <w:szCs w:val="22"/>
        </w:rPr>
      </w:pPr>
      <w:r>
        <w:rPr>
          <w:b/>
          <w:sz w:val="22"/>
          <w:szCs w:val="22"/>
        </w:rPr>
        <w:t xml:space="preserve">BOSTON </w:t>
      </w:r>
      <w:r>
        <w:rPr>
          <w:b/>
          <w:sz w:val="22"/>
          <w:szCs w:val="22"/>
        </w:rPr>
        <w:tab/>
      </w:r>
      <w:r>
        <w:rPr>
          <w:sz w:val="22"/>
          <w:szCs w:val="22"/>
        </w:rPr>
        <w:t>BOSTON PARK PLAZA</w:t>
      </w:r>
    </w:p>
    <w:sectPr w:rsidR="00B352E7">
      <w:headerReference w:type="default" r:id="rId7"/>
      <w:footerReference w:type="default" r:id="rId8"/>
      <w:pgSz w:w="11906" w:h="16838"/>
      <w:pgMar w:top="1417" w:right="1133"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0640" w14:textId="77777777" w:rsidR="00BE5BCF" w:rsidRDefault="00BE5BCF">
      <w:r>
        <w:separator/>
      </w:r>
    </w:p>
  </w:endnote>
  <w:endnote w:type="continuationSeparator" w:id="0">
    <w:p w14:paraId="7BECABC1" w14:textId="77777777" w:rsidR="00BE5BCF" w:rsidRDefault="00BE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A5C9" w14:textId="77777777" w:rsidR="00B352E7" w:rsidRDefault="00B352E7">
    <w:pPr>
      <w:pBdr>
        <w:top w:val="nil"/>
        <w:left w:val="nil"/>
        <w:bottom w:val="nil"/>
        <w:right w:val="nil"/>
        <w:between w:val="nil"/>
      </w:pBdr>
      <w:tabs>
        <w:tab w:val="center" w:pos="4252"/>
        <w:tab w:val="right" w:pos="8504"/>
      </w:tabs>
      <w:jc w:val="center"/>
      <w:rPr>
        <w:rFonts w:ascii="Tahoma" w:eastAsia="Tahoma" w:hAnsi="Tahoma" w:cs="Tahom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9778" w14:textId="77777777" w:rsidR="00BE5BCF" w:rsidRDefault="00BE5BCF">
      <w:r>
        <w:separator/>
      </w:r>
    </w:p>
  </w:footnote>
  <w:footnote w:type="continuationSeparator" w:id="0">
    <w:p w14:paraId="425C7ADF" w14:textId="77777777" w:rsidR="00BE5BCF" w:rsidRDefault="00BE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3679" w14:textId="77777777" w:rsidR="00B352E7" w:rsidRDefault="00B352E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4777"/>
    <w:multiLevelType w:val="multilevel"/>
    <w:tmpl w:val="B5B2DE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C3855"/>
    <w:multiLevelType w:val="multilevel"/>
    <w:tmpl w:val="9626D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510F2F"/>
    <w:multiLevelType w:val="multilevel"/>
    <w:tmpl w:val="6054D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5D7375"/>
    <w:multiLevelType w:val="multilevel"/>
    <w:tmpl w:val="66F067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B3453C"/>
    <w:multiLevelType w:val="multilevel"/>
    <w:tmpl w:val="9EE4F9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6F03A0"/>
    <w:multiLevelType w:val="multilevel"/>
    <w:tmpl w:val="7E7A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703958"/>
    <w:multiLevelType w:val="multilevel"/>
    <w:tmpl w:val="6952C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863470"/>
    <w:multiLevelType w:val="multilevel"/>
    <w:tmpl w:val="D35295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6"/>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352E7"/>
    <w:rsid w:val="00397837"/>
    <w:rsid w:val="005663A4"/>
    <w:rsid w:val="007A55F2"/>
    <w:rsid w:val="00B352E7"/>
    <w:rsid w:val="00BE5BCF"/>
    <w:rsid w:val="00C119DB"/>
    <w:rsid w:val="00C50DD1"/>
    <w:rsid w:val="00D62EDC"/>
    <w:rsid w:val="00FF55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A41D"/>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1169</Words>
  <Characters>6432</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 Direccion</cp:lastModifiedBy>
  <cp:revision>5</cp:revision>
  <dcterms:created xsi:type="dcterms:W3CDTF">2020-10-19T23:04:00Z</dcterms:created>
  <dcterms:modified xsi:type="dcterms:W3CDTF">2020-10-20T05:10:00Z</dcterms:modified>
</cp:coreProperties>
</file>