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0782" w14:textId="78094AAF" w:rsidR="00835F05" w:rsidRPr="00800C2F" w:rsidRDefault="00551E08" w:rsidP="00EA47D1">
      <w:pPr>
        <w:jc w:val="center"/>
        <w:rPr>
          <w:b/>
          <w:bCs/>
        </w:rPr>
      </w:pPr>
      <w:r>
        <w:rPr>
          <w:b/>
          <w:bCs/>
        </w:rPr>
        <w:t>FIN DE AÑO EN PERU</w:t>
      </w:r>
    </w:p>
    <w:p w14:paraId="6E363CAD" w14:textId="677F8172" w:rsidR="00D97B29" w:rsidRPr="00800C2F" w:rsidRDefault="00551E08" w:rsidP="00EA47D1">
      <w:pPr>
        <w:jc w:val="center"/>
        <w:rPr>
          <w:b/>
          <w:bCs/>
        </w:rPr>
      </w:pPr>
      <w:r>
        <w:rPr>
          <w:b/>
          <w:bCs/>
        </w:rPr>
        <w:t>6</w:t>
      </w:r>
      <w:r w:rsidR="009D631F">
        <w:rPr>
          <w:b/>
          <w:bCs/>
        </w:rPr>
        <w:t xml:space="preserve"> Noches / </w:t>
      </w:r>
      <w:r>
        <w:rPr>
          <w:b/>
          <w:bCs/>
        </w:rPr>
        <w:t>7</w:t>
      </w:r>
      <w:r w:rsidR="00D97B29" w:rsidRPr="00800C2F">
        <w:rPr>
          <w:b/>
          <w:bCs/>
        </w:rPr>
        <w:t xml:space="preserve"> </w:t>
      </w:r>
      <w:r w:rsidR="00F95501" w:rsidRPr="00800C2F">
        <w:rPr>
          <w:b/>
          <w:bCs/>
        </w:rPr>
        <w:t>Días</w:t>
      </w:r>
    </w:p>
    <w:p w14:paraId="19B2AEEA" w14:textId="77777777" w:rsidR="00844D0C" w:rsidRPr="00800C2F" w:rsidRDefault="00844D0C" w:rsidP="00F95501">
      <w:pPr>
        <w:jc w:val="center"/>
        <w:rPr>
          <w:b/>
          <w:bCs/>
        </w:rPr>
      </w:pPr>
    </w:p>
    <w:p w14:paraId="247275B8" w14:textId="331D74FA" w:rsidR="00800C2F" w:rsidRDefault="00D96522" w:rsidP="00155676">
      <w:pPr>
        <w:shd w:val="clear" w:color="auto" w:fill="FFFFFF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Visitando: </w:t>
      </w:r>
      <w:r w:rsidR="00B13262">
        <w:rPr>
          <w:b/>
          <w:bCs/>
          <w:lang w:val="es-ES_tradnl"/>
        </w:rPr>
        <w:t>Lima, Cusco, Valle Sagrado, Machu Picchu</w:t>
      </w:r>
    </w:p>
    <w:p w14:paraId="0C1D7B42" w14:textId="620E3DAF" w:rsidR="00BD6A7C" w:rsidRDefault="00BD6A7C" w:rsidP="00155676">
      <w:pPr>
        <w:shd w:val="clear" w:color="auto" w:fill="FFFFFF"/>
        <w:jc w:val="center"/>
        <w:rPr>
          <w:b/>
          <w:bCs/>
          <w:lang w:val="es-ES_tradnl"/>
        </w:rPr>
      </w:pPr>
    </w:p>
    <w:p w14:paraId="441B82B8" w14:textId="33584CFB" w:rsidR="00BD6A7C" w:rsidRDefault="00BD6A7C" w:rsidP="00BD6A7C">
      <w:pPr>
        <w:shd w:val="clear" w:color="auto" w:fill="FFFFFF"/>
        <w:jc w:val="center"/>
        <w:rPr>
          <w:color w:val="22222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FDA687" wp14:editId="2D8A7286">
                <wp:simplePos x="0" y="0"/>
                <wp:positionH relativeFrom="margin">
                  <wp:posOffset>4196080</wp:posOffset>
                </wp:positionH>
                <wp:positionV relativeFrom="paragraph">
                  <wp:posOffset>229870</wp:posOffset>
                </wp:positionV>
                <wp:extent cx="1905000" cy="984885"/>
                <wp:effectExtent l="0" t="0" r="19050" b="1397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369F5" w14:textId="77777777" w:rsidR="00BD6A7C" w:rsidRDefault="00BD6A7C" w:rsidP="00BD6A7C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DESDE:</w:t>
                            </w:r>
                          </w:p>
                          <w:p w14:paraId="7A24CB6B" w14:textId="4DBC0F0C" w:rsidR="00BD6A7C" w:rsidRDefault="004E4B90" w:rsidP="00BD6A7C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USD 1.065</w:t>
                            </w:r>
                          </w:p>
                          <w:p w14:paraId="709CCBE4" w14:textId="77777777" w:rsidR="00BD6A7C" w:rsidRDefault="00BD6A7C" w:rsidP="00BD6A7C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Precio por persona </w:t>
                            </w:r>
                          </w:p>
                          <w:p w14:paraId="4A46EC21" w14:textId="31CE18F2" w:rsidR="00BD6A7C" w:rsidRDefault="00BD6A7C" w:rsidP="00BD6A7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Acomodación </w:t>
                            </w:r>
                            <w:r w:rsidR="00156D5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Doble</w:t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FDA687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330.4pt;margin-top:18.1pt;width:150pt;height:77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" strokecolor="#d8d8d8 [2732]">
                <v:stroke dashstyle="3 1"/>
                <v:textbox style="mso-fit-shape-to-text:t">
                  <w:txbxContent>
                    <w:p w14:paraId="4AA369F5" w14:textId="77777777" w:rsidR="00BD6A7C" w:rsidRDefault="00BD6A7C" w:rsidP="00BD6A7C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DESDE:</w:t>
                      </w:r>
                    </w:p>
                    <w:p w14:paraId="7A24CB6B" w14:textId="4DBC0F0C" w:rsidR="00BD6A7C" w:rsidRDefault="004E4B90" w:rsidP="00BD6A7C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USD 1.065</w:t>
                      </w:r>
                    </w:p>
                    <w:p w14:paraId="709CCBE4" w14:textId="77777777" w:rsidR="00BD6A7C" w:rsidRDefault="00BD6A7C" w:rsidP="00BD6A7C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Precio por persona </w:t>
                      </w:r>
                    </w:p>
                    <w:p w14:paraId="4A46EC21" w14:textId="31CE18F2" w:rsidR="00BD6A7C" w:rsidRDefault="00BD6A7C" w:rsidP="00BD6A7C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Acomodación </w:t>
                      </w:r>
                      <w:r w:rsidR="00156D54">
                        <w:rPr>
                          <w:b/>
                          <w:bCs/>
                          <w:sz w:val="30"/>
                          <w:szCs w:val="30"/>
                        </w:rPr>
                        <w:t>Doble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EA7550" wp14:editId="04E61B8B">
                <wp:simplePos x="0" y="0"/>
                <wp:positionH relativeFrom="column">
                  <wp:posOffset>175260</wp:posOffset>
                </wp:positionH>
                <wp:positionV relativeFrom="paragraph">
                  <wp:posOffset>106045</wp:posOffset>
                </wp:positionV>
                <wp:extent cx="3505200" cy="1166495"/>
                <wp:effectExtent l="76200" t="57150" r="57150" b="11557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22680"/>
                        </a:xfrm>
                        <a:custGeom>
                          <a:avLst/>
                          <a:gdLst>
                            <a:gd name="connsiteX0" fmla="*/ 0 w 3505200"/>
                            <a:gd name="connsiteY0" fmla="*/ 0 h 1122680"/>
                            <a:gd name="connsiteX1" fmla="*/ 3505200 w 3505200"/>
                            <a:gd name="connsiteY1" fmla="*/ 0 h 1122680"/>
                            <a:gd name="connsiteX2" fmla="*/ 3505200 w 3505200"/>
                            <a:gd name="connsiteY2" fmla="*/ 1122680 h 1122680"/>
                            <a:gd name="connsiteX3" fmla="*/ 0 w 3505200"/>
                            <a:gd name="connsiteY3" fmla="*/ 1122680 h 1122680"/>
                            <a:gd name="connsiteX4" fmla="*/ 0 w 3505200"/>
                            <a:gd name="connsiteY4" fmla="*/ 0 h 1122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05200" h="1122680" fill="none" extrusionOk="0">
                              <a:moveTo>
                                <a:pt x="0" y="0"/>
                              </a:moveTo>
                              <a:cubicBezTo>
                                <a:pt x="644463" y="-32707"/>
                                <a:pt x="3109874" y="345"/>
                                <a:pt x="3505200" y="0"/>
                              </a:cubicBezTo>
                              <a:cubicBezTo>
                                <a:pt x="3512814" y="288840"/>
                                <a:pt x="3517386" y="1004668"/>
                                <a:pt x="3505200" y="1122680"/>
                              </a:cubicBezTo>
                              <a:cubicBezTo>
                                <a:pt x="2948524" y="1107443"/>
                                <a:pt x="595935" y="1205655"/>
                                <a:pt x="0" y="1122680"/>
                              </a:cubicBezTo>
                              <a:cubicBezTo>
                                <a:pt x="41340" y="900651"/>
                                <a:pt x="62690" y="241091"/>
                                <a:pt x="0" y="0"/>
                              </a:cubicBezTo>
                              <a:close/>
                            </a:path>
                            <a:path w="3505200" h="1122680" stroke="0" extrusionOk="0">
                              <a:moveTo>
                                <a:pt x="0" y="0"/>
                              </a:moveTo>
                              <a:cubicBezTo>
                                <a:pt x="1375954" y="102012"/>
                                <a:pt x="2981056" y="-150888"/>
                                <a:pt x="3505200" y="0"/>
                              </a:cubicBezTo>
                              <a:cubicBezTo>
                                <a:pt x="3468525" y="456971"/>
                                <a:pt x="3598893" y="748146"/>
                                <a:pt x="3505200" y="1122680"/>
                              </a:cubicBezTo>
                              <a:cubicBezTo>
                                <a:pt x="1868001" y="1284429"/>
                                <a:pt x="471574" y="1232335"/>
                                <a:pt x="0" y="1122680"/>
                              </a:cubicBezTo>
                              <a:cubicBezTo>
                                <a:pt x="-80757" y="861434"/>
                                <a:pt x="-99271" y="44890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3810141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F9D3D53" w14:textId="77777777" w:rsidR="00BD6A7C" w:rsidRDefault="00BD6A7C" w:rsidP="00BD6A7C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ind w:left="142" w:hanging="142"/>
                              <w:jc w:val="both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CO"/>
                              </w:rPr>
                              <w:t>Alojamiento en hoteles categoría primera</w:t>
                            </w:r>
                          </w:p>
                          <w:p w14:paraId="0E4675C4" w14:textId="77777777" w:rsidR="00BD6A7C" w:rsidRDefault="00BD6A7C" w:rsidP="00BD6A7C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ind w:left="142" w:hanging="142"/>
                              <w:jc w:val="both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CO"/>
                              </w:rPr>
                              <w:t xml:space="preserve">Excursiones turísticas </w:t>
                            </w:r>
                          </w:p>
                          <w:p w14:paraId="4020A729" w14:textId="77777777" w:rsidR="00BD6A7C" w:rsidRDefault="00BD6A7C" w:rsidP="00BD6A7C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ind w:left="142" w:hanging="142"/>
                              <w:jc w:val="both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CO"/>
                              </w:rPr>
                              <w:t>Alimentación de acuerdo con el programa</w:t>
                            </w:r>
                          </w:p>
                          <w:p w14:paraId="3FB9AA42" w14:textId="77777777" w:rsidR="00BD6A7C" w:rsidRDefault="00BD6A7C" w:rsidP="00BD6A7C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ind w:left="142" w:hanging="142"/>
                              <w:jc w:val="both"/>
                              <w:rPr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Tarjeta de asistencia médica con beneficio de cancelación y seguro UP Grade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19</w:t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A7550" id="Cuadro de texto 1" o:spid="_x0000_s1027" type="#_x0000_t202" style="position:absolute;left:0;text-align:left;margin-left:13.8pt;margin-top:8.35pt;width:276pt;height:91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" strokecolor="#d8d8d8 [2732]">
                <v:stroke dashstyle="3 1"/>
                <v:textbox style="mso-fit-shape-to-text:t">
                  <w:txbxContent>
                    <w:p w14:paraId="3F9D3D53" w14:textId="77777777" w:rsidR="00BD6A7C" w:rsidRDefault="00BD6A7C" w:rsidP="00BD6A7C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ind w:left="142" w:hanging="142"/>
                        <w:jc w:val="both"/>
                        <w:rPr>
                          <w:lang w:val="es-CO"/>
                        </w:rPr>
                      </w:pPr>
                      <w:r>
                        <w:rPr>
                          <w:b/>
                          <w:bCs/>
                          <w:lang w:val="es-CO"/>
                        </w:rPr>
                        <w:t>Alojamiento en hoteles categoría primera</w:t>
                      </w:r>
                    </w:p>
                    <w:p w14:paraId="0E4675C4" w14:textId="77777777" w:rsidR="00BD6A7C" w:rsidRDefault="00BD6A7C" w:rsidP="00BD6A7C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ind w:left="142" w:hanging="142"/>
                        <w:jc w:val="both"/>
                        <w:rPr>
                          <w:lang w:val="es-CO"/>
                        </w:rPr>
                      </w:pPr>
                      <w:r>
                        <w:rPr>
                          <w:b/>
                          <w:bCs/>
                          <w:lang w:val="es-CO"/>
                        </w:rPr>
                        <w:t xml:space="preserve">Excursiones turísticas </w:t>
                      </w:r>
                    </w:p>
                    <w:p w14:paraId="4020A729" w14:textId="77777777" w:rsidR="00BD6A7C" w:rsidRDefault="00BD6A7C" w:rsidP="00BD6A7C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ind w:left="142" w:hanging="142"/>
                        <w:jc w:val="both"/>
                        <w:rPr>
                          <w:lang w:val="es-CO"/>
                        </w:rPr>
                      </w:pPr>
                      <w:r>
                        <w:rPr>
                          <w:b/>
                          <w:bCs/>
                          <w:lang w:val="es-CO"/>
                        </w:rPr>
                        <w:t>Alimentación de acuerdo con el programa</w:t>
                      </w:r>
                    </w:p>
                    <w:p w14:paraId="3FB9AA42" w14:textId="77777777" w:rsidR="00BD6A7C" w:rsidRDefault="00BD6A7C" w:rsidP="00BD6A7C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ind w:left="142" w:hanging="142"/>
                        <w:jc w:val="both"/>
                        <w:rPr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Tarjeta de asistencia médica con beneficio de cancelación y seguro UP Grade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Covid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29DB0" w14:textId="77777777" w:rsidR="00BD6A7C" w:rsidRDefault="00BD6A7C" w:rsidP="00BD6A7C">
      <w:pPr>
        <w:shd w:val="clear" w:color="auto" w:fill="FFFFFF"/>
        <w:jc w:val="center"/>
        <w:rPr>
          <w:color w:val="222222"/>
          <w:sz w:val="22"/>
          <w:szCs w:val="22"/>
        </w:rPr>
      </w:pPr>
    </w:p>
    <w:p w14:paraId="3E1868C4" w14:textId="77777777" w:rsidR="00BD6A7C" w:rsidRDefault="00BD6A7C" w:rsidP="00BD6A7C">
      <w:pPr>
        <w:shd w:val="clear" w:color="auto" w:fill="FFFFFF"/>
        <w:jc w:val="center"/>
        <w:rPr>
          <w:color w:val="222222"/>
          <w:sz w:val="22"/>
          <w:szCs w:val="22"/>
        </w:rPr>
      </w:pPr>
    </w:p>
    <w:p w14:paraId="576150F1" w14:textId="77777777" w:rsidR="00BD6A7C" w:rsidRDefault="00BD6A7C" w:rsidP="00155676">
      <w:pPr>
        <w:shd w:val="clear" w:color="auto" w:fill="FFFFFF"/>
        <w:jc w:val="center"/>
        <w:rPr>
          <w:b/>
          <w:color w:val="222222"/>
        </w:rPr>
      </w:pPr>
    </w:p>
    <w:p w14:paraId="62AD909C" w14:textId="77777777" w:rsidR="00155676" w:rsidRPr="006953B6" w:rsidRDefault="00155676" w:rsidP="00155676">
      <w:pPr>
        <w:shd w:val="clear" w:color="auto" w:fill="FFFFFF"/>
        <w:jc w:val="center"/>
        <w:rPr>
          <w:color w:val="222222"/>
          <w:sz w:val="22"/>
          <w:szCs w:val="22"/>
        </w:rPr>
      </w:pPr>
    </w:p>
    <w:p w14:paraId="5FD4DA63" w14:textId="77777777" w:rsidR="003A0EAD" w:rsidRDefault="003A0EAD" w:rsidP="002C7E87">
      <w:pPr>
        <w:jc w:val="both"/>
        <w:rPr>
          <w:b/>
          <w:bCs/>
          <w:lang w:val="es-CO"/>
        </w:rPr>
      </w:pPr>
    </w:p>
    <w:p w14:paraId="1C67696E" w14:textId="77777777" w:rsidR="003A0EAD" w:rsidRDefault="003A0EAD" w:rsidP="002C7E87">
      <w:pPr>
        <w:jc w:val="both"/>
        <w:rPr>
          <w:b/>
          <w:bCs/>
          <w:lang w:val="es-CO"/>
        </w:rPr>
      </w:pPr>
    </w:p>
    <w:p w14:paraId="4681FD32" w14:textId="77777777" w:rsidR="003A0EAD" w:rsidRDefault="003A0EAD" w:rsidP="002C7E87">
      <w:pPr>
        <w:jc w:val="both"/>
        <w:rPr>
          <w:b/>
          <w:bCs/>
          <w:lang w:val="es-CO"/>
        </w:rPr>
      </w:pPr>
    </w:p>
    <w:p w14:paraId="7858BAD9" w14:textId="77777777" w:rsidR="003A0EAD" w:rsidRDefault="003A0EAD" w:rsidP="002C7E87">
      <w:pPr>
        <w:jc w:val="both"/>
        <w:rPr>
          <w:b/>
          <w:bCs/>
          <w:lang w:val="es-CO"/>
        </w:rPr>
      </w:pPr>
    </w:p>
    <w:p w14:paraId="22C5C4D1" w14:textId="7DBDE074" w:rsidR="00DE7ECA" w:rsidRPr="005D78ED" w:rsidRDefault="00A834FE" w:rsidP="002C7E87">
      <w:pPr>
        <w:jc w:val="both"/>
        <w:rPr>
          <w:b/>
          <w:bCs/>
          <w:lang w:val="es-CO"/>
        </w:rPr>
      </w:pPr>
      <w:r w:rsidRPr="005D78ED">
        <w:rPr>
          <w:b/>
          <w:bCs/>
          <w:lang w:val="es-CO"/>
        </w:rPr>
        <w:t>Salida</w:t>
      </w:r>
      <w:r w:rsidR="00155676">
        <w:rPr>
          <w:b/>
          <w:bCs/>
          <w:lang w:val="es-CO"/>
        </w:rPr>
        <w:t>:</w:t>
      </w:r>
      <w:r w:rsidRPr="005D78ED">
        <w:rPr>
          <w:b/>
          <w:bCs/>
          <w:lang w:val="es-CO"/>
        </w:rPr>
        <w:t xml:space="preserve"> </w:t>
      </w:r>
      <w:r w:rsidR="003E2E95">
        <w:rPr>
          <w:b/>
          <w:bCs/>
          <w:lang w:val="es-CO"/>
        </w:rPr>
        <w:t xml:space="preserve">Diciembre </w:t>
      </w:r>
      <w:r w:rsidR="00B27011">
        <w:rPr>
          <w:b/>
          <w:bCs/>
          <w:lang w:val="es-CO"/>
        </w:rPr>
        <w:t>30</w:t>
      </w:r>
      <w:r w:rsidR="00155676">
        <w:rPr>
          <w:b/>
          <w:bCs/>
          <w:lang w:val="es-CO"/>
        </w:rPr>
        <w:t xml:space="preserve"> del 2021</w:t>
      </w:r>
    </w:p>
    <w:p w14:paraId="17FC29AB" w14:textId="77777777" w:rsidR="00DE7ECA" w:rsidRPr="005D78ED" w:rsidRDefault="00DE7ECA" w:rsidP="002C7E87">
      <w:pPr>
        <w:jc w:val="both"/>
        <w:rPr>
          <w:b/>
          <w:bCs/>
          <w:lang w:val="es-CO"/>
        </w:rPr>
      </w:pPr>
    </w:p>
    <w:p w14:paraId="0F6ED101" w14:textId="20AB4EF9" w:rsidR="00D97B29" w:rsidRPr="00864FD3" w:rsidRDefault="003E2E95" w:rsidP="002C7E87">
      <w:pPr>
        <w:jc w:val="both"/>
        <w:rPr>
          <w:b/>
          <w:bCs/>
          <w:sz w:val="22"/>
          <w:szCs w:val="22"/>
          <w:lang w:val="es-CO"/>
        </w:rPr>
      </w:pPr>
      <w:r w:rsidRPr="00864FD3">
        <w:rPr>
          <w:b/>
          <w:bCs/>
          <w:sz w:val="22"/>
          <w:szCs w:val="22"/>
          <w:lang w:val="es-CO"/>
        </w:rPr>
        <w:t xml:space="preserve">Diciembre </w:t>
      </w:r>
      <w:r w:rsidR="00B27011">
        <w:rPr>
          <w:b/>
          <w:bCs/>
          <w:sz w:val="22"/>
          <w:szCs w:val="22"/>
          <w:lang w:val="es-CO"/>
        </w:rPr>
        <w:t xml:space="preserve">30 BOGOTA – </w:t>
      </w:r>
      <w:r w:rsidR="00B13262">
        <w:rPr>
          <w:b/>
          <w:bCs/>
          <w:sz w:val="22"/>
          <w:szCs w:val="22"/>
          <w:lang w:val="es-CO"/>
        </w:rPr>
        <w:t>LIMA</w:t>
      </w:r>
    </w:p>
    <w:p w14:paraId="6A88F272" w14:textId="64DA2C03" w:rsidR="002230B6" w:rsidRDefault="00D97B29" w:rsidP="002230B6">
      <w:pPr>
        <w:jc w:val="both"/>
        <w:rPr>
          <w:bCs/>
          <w:sz w:val="22"/>
          <w:szCs w:val="22"/>
          <w:lang w:val="es-CO"/>
        </w:rPr>
      </w:pPr>
      <w:r w:rsidRPr="00864FD3">
        <w:rPr>
          <w:sz w:val="22"/>
          <w:szCs w:val="22"/>
          <w:lang w:val="es-CO"/>
        </w:rPr>
        <w:t>Salida de Bogotá en vuelo internacional hacia la ciudad de</w:t>
      </w:r>
      <w:r w:rsidR="00611B35" w:rsidRPr="00864FD3">
        <w:rPr>
          <w:sz w:val="22"/>
          <w:szCs w:val="22"/>
          <w:lang w:val="es-CO"/>
        </w:rPr>
        <w:t xml:space="preserve"> </w:t>
      </w:r>
      <w:r w:rsidR="00DE41B5">
        <w:rPr>
          <w:sz w:val="22"/>
          <w:szCs w:val="22"/>
          <w:lang w:val="es-CO"/>
        </w:rPr>
        <w:t>Lima</w:t>
      </w:r>
      <w:r w:rsidR="00611B35" w:rsidRPr="00864FD3">
        <w:rPr>
          <w:sz w:val="22"/>
          <w:szCs w:val="22"/>
          <w:lang w:val="es-CO"/>
        </w:rPr>
        <w:t xml:space="preserve">. </w:t>
      </w:r>
      <w:r w:rsidR="00100B80" w:rsidRPr="00100B80">
        <w:rPr>
          <w:sz w:val="22"/>
          <w:szCs w:val="22"/>
        </w:rPr>
        <w:t>A tu llegada al aeropuerto de Lima, el servicio de transporte y un representante te recogerán para trasladarte</w:t>
      </w:r>
      <w:r w:rsidR="00100B80"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a tu hotel. La capital peruana es una metrópoli moderna y llena de historia, que actualmente atraviesa un</w:t>
      </w:r>
      <w:r w:rsidR="00BA61BC"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emocionante proceso de cambios culturales y económicos.</w:t>
      </w:r>
      <w:r w:rsidR="00BA61BC">
        <w:rPr>
          <w:sz w:val="22"/>
          <w:szCs w:val="22"/>
        </w:rPr>
        <w:t xml:space="preserve"> </w:t>
      </w:r>
      <w:r w:rsidR="00864FD3" w:rsidRPr="00864FD3">
        <w:rPr>
          <w:bCs/>
          <w:sz w:val="22"/>
          <w:szCs w:val="22"/>
          <w:lang w:val="es-CO"/>
        </w:rPr>
        <w:t>Alojamiento.</w:t>
      </w:r>
    </w:p>
    <w:p w14:paraId="16900C4D" w14:textId="2F349794" w:rsidR="00B9399C" w:rsidRDefault="00B9399C" w:rsidP="002230B6">
      <w:pPr>
        <w:jc w:val="both"/>
        <w:rPr>
          <w:bCs/>
          <w:sz w:val="22"/>
          <w:szCs w:val="22"/>
          <w:lang w:val="es-CO"/>
        </w:rPr>
      </w:pPr>
    </w:p>
    <w:p w14:paraId="0E887EF0" w14:textId="1C657B2A" w:rsidR="00100B80" w:rsidRPr="00EA0832" w:rsidRDefault="00B9399C" w:rsidP="00100B80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lang w:val="es-CO"/>
        </w:rPr>
        <w:t xml:space="preserve">Diciembre 31 </w:t>
      </w:r>
      <w:r w:rsidR="00100B80" w:rsidRPr="00EA0832">
        <w:rPr>
          <w:b/>
          <w:bCs/>
          <w:sz w:val="22"/>
          <w:szCs w:val="22"/>
        </w:rPr>
        <w:t>LIMA – HALF DAY CITY TOUR (incluye: Casa Aliaga, Catedral y Museo Larco)</w:t>
      </w:r>
    </w:p>
    <w:p w14:paraId="5FBCDE90" w14:textId="77B0B1CE" w:rsidR="00100B80" w:rsidRDefault="005A3A15" w:rsidP="00826044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Desayuno. </w:t>
      </w:r>
      <w:r w:rsidR="00100B80" w:rsidRPr="00100B80">
        <w:rPr>
          <w:sz w:val="22"/>
          <w:szCs w:val="22"/>
        </w:rPr>
        <w:t>Prepárate para explorar el casco antiguo de Lima, declarado Patrimonio de la Humanidad por la Unesco, que</w:t>
      </w:r>
      <w:r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está repleto de fascinantes edificios históricos. Comienza la ruta con el Museo Larco, ubicado en el tradicional</w:t>
      </w:r>
      <w:r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distrito de Pueblo Libre y alojado en una mansión virreinal bellamente restaurada, que a su vez está</w:t>
      </w:r>
      <w:r w:rsidR="00EA0832"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construida sobre una pirámide precolombina del siglo VII. El museo cuenta con una completísima colección</w:t>
      </w:r>
      <w:r w:rsidR="00EA0832"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prehispánica de objetos de oro y plata, así como piezas de arte erótico. Luego, dirígete hasta la Casa Aliaga,</w:t>
      </w:r>
      <w:r w:rsidR="00EA0832"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una mansión colonial concedida en 1535 por el conquistador Francisco Pizarro a uno de sus capitanes,</w:t>
      </w:r>
      <w:r w:rsidR="00EA0832"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Jerónimo de Aliaga. Esta es la única casa de la época que aún pertenece a la misma familia. Continúa con un</w:t>
      </w:r>
      <w:r w:rsidR="00EA0832"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recorrido escénico por el centro colonial. Visita la Plaza de Armas, donde podrás apreciar la grandiosa</w:t>
      </w:r>
      <w:r w:rsidR="00EA0832"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arquitectura del Imperio español. Ahí se encuentra su magnífica Catedral, construida en el siglo XVI. Termina</w:t>
      </w:r>
      <w:r w:rsidR="00EA0832"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el paseo retornando a tu hotel.</w:t>
      </w:r>
      <w:r w:rsidR="00EA0832">
        <w:rPr>
          <w:sz w:val="22"/>
          <w:szCs w:val="22"/>
        </w:rPr>
        <w:t xml:space="preserve"> </w:t>
      </w:r>
      <w:r w:rsidR="00C7229A">
        <w:rPr>
          <w:sz w:val="22"/>
          <w:szCs w:val="22"/>
        </w:rPr>
        <w:t xml:space="preserve">En la noche podremos disfrutar de una grandiosa y deliciosa </w:t>
      </w:r>
      <w:r w:rsidR="00C7229A" w:rsidRPr="00921BE5">
        <w:rPr>
          <w:b/>
          <w:bCs/>
          <w:sz w:val="22"/>
          <w:szCs w:val="22"/>
        </w:rPr>
        <w:t xml:space="preserve">Cena de </w:t>
      </w:r>
      <w:r w:rsidR="00921BE5" w:rsidRPr="00921BE5">
        <w:rPr>
          <w:b/>
          <w:bCs/>
          <w:sz w:val="22"/>
          <w:szCs w:val="22"/>
        </w:rPr>
        <w:t>Fin de Año</w:t>
      </w:r>
      <w:r w:rsidR="00921BE5">
        <w:rPr>
          <w:sz w:val="22"/>
          <w:szCs w:val="22"/>
        </w:rPr>
        <w:t xml:space="preserve"> (S</w:t>
      </w:r>
      <w:r w:rsidR="00BE3FC2">
        <w:rPr>
          <w:sz w:val="22"/>
          <w:szCs w:val="22"/>
        </w:rPr>
        <w:t xml:space="preserve">ervicio </w:t>
      </w:r>
      <w:r w:rsidR="00BE3FC2" w:rsidRPr="00826044">
        <w:rPr>
          <w:color w:val="000000"/>
          <w:sz w:val="22"/>
          <w:szCs w:val="22"/>
        </w:rPr>
        <w:t>sujeto a cambio</w:t>
      </w:r>
      <w:r w:rsidR="009A6B63" w:rsidRPr="00826044">
        <w:rPr>
          <w:color w:val="000000"/>
          <w:sz w:val="22"/>
          <w:szCs w:val="22"/>
        </w:rPr>
        <w:t xml:space="preserve"> de acuerdo a lo</w:t>
      </w:r>
      <w:r w:rsidR="00BE3FC2" w:rsidRPr="00826044">
        <w:rPr>
          <w:color w:val="000000"/>
          <w:sz w:val="22"/>
          <w:szCs w:val="22"/>
        </w:rPr>
        <w:t xml:space="preserve"> establecido por el Gobierno Peruano según Normativa COVID-19</w:t>
      </w:r>
      <w:r w:rsidR="00826044" w:rsidRPr="00826044">
        <w:rPr>
          <w:color w:val="000000"/>
          <w:sz w:val="22"/>
          <w:szCs w:val="22"/>
        </w:rPr>
        <w:t>)</w:t>
      </w:r>
      <w:r w:rsidR="00921BE5">
        <w:rPr>
          <w:sz w:val="22"/>
          <w:szCs w:val="22"/>
        </w:rPr>
        <w:t xml:space="preserve">. </w:t>
      </w:r>
      <w:r w:rsidR="00EA0832">
        <w:rPr>
          <w:sz w:val="22"/>
          <w:szCs w:val="22"/>
        </w:rPr>
        <w:t>Alojamiento.</w:t>
      </w:r>
    </w:p>
    <w:p w14:paraId="7E7629D3" w14:textId="77777777" w:rsidR="00EA0832" w:rsidRPr="00100B80" w:rsidRDefault="00EA0832" w:rsidP="00100B80">
      <w:pPr>
        <w:jc w:val="both"/>
        <w:rPr>
          <w:sz w:val="22"/>
          <w:szCs w:val="22"/>
        </w:rPr>
      </w:pPr>
    </w:p>
    <w:p w14:paraId="468717D8" w14:textId="571A65F8" w:rsidR="00100B80" w:rsidRPr="00100B80" w:rsidRDefault="005A3A15" w:rsidP="00100B8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Enero 01 </w:t>
      </w:r>
      <w:r w:rsidR="00100B80" w:rsidRPr="005A3A15">
        <w:rPr>
          <w:b/>
          <w:bCs/>
          <w:sz w:val="22"/>
          <w:szCs w:val="22"/>
        </w:rPr>
        <w:t>LIMA - CUSCO – HALF DAY CITY TOUR + RUINAS ALEDAÑAS</w:t>
      </w:r>
    </w:p>
    <w:p w14:paraId="65FA06A6" w14:textId="4F50CF00" w:rsidR="00100B80" w:rsidRPr="00100B80" w:rsidRDefault="00AB0B3D" w:rsidP="00100B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Desayuno. </w:t>
      </w:r>
      <w:r w:rsidR="00337CC2">
        <w:rPr>
          <w:sz w:val="22"/>
          <w:szCs w:val="22"/>
        </w:rPr>
        <w:t xml:space="preserve">Traslado del hotel </w:t>
      </w:r>
      <w:r w:rsidR="00100B80" w:rsidRPr="00100B80">
        <w:rPr>
          <w:sz w:val="22"/>
          <w:szCs w:val="22"/>
        </w:rPr>
        <w:t>al aeropuerto de Lima. Uno de nuestros representantes te</w:t>
      </w:r>
      <w:r w:rsidR="00337CC2"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asistirá durante el trayecto.</w:t>
      </w:r>
      <w:r w:rsidR="000868D3">
        <w:rPr>
          <w:sz w:val="22"/>
          <w:szCs w:val="22"/>
        </w:rPr>
        <w:t xml:space="preserve"> A la llegada, </w:t>
      </w:r>
      <w:r w:rsidR="00100B80" w:rsidRPr="00100B80">
        <w:rPr>
          <w:sz w:val="22"/>
          <w:szCs w:val="22"/>
        </w:rPr>
        <w:t>nuestro</w:t>
      </w:r>
      <w:r w:rsidR="000868D3"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representante te dará la bienvenida en la Ciudad Imperial y te acompañará hasta tu hotel.</w:t>
      </w:r>
      <w:r w:rsidR="00E059D4"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Disfruta de una visita guiada por esta encantadora ciudad, que fue la capital del Imperio inca. El tour inicia</w:t>
      </w:r>
      <w:r w:rsidR="00E059D4">
        <w:rPr>
          <w:sz w:val="22"/>
          <w:szCs w:val="22"/>
        </w:rPr>
        <w:t xml:space="preserve"> v</w:t>
      </w:r>
      <w:r w:rsidR="00100B80" w:rsidRPr="00100B80">
        <w:rPr>
          <w:sz w:val="22"/>
          <w:szCs w:val="22"/>
        </w:rPr>
        <w:t>isitando el Convento de Santo Domingo que fue construido sobre el templo inca del Coricancha, uno de los</w:t>
      </w:r>
      <w:r w:rsidR="00E059D4"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recintos más importantes dedicados al culto del sol. Las crónicas antiguas dicen que sus paredes estaban</w:t>
      </w:r>
      <w:r w:rsidR="00E059D4"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cubiertas de pan de oro y llenas de representaciones doradas de la naturaleza. Luego, visita la Catedral, el</w:t>
      </w:r>
      <w:r w:rsidR="00E059D4"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monumento más imponente de la Plaza de Armas. Dirígete después hacia las colinas cusqueñas donde está la</w:t>
      </w:r>
      <w:r w:rsidR="00E059D4"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 xml:space="preserve">fortaleza de Sacsayhuamán, cuyas imponentes murallas ofrecen una impresionante vista panorámica </w:t>
      </w:r>
      <w:r w:rsidR="00F34E16">
        <w:rPr>
          <w:sz w:val="22"/>
          <w:szCs w:val="22"/>
        </w:rPr>
        <w:t xml:space="preserve">de </w:t>
      </w:r>
      <w:r w:rsidR="00100B80" w:rsidRPr="00100B80">
        <w:rPr>
          <w:sz w:val="22"/>
          <w:szCs w:val="22"/>
        </w:rPr>
        <w:t xml:space="preserve">Cusco. Continúa hacia </w:t>
      </w:r>
      <w:proofErr w:type="spellStart"/>
      <w:r w:rsidR="00100B80" w:rsidRPr="00100B80">
        <w:rPr>
          <w:sz w:val="22"/>
          <w:szCs w:val="22"/>
        </w:rPr>
        <w:t>Qenqo</w:t>
      </w:r>
      <w:proofErr w:type="spellEnd"/>
      <w:r w:rsidR="00100B80" w:rsidRPr="00100B80">
        <w:rPr>
          <w:sz w:val="22"/>
          <w:szCs w:val="22"/>
        </w:rPr>
        <w:t>, un complejo arqueológico de uso religioso donde se cree que los incas</w:t>
      </w:r>
      <w:r w:rsidR="009E14DD"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 xml:space="preserve">practicaban rituales relacionados con la agricultura. Tu recorrido termina en Puka </w:t>
      </w:r>
      <w:proofErr w:type="spellStart"/>
      <w:r w:rsidR="00100B80" w:rsidRPr="00100B80">
        <w:rPr>
          <w:sz w:val="22"/>
          <w:szCs w:val="22"/>
        </w:rPr>
        <w:t>Pukara</w:t>
      </w:r>
      <w:proofErr w:type="spellEnd"/>
      <w:r w:rsidR="00100B80" w:rsidRPr="00100B80">
        <w:rPr>
          <w:sz w:val="22"/>
          <w:szCs w:val="22"/>
        </w:rPr>
        <w:t>, en quechua;</w:t>
      </w:r>
      <w:r w:rsidR="00AD0845"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fuerte</w:t>
      </w:r>
      <w:r w:rsidR="00AD0845"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rojo, un complejo arquitectónico de supuesto uso militar, con múltiples ambientes, plazas, baños, acueductos</w:t>
      </w:r>
      <w:r w:rsidR="00AD0845"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y torres. Se cree que fue utilizado por el séquito inca mientras el líder descansaba en Tambomachay. Tras</w:t>
      </w:r>
      <w:r w:rsidR="00AD0845"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finalizar la visita, retornarás a tu hotel.</w:t>
      </w:r>
      <w:r w:rsidR="00C840AD">
        <w:rPr>
          <w:sz w:val="22"/>
          <w:szCs w:val="22"/>
        </w:rPr>
        <w:t xml:space="preserve"> Alojamiento.</w:t>
      </w:r>
    </w:p>
    <w:p w14:paraId="7804653E" w14:textId="77777777" w:rsidR="00AD0845" w:rsidRDefault="00AD0845" w:rsidP="00100B80">
      <w:pPr>
        <w:jc w:val="both"/>
        <w:rPr>
          <w:sz w:val="22"/>
          <w:szCs w:val="22"/>
        </w:rPr>
      </w:pPr>
    </w:p>
    <w:p w14:paraId="6B5B57AC" w14:textId="13F1390F" w:rsidR="00100B80" w:rsidRPr="008F6100" w:rsidRDefault="00B17B66" w:rsidP="00100B8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Enero 02</w:t>
      </w:r>
      <w:r w:rsidR="00100B80" w:rsidRPr="00100B80">
        <w:rPr>
          <w:sz w:val="22"/>
          <w:szCs w:val="22"/>
        </w:rPr>
        <w:t xml:space="preserve"> </w:t>
      </w:r>
      <w:r w:rsidR="00100B80" w:rsidRPr="008F6100">
        <w:rPr>
          <w:b/>
          <w:bCs/>
          <w:sz w:val="22"/>
          <w:szCs w:val="22"/>
        </w:rPr>
        <w:t>CUSCO – FULL DAY VALLE SAGRADO - URUBAMBA</w:t>
      </w:r>
    </w:p>
    <w:p w14:paraId="5FE7AB68" w14:textId="7D63DAEB" w:rsidR="00100B80" w:rsidRPr="00100B80" w:rsidRDefault="00B17B66" w:rsidP="00100B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Desayuno. </w:t>
      </w:r>
      <w:r w:rsidR="00100B80" w:rsidRPr="00100B80">
        <w:rPr>
          <w:sz w:val="22"/>
          <w:szCs w:val="22"/>
        </w:rPr>
        <w:t xml:space="preserve">Durante la mañana </w:t>
      </w:r>
      <w:r w:rsidR="008F6100">
        <w:rPr>
          <w:sz w:val="22"/>
          <w:szCs w:val="22"/>
        </w:rPr>
        <w:t>será</w:t>
      </w:r>
      <w:r w:rsidR="00100B80" w:rsidRPr="00100B80">
        <w:rPr>
          <w:sz w:val="22"/>
          <w:szCs w:val="22"/>
        </w:rPr>
        <w:t xml:space="preserve"> recogido de su hotel en Cusco para visitar el pueblo de Chinchero, un tradicional centro</w:t>
      </w:r>
      <w:r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urbano cusqueño ubicado en un punto elevado desde donde se aprecia una vista privilegiada del Valle. Los</w:t>
      </w:r>
      <w:r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habitantes de este lugar conservan las tradiciones y el conocimiento heredado de los Incas, que se refleja en</w:t>
      </w:r>
      <w:r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 xml:space="preserve">sus vestimentas y artesanías. En Chinchero también se encuentran restos arqueológicos y una bella </w:t>
      </w:r>
      <w:r w:rsidR="00100B80" w:rsidRPr="00100B80">
        <w:rPr>
          <w:sz w:val="22"/>
          <w:szCs w:val="22"/>
        </w:rPr>
        <w:lastRenderedPageBreak/>
        <w:t>iglesia del</w:t>
      </w:r>
      <w:r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siglo XVII, una de las primeras edificaciones católicas del Perú. Luego de esta visita es trasladado hacia el</w:t>
      </w:r>
      <w:r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 xml:space="preserve">Museo Vivo de </w:t>
      </w:r>
      <w:proofErr w:type="spellStart"/>
      <w:r w:rsidR="00100B80" w:rsidRPr="00100B80">
        <w:rPr>
          <w:sz w:val="22"/>
          <w:szCs w:val="22"/>
        </w:rPr>
        <w:t>Yucay</w:t>
      </w:r>
      <w:proofErr w:type="spellEnd"/>
      <w:r w:rsidR="00100B80" w:rsidRPr="00100B80">
        <w:rPr>
          <w:sz w:val="22"/>
          <w:szCs w:val="22"/>
        </w:rPr>
        <w:t xml:space="preserve">, haciendo una parada en el mirador de </w:t>
      </w:r>
      <w:proofErr w:type="spellStart"/>
      <w:r w:rsidR="00100B80" w:rsidRPr="00100B80">
        <w:rPr>
          <w:sz w:val="22"/>
          <w:szCs w:val="22"/>
        </w:rPr>
        <w:t>Raqchi</w:t>
      </w:r>
      <w:proofErr w:type="spellEnd"/>
      <w:r w:rsidR="00100B80" w:rsidRPr="00100B80">
        <w:rPr>
          <w:sz w:val="22"/>
          <w:szCs w:val="22"/>
        </w:rPr>
        <w:t>. El museo es un centro de interpretación</w:t>
      </w:r>
      <w:r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de las tradiciones andinas, donde se realizan demostraciones de la elaboración de obra textil, adobe, cerámica</w:t>
      </w:r>
      <w:r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y platería de la misma forma en la que se trabajaban en la antigüedad; una recreación original de las</w:t>
      </w:r>
      <w:r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tradiciones Inca. Asimismo, en este lugar viven alpacas llamas y ovejas, ¡las cuales pueden ser alimentadas!</w:t>
      </w:r>
      <w:r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 xml:space="preserve">Luego, disfruta un </w:t>
      </w:r>
      <w:r w:rsidR="00100B80" w:rsidRPr="001D0C60">
        <w:rPr>
          <w:b/>
          <w:bCs/>
          <w:sz w:val="22"/>
          <w:szCs w:val="22"/>
        </w:rPr>
        <w:t>delicioso almuerzo</w:t>
      </w:r>
      <w:r w:rsidR="00100B80" w:rsidRPr="00100B80">
        <w:rPr>
          <w:sz w:val="22"/>
          <w:szCs w:val="22"/>
        </w:rPr>
        <w:t xml:space="preserve"> en el pueblo de Ollantaytambo y, camino a la fortaleza, sé testigo de la</w:t>
      </w:r>
      <w:r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esencia andina que se respira en el lugar, que aún mantiene la planificación urbana inca y es habitado desde</w:t>
      </w:r>
      <w:r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entonces. Sube por los escalones del icónico recinto, construido al lado de la montaña. Al finalizar, vuelve a tu</w:t>
      </w:r>
      <w:r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hotel para descansar lleno del espíritu inca.</w:t>
      </w:r>
      <w:r w:rsidR="001D0C60">
        <w:rPr>
          <w:sz w:val="22"/>
          <w:szCs w:val="22"/>
        </w:rPr>
        <w:t xml:space="preserve"> Alojamiento.</w:t>
      </w:r>
    </w:p>
    <w:p w14:paraId="77F4B745" w14:textId="77777777" w:rsidR="001D0C60" w:rsidRDefault="001D0C60" w:rsidP="00100B80">
      <w:pPr>
        <w:jc w:val="both"/>
        <w:rPr>
          <w:sz w:val="22"/>
          <w:szCs w:val="22"/>
        </w:rPr>
      </w:pPr>
    </w:p>
    <w:p w14:paraId="3B28F8BA" w14:textId="1BD08C96" w:rsidR="00100B80" w:rsidRPr="000F1F63" w:rsidRDefault="000F1F63" w:rsidP="00100B80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Enero 03</w:t>
      </w:r>
      <w:r w:rsidR="00100B80" w:rsidRPr="000F1F63">
        <w:rPr>
          <w:b/>
          <w:sz w:val="22"/>
          <w:szCs w:val="22"/>
        </w:rPr>
        <w:t xml:space="preserve"> URUBAMBA - MACHU PICCHU - CUSCO</w:t>
      </w:r>
    </w:p>
    <w:p w14:paraId="166842B8" w14:textId="7A62B8B2" w:rsidR="00100B80" w:rsidRDefault="000F1F63" w:rsidP="00100B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Desayuno. </w:t>
      </w:r>
      <w:r w:rsidR="00100B80" w:rsidRPr="00100B80">
        <w:rPr>
          <w:sz w:val="22"/>
          <w:szCs w:val="22"/>
        </w:rPr>
        <w:t>Una movilidad lo recogerá de su hotel en Urubamba hacia la estación de Ollantaytambo.</w:t>
      </w:r>
      <w:r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 xml:space="preserve">Abordara el tren </w:t>
      </w:r>
      <w:proofErr w:type="spellStart"/>
      <w:r w:rsidR="00100B80" w:rsidRPr="00100B80">
        <w:rPr>
          <w:sz w:val="22"/>
          <w:szCs w:val="22"/>
        </w:rPr>
        <w:t>Expedition</w:t>
      </w:r>
      <w:proofErr w:type="spellEnd"/>
      <w:r w:rsidR="00100B80" w:rsidRPr="00100B8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Su recorrido hacia Machu Picchu empezará con un viaje en tren hasta el pueblo de Aguas Calientes. En Aguas</w:t>
      </w:r>
      <w:r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Calientes se encuentran un mercado de artesanías, restaurantes y alojamientos de diferentes categorías para</w:t>
      </w:r>
      <w:r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quienes prefieren pasar la noche al pie de la montaña y subir temprano a ella. Tras un corto viaje llegará a</w:t>
      </w:r>
      <w:r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Machu Picchu, una obra maestra de la ingeniería y arquitectura que se cree sirvió como un santuario y</w:t>
      </w:r>
      <w:r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residencia de descanso para el inca Pachacútec. Machu Picchu, que significa ‘Montaña Vieja’, es considerado</w:t>
      </w:r>
      <w:r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Patrimonio de la Humanidad según la UNESCO y una de las nuevas siete maravillas del mundo moderno. Al</w:t>
      </w:r>
      <w:r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 xml:space="preserve">finalizar el recorrido, retornará en bus a Aguas Calientes y disfrutará un </w:t>
      </w:r>
      <w:r w:rsidR="00100B80" w:rsidRPr="009214FD">
        <w:rPr>
          <w:b/>
          <w:bCs/>
          <w:sz w:val="22"/>
          <w:szCs w:val="22"/>
        </w:rPr>
        <w:t>delicioso almuerzo</w:t>
      </w:r>
      <w:r w:rsidR="00100B80" w:rsidRPr="00100B80">
        <w:rPr>
          <w:sz w:val="22"/>
          <w:szCs w:val="22"/>
        </w:rPr>
        <w:t xml:space="preserve"> en Café </w:t>
      </w:r>
      <w:proofErr w:type="spellStart"/>
      <w:r w:rsidR="00100B80" w:rsidRPr="00100B80">
        <w:rPr>
          <w:sz w:val="22"/>
          <w:szCs w:val="22"/>
        </w:rPr>
        <w:t>Inkaterra</w:t>
      </w:r>
      <w:proofErr w:type="spellEnd"/>
      <w:r w:rsidR="00100B80" w:rsidRPr="00100B8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Luego retorne a la estación de Aguas Calientes para su re</w:t>
      </w:r>
      <w:r w:rsidR="00B93E9A">
        <w:rPr>
          <w:sz w:val="22"/>
          <w:szCs w:val="22"/>
        </w:rPr>
        <w:t>greso</w:t>
      </w:r>
      <w:r w:rsidR="00100B80" w:rsidRPr="00100B80">
        <w:rPr>
          <w:sz w:val="22"/>
          <w:szCs w:val="22"/>
        </w:rPr>
        <w:t xml:space="preserve"> a Cusco.</w:t>
      </w:r>
      <w:r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 xml:space="preserve">Abordara el tren </w:t>
      </w:r>
      <w:proofErr w:type="spellStart"/>
      <w:r w:rsidR="00100B80" w:rsidRPr="00100B80">
        <w:rPr>
          <w:sz w:val="22"/>
          <w:szCs w:val="22"/>
        </w:rPr>
        <w:t>Expedition</w:t>
      </w:r>
      <w:proofErr w:type="spellEnd"/>
      <w:r w:rsidR="00100B80" w:rsidRPr="00100B80">
        <w:rPr>
          <w:sz w:val="22"/>
          <w:szCs w:val="22"/>
        </w:rPr>
        <w:t>.</w:t>
      </w:r>
      <w:r w:rsidR="008D0A20">
        <w:rPr>
          <w:sz w:val="22"/>
          <w:szCs w:val="22"/>
        </w:rPr>
        <w:t xml:space="preserve"> </w:t>
      </w:r>
      <w:r w:rsidR="00100B80" w:rsidRPr="00100B80">
        <w:rPr>
          <w:sz w:val="22"/>
          <w:szCs w:val="22"/>
        </w:rPr>
        <w:t>Traslado desde la estación de Ollanta hasta el hotel de Cusco.</w:t>
      </w:r>
      <w:r w:rsidR="00B93E9A">
        <w:rPr>
          <w:sz w:val="22"/>
          <w:szCs w:val="22"/>
        </w:rPr>
        <w:t xml:space="preserve"> Alojamiento.</w:t>
      </w:r>
    </w:p>
    <w:p w14:paraId="008E6422" w14:textId="77777777" w:rsidR="008D0A20" w:rsidRPr="00100B80" w:rsidRDefault="008D0A20" w:rsidP="00100B80">
      <w:pPr>
        <w:jc w:val="both"/>
        <w:rPr>
          <w:sz w:val="22"/>
          <w:szCs w:val="22"/>
        </w:rPr>
      </w:pPr>
    </w:p>
    <w:p w14:paraId="11F4D84D" w14:textId="652C8F44" w:rsidR="00100B80" w:rsidRPr="00100B80" w:rsidRDefault="00772952" w:rsidP="00100B8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Enero 04 CUSCO </w:t>
      </w:r>
    </w:p>
    <w:p w14:paraId="791AB18D" w14:textId="1068E181" w:rsidR="00100B80" w:rsidRPr="00100B80" w:rsidRDefault="00772952" w:rsidP="00100B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Desayuno. </w:t>
      </w:r>
      <w:r w:rsidR="00100B80" w:rsidRPr="00100B80">
        <w:rPr>
          <w:sz w:val="22"/>
          <w:szCs w:val="22"/>
        </w:rPr>
        <w:t>Disfrute del día para explorar la ciudad o permanezca en su hotel para descansar.</w:t>
      </w:r>
      <w:r w:rsidR="0055369B">
        <w:rPr>
          <w:sz w:val="22"/>
          <w:szCs w:val="22"/>
        </w:rPr>
        <w:t xml:space="preserve"> Alojamiento.</w:t>
      </w:r>
    </w:p>
    <w:p w14:paraId="0E111DCF" w14:textId="77777777" w:rsidR="0055369B" w:rsidRDefault="0055369B" w:rsidP="00100B80">
      <w:pPr>
        <w:jc w:val="both"/>
        <w:rPr>
          <w:sz w:val="22"/>
          <w:szCs w:val="22"/>
        </w:rPr>
      </w:pPr>
    </w:p>
    <w:p w14:paraId="71E4CB2D" w14:textId="7A301E4B" w:rsidR="00100B80" w:rsidRPr="00100B80" w:rsidRDefault="0055369B" w:rsidP="00100B8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Enero 0</w:t>
      </w:r>
      <w:r w:rsidR="00611884">
        <w:rPr>
          <w:b/>
          <w:bCs/>
          <w:sz w:val="22"/>
          <w:szCs w:val="22"/>
        </w:rPr>
        <w:t>5 CUSCO</w:t>
      </w:r>
    </w:p>
    <w:p w14:paraId="363A22EC" w14:textId="3A98555D" w:rsidR="00100B80" w:rsidRPr="00F827C0" w:rsidRDefault="00611884" w:rsidP="00D07152">
      <w:pPr>
        <w:jc w:val="both"/>
        <w:rPr>
          <w:sz w:val="22"/>
          <w:szCs w:val="22"/>
        </w:rPr>
      </w:pPr>
      <w:r>
        <w:rPr>
          <w:sz w:val="22"/>
          <w:szCs w:val="22"/>
        </w:rPr>
        <w:t>Desayuno. Traslado del hotel al</w:t>
      </w:r>
      <w:r w:rsidR="00100B80" w:rsidRPr="00100B80">
        <w:rPr>
          <w:sz w:val="22"/>
          <w:szCs w:val="22"/>
        </w:rPr>
        <w:t xml:space="preserve"> aeropuerto de Cusco para abordar tu vuelo </w:t>
      </w:r>
      <w:r w:rsidR="00D07152">
        <w:rPr>
          <w:sz w:val="22"/>
          <w:szCs w:val="22"/>
        </w:rPr>
        <w:t>de regreso y …</w:t>
      </w:r>
    </w:p>
    <w:p w14:paraId="3923710A" w14:textId="77777777" w:rsidR="00B9399C" w:rsidRPr="00F827C0" w:rsidRDefault="00B9399C" w:rsidP="002230B6">
      <w:pPr>
        <w:jc w:val="both"/>
        <w:rPr>
          <w:b/>
          <w:sz w:val="22"/>
          <w:szCs w:val="22"/>
          <w:lang w:val="es-CO"/>
        </w:rPr>
      </w:pPr>
    </w:p>
    <w:p w14:paraId="025FEF70" w14:textId="77777777" w:rsidR="00D97B29" w:rsidRPr="005D78ED" w:rsidRDefault="00D97B29" w:rsidP="00A85EC7">
      <w:pPr>
        <w:jc w:val="center"/>
        <w:rPr>
          <w:b/>
          <w:bCs/>
          <w:sz w:val="22"/>
          <w:szCs w:val="22"/>
          <w:lang w:val="es-CO"/>
        </w:rPr>
      </w:pPr>
      <w:r w:rsidRPr="005D78ED">
        <w:rPr>
          <w:b/>
          <w:bCs/>
          <w:sz w:val="22"/>
          <w:szCs w:val="22"/>
          <w:lang w:val="es-CO"/>
        </w:rPr>
        <w:t>FIN DE NUESTROS SERVICIOS</w:t>
      </w:r>
    </w:p>
    <w:p w14:paraId="35715156" w14:textId="77777777" w:rsidR="00D97B29" w:rsidRPr="005D78ED" w:rsidRDefault="00D97B29" w:rsidP="00AA2D17">
      <w:pPr>
        <w:jc w:val="both"/>
        <w:rPr>
          <w:b/>
          <w:bCs/>
          <w:sz w:val="22"/>
          <w:szCs w:val="22"/>
          <w:lang w:val="es-CO"/>
        </w:rPr>
      </w:pPr>
    </w:p>
    <w:p w14:paraId="475863EA" w14:textId="77777777" w:rsidR="006953B6" w:rsidRPr="005D78ED" w:rsidRDefault="006953B6" w:rsidP="00AA2D17">
      <w:pPr>
        <w:jc w:val="both"/>
        <w:rPr>
          <w:b/>
          <w:bCs/>
          <w:sz w:val="22"/>
          <w:szCs w:val="22"/>
          <w:lang w:val="es-CO"/>
        </w:rPr>
      </w:pPr>
    </w:p>
    <w:p w14:paraId="01F2259A" w14:textId="0430D01E" w:rsidR="00D97B29" w:rsidRPr="005D78ED" w:rsidRDefault="00D97B29" w:rsidP="00AA2D17">
      <w:pPr>
        <w:jc w:val="both"/>
        <w:rPr>
          <w:b/>
          <w:bCs/>
          <w:sz w:val="22"/>
          <w:szCs w:val="22"/>
          <w:lang w:val="es-CO"/>
        </w:rPr>
      </w:pPr>
      <w:r w:rsidRPr="005D78ED">
        <w:rPr>
          <w:b/>
          <w:bCs/>
          <w:sz w:val="22"/>
          <w:szCs w:val="22"/>
          <w:lang w:val="es-CO"/>
        </w:rPr>
        <w:t xml:space="preserve">PRECIOS POR PERSONA EN DOLARES </w:t>
      </w:r>
    </w:p>
    <w:p w14:paraId="00A16399" w14:textId="77777777" w:rsidR="00BC4E8F" w:rsidRPr="005D78ED" w:rsidRDefault="00BC4E8F" w:rsidP="00BC4E8F">
      <w:pPr>
        <w:pStyle w:val="Textoindependiente3"/>
        <w:spacing w:after="0"/>
        <w:rPr>
          <w:b/>
          <w:bCs/>
          <w:sz w:val="22"/>
          <w:szCs w:val="22"/>
          <w:lang w:val="es-CO"/>
        </w:rPr>
      </w:pPr>
    </w:p>
    <w:tbl>
      <w:tblPr>
        <w:tblW w:w="5229" w:type="pct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8"/>
        <w:gridCol w:w="1279"/>
        <w:gridCol w:w="1276"/>
        <w:gridCol w:w="1557"/>
        <w:gridCol w:w="1559"/>
        <w:gridCol w:w="1559"/>
      </w:tblGrid>
      <w:tr w:rsidR="005E4C4C" w:rsidRPr="005D78ED" w14:paraId="3B915F84" w14:textId="1697464C" w:rsidTr="005E4C4C">
        <w:trPr>
          <w:trHeight w:val="230"/>
        </w:trPr>
        <w:tc>
          <w:tcPr>
            <w:tcW w:w="140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695E2" w14:textId="77777777" w:rsidR="005E4C4C" w:rsidRPr="005D78ED" w:rsidRDefault="005E4C4C" w:rsidP="005D78ED">
            <w:pPr>
              <w:pStyle w:val="Textoindependiente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5D78ED">
              <w:rPr>
                <w:b/>
                <w:sz w:val="22"/>
                <w:szCs w:val="22"/>
                <w:lang w:val="es-CO"/>
              </w:rPr>
              <w:t>PRECIOS POR PERSONA</w:t>
            </w:r>
          </w:p>
        </w:tc>
        <w:tc>
          <w:tcPr>
            <w:tcW w:w="63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0ECDF" w14:textId="77777777" w:rsidR="005E4C4C" w:rsidRPr="005D78ED" w:rsidRDefault="005E4C4C" w:rsidP="005D78ED">
            <w:pPr>
              <w:pStyle w:val="Textoindependiente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5D78ED">
              <w:rPr>
                <w:b/>
                <w:sz w:val="22"/>
                <w:szCs w:val="22"/>
                <w:lang w:val="es-CO"/>
              </w:rPr>
              <w:t>DOBLE</w:t>
            </w:r>
          </w:p>
        </w:tc>
        <w:tc>
          <w:tcPr>
            <w:tcW w:w="635" w:type="pct"/>
            <w:vAlign w:val="center"/>
          </w:tcPr>
          <w:p w14:paraId="1B6C104A" w14:textId="77777777" w:rsidR="005E4C4C" w:rsidRPr="005D78ED" w:rsidRDefault="005E4C4C" w:rsidP="005D78ED">
            <w:pPr>
              <w:pStyle w:val="Textoindependiente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5D78ED">
              <w:rPr>
                <w:b/>
                <w:sz w:val="22"/>
                <w:szCs w:val="22"/>
                <w:lang w:val="es-CO"/>
              </w:rPr>
              <w:t>TRIPLE</w:t>
            </w:r>
          </w:p>
        </w:tc>
        <w:tc>
          <w:tcPr>
            <w:tcW w:w="775" w:type="pct"/>
            <w:vAlign w:val="center"/>
          </w:tcPr>
          <w:p w14:paraId="1BB9A23B" w14:textId="46475A42" w:rsidR="005E4C4C" w:rsidRPr="005D78ED" w:rsidRDefault="005E4C4C" w:rsidP="005D78ED">
            <w:pPr>
              <w:pStyle w:val="Textoindependiente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5D78ED">
              <w:rPr>
                <w:b/>
                <w:sz w:val="22"/>
                <w:szCs w:val="22"/>
                <w:lang w:val="es-CO"/>
              </w:rPr>
              <w:t>S</w:t>
            </w:r>
            <w:r>
              <w:rPr>
                <w:b/>
                <w:sz w:val="22"/>
                <w:szCs w:val="22"/>
                <w:lang w:val="es-CO"/>
              </w:rPr>
              <w:t>ENCILLA</w:t>
            </w:r>
            <w:r w:rsidRPr="005D78ED">
              <w:rPr>
                <w:b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776" w:type="pct"/>
            <w:vAlign w:val="center"/>
          </w:tcPr>
          <w:p w14:paraId="58C4D874" w14:textId="77777777" w:rsidR="005E4C4C" w:rsidRDefault="005E4C4C" w:rsidP="00771D8E">
            <w:pPr>
              <w:pStyle w:val="Textoindependiente"/>
              <w:spacing w:after="0"/>
              <w:jc w:val="center"/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>NIÑOS</w:t>
            </w:r>
          </w:p>
          <w:p w14:paraId="4A60C424" w14:textId="21F17FA3" w:rsidR="005E4C4C" w:rsidRPr="005D78ED" w:rsidRDefault="005E4C4C" w:rsidP="00771D8E">
            <w:pPr>
              <w:pStyle w:val="Textoindependiente"/>
              <w:spacing w:after="0"/>
              <w:jc w:val="center"/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>6-10 Años</w:t>
            </w:r>
          </w:p>
        </w:tc>
        <w:tc>
          <w:tcPr>
            <w:tcW w:w="776" w:type="pct"/>
          </w:tcPr>
          <w:p w14:paraId="5C6D903A" w14:textId="77777777" w:rsidR="005E4C4C" w:rsidRDefault="005E4C4C" w:rsidP="00771D8E">
            <w:pPr>
              <w:pStyle w:val="Textoindependiente"/>
              <w:spacing w:after="0"/>
              <w:jc w:val="center"/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>NIÑOS</w:t>
            </w:r>
          </w:p>
          <w:p w14:paraId="44708DA1" w14:textId="7611D183" w:rsidR="005E4C4C" w:rsidRDefault="00381B13" w:rsidP="00771D8E">
            <w:pPr>
              <w:pStyle w:val="Textoindependiente"/>
              <w:spacing w:after="0"/>
              <w:jc w:val="center"/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>2-5 Años</w:t>
            </w:r>
          </w:p>
        </w:tc>
      </w:tr>
      <w:tr w:rsidR="005E4C4C" w:rsidRPr="005D78ED" w14:paraId="2BACAB73" w14:textId="4576BC25" w:rsidTr="00381B13">
        <w:trPr>
          <w:trHeight w:val="138"/>
        </w:trPr>
        <w:tc>
          <w:tcPr>
            <w:tcW w:w="140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A19A1" w14:textId="77777777" w:rsidR="005E4C4C" w:rsidRPr="005D78ED" w:rsidRDefault="005E4C4C" w:rsidP="00771D8E">
            <w:pPr>
              <w:pStyle w:val="Textoindependiente"/>
              <w:rPr>
                <w:b/>
                <w:bCs/>
                <w:sz w:val="22"/>
                <w:szCs w:val="22"/>
                <w:lang w:val="es-CO"/>
              </w:rPr>
            </w:pPr>
            <w:r w:rsidRPr="005D78ED">
              <w:rPr>
                <w:b/>
                <w:sz w:val="22"/>
                <w:szCs w:val="22"/>
                <w:lang w:val="es-CO"/>
              </w:rPr>
              <w:t>Servicios Terrestres</w:t>
            </w:r>
          </w:p>
        </w:tc>
        <w:tc>
          <w:tcPr>
            <w:tcW w:w="63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604B0" w14:textId="6CDCF30D" w:rsidR="005E4C4C" w:rsidRPr="005D78ED" w:rsidRDefault="005E4C4C" w:rsidP="00771D8E">
            <w:pPr>
              <w:jc w:val="center"/>
              <w:rPr>
                <w:b/>
                <w:bCs/>
                <w:lang w:val="es-CO"/>
              </w:rPr>
            </w:pPr>
            <w:r w:rsidRPr="005D78ED">
              <w:rPr>
                <w:b/>
                <w:bCs/>
                <w:lang w:val="es-CO"/>
              </w:rPr>
              <w:t xml:space="preserve">USD </w:t>
            </w:r>
            <w:r>
              <w:rPr>
                <w:b/>
                <w:bCs/>
                <w:lang w:val="es-CO"/>
              </w:rPr>
              <w:t>1.065</w:t>
            </w:r>
          </w:p>
        </w:tc>
        <w:tc>
          <w:tcPr>
            <w:tcW w:w="635" w:type="pct"/>
            <w:vAlign w:val="center"/>
          </w:tcPr>
          <w:p w14:paraId="416EAD8D" w14:textId="36AE5476" w:rsidR="005E4C4C" w:rsidRPr="005D78ED" w:rsidRDefault="005E4C4C" w:rsidP="00771D8E">
            <w:pPr>
              <w:jc w:val="center"/>
              <w:rPr>
                <w:lang w:val="es-CO"/>
              </w:rPr>
            </w:pPr>
            <w:r w:rsidRPr="005D78ED">
              <w:rPr>
                <w:b/>
                <w:bCs/>
                <w:lang w:val="es-CO"/>
              </w:rPr>
              <w:t xml:space="preserve">USD </w:t>
            </w:r>
            <w:r>
              <w:rPr>
                <w:b/>
                <w:bCs/>
                <w:lang w:val="es-CO"/>
              </w:rPr>
              <w:t>1.071</w:t>
            </w:r>
          </w:p>
        </w:tc>
        <w:tc>
          <w:tcPr>
            <w:tcW w:w="775" w:type="pct"/>
            <w:vAlign w:val="center"/>
          </w:tcPr>
          <w:p w14:paraId="4E04DD5A" w14:textId="79DE35C6" w:rsidR="005E4C4C" w:rsidRPr="005D78ED" w:rsidRDefault="005E4C4C" w:rsidP="00771D8E">
            <w:pPr>
              <w:jc w:val="center"/>
              <w:rPr>
                <w:lang w:val="es-CO"/>
              </w:rPr>
            </w:pPr>
            <w:r w:rsidRPr="005D78ED">
              <w:rPr>
                <w:b/>
                <w:bCs/>
                <w:lang w:val="es-CO"/>
              </w:rPr>
              <w:t xml:space="preserve">USD </w:t>
            </w:r>
            <w:r>
              <w:rPr>
                <w:b/>
                <w:bCs/>
                <w:lang w:val="es-CO"/>
              </w:rPr>
              <w:t>1.396</w:t>
            </w:r>
          </w:p>
        </w:tc>
        <w:tc>
          <w:tcPr>
            <w:tcW w:w="776" w:type="pct"/>
            <w:vAlign w:val="center"/>
          </w:tcPr>
          <w:p w14:paraId="7DE0BF0E" w14:textId="626D093A" w:rsidR="005E4C4C" w:rsidRPr="005D78ED" w:rsidRDefault="005E4C4C" w:rsidP="00771D8E">
            <w:pPr>
              <w:jc w:val="center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USD 912</w:t>
            </w:r>
          </w:p>
        </w:tc>
        <w:tc>
          <w:tcPr>
            <w:tcW w:w="776" w:type="pct"/>
            <w:vAlign w:val="center"/>
          </w:tcPr>
          <w:p w14:paraId="771CB7DF" w14:textId="7B4F8227" w:rsidR="005E4C4C" w:rsidRDefault="00381B13" w:rsidP="00381B13">
            <w:pPr>
              <w:jc w:val="center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USD 284</w:t>
            </w:r>
          </w:p>
        </w:tc>
      </w:tr>
    </w:tbl>
    <w:p w14:paraId="1F6CA951" w14:textId="77777777" w:rsidR="00CA1CFE" w:rsidRDefault="00CA1CFE" w:rsidP="001939DB">
      <w:pPr>
        <w:jc w:val="both"/>
        <w:rPr>
          <w:b/>
          <w:bCs/>
          <w:sz w:val="22"/>
          <w:szCs w:val="22"/>
          <w:lang w:val="es-CO"/>
        </w:rPr>
      </w:pPr>
    </w:p>
    <w:p w14:paraId="201A3291" w14:textId="479B4EC4" w:rsidR="00CA1CFE" w:rsidRPr="00CA1CFE" w:rsidRDefault="00CA1CFE" w:rsidP="001939DB">
      <w:pPr>
        <w:jc w:val="both"/>
        <w:rPr>
          <w:b/>
          <w:bCs/>
          <w:sz w:val="22"/>
          <w:szCs w:val="22"/>
          <w:u w:val="single"/>
          <w:lang w:val="es-CO"/>
        </w:rPr>
      </w:pPr>
      <w:r w:rsidRPr="00CA1CFE">
        <w:rPr>
          <w:b/>
          <w:bCs/>
          <w:sz w:val="22"/>
          <w:szCs w:val="22"/>
          <w:u w:val="single"/>
          <w:lang w:val="es-CO"/>
        </w:rPr>
        <w:t>Política de Niños</w:t>
      </w:r>
    </w:p>
    <w:p w14:paraId="4A4BED67" w14:textId="26A842DF" w:rsidR="00D97B29" w:rsidRPr="00AF10C7" w:rsidRDefault="00516FD0" w:rsidP="001939DB">
      <w:pPr>
        <w:jc w:val="both"/>
        <w:rPr>
          <w:sz w:val="22"/>
          <w:szCs w:val="22"/>
          <w:lang w:val="es-CO"/>
        </w:rPr>
      </w:pPr>
      <w:r w:rsidRPr="00AF10C7">
        <w:rPr>
          <w:sz w:val="22"/>
          <w:szCs w:val="22"/>
          <w:lang w:val="es-CO"/>
        </w:rPr>
        <w:t>**</w:t>
      </w:r>
      <w:r w:rsidR="00BB544B" w:rsidRPr="00AF10C7">
        <w:rPr>
          <w:sz w:val="22"/>
          <w:szCs w:val="22"/>
          <w:lang w:val="es-CO"/>
        </w:rPr>
        <w:t>Solo niños con 10 años</w:t>
      </w:r>
      <w:r w:rsidR="00E82360" w:rsidRPr="00AF10C7">
        <w:rPr>
          <w:sz w:val="22"/>
          <w:szCs w:val="22"/>
          <w:lang w:val="es-CO"/>
        </w:rPr>
        <w:t xml:space="preserve"> deben adicionar USD  34 por el boleto turístico</w:t>
      </w:r>
      <w:r w:rsidR="00DD5B16" w:rsidRPr="00AF10C7">
        <w:rPr>
          <w:sz w:val="22"/>
          <w:szCs w:val="22"/>
          <w:lang w:val="es-CO"/>
        </w:rPr>
        <w:t xml:space="preserve"> en Cusco</w:t>
      </w:r>
    </w:p>
    <w:p w14:paraId="6839CE0B" w14:textId="7BD63502" w:rsidR="00DD5B16" w:rsidRPr="00AF10C7" w:rsidRDefault="00C3283A" w:rsidP="001939DB">
      <w:pPr>
        <w:jc w:val="both"/>
        <w:rPr>
          <w:sz w:val="22"/>
          <w:szCs w:val="22"/>
          <w:lang w:val="es-CO"/>
        </w:rPr>
      </w:pPr>
      <w:r w:rsidRPr="00AF10C7">
        <w:rPr>
          <w:sz w:val="22"/>
          <w:szCs w:val="22"/>
          <w:lang w:val="es-CO"/>
        </w:rPr>
        <w:t xml:space="preserve">**Niños de 6 – 10 Años </w:t>
      </w:r>
      <w:r w:rsidR="00C3414C" w:rsidRPr="00AF10C7">
        <w:rPr>
          <w:sz w:val="22"/>
          <w:szCs w:val="22"/>
          <w:lang w:val="es-CO"/>
        </w:rPr>
        <w:t>tienen derecho a cama</w:t>
      </w:r>
      <w:r w:rsidR="0045529F" w:rsidRPr="00AF10C7">
        <w:rPr>
          <w:sz w:val="22"/>
          <w:szCs w:val="22"/>
          <w:lang w:val="es-CO"/>
        </w:rPr>
        <w:t xml:space="preserve">, </w:t>
      </w:r>
      <w:r w:rsidR="009B0792" w:rsidRPr="00AF10C7">
        <w:rPr>
          <w:sz w:val="22"/>
          <w:szCs w:val="22"/>
          <w:lang w:val="es-CO"/>
        </w:rPr>
        <w:t>máximo un niño por habitación en acomodación doble</w:t>
      </w:r>
    </w:p>
    <w:p w14:paraId="63BC7DF8" w14:textId="40BD28AF" w:rsidR="00C8110B" w:rsidRPr="00AF10C7" w:rsidRDefault="00C8110B" w:rsidP="001939DB">
      <w:pPr>
        <w:jc w:val="both"/>
        <w:rPr>
          <w:sz w:val="22"/>
          <w:szCs w:val="22"/>
          <w:lang w:val="es-CO"/>
        </w:rPr>
      </w:pPr>
      <w:r w:rsidRPr="00AF10C7">
        <w:rPr>
          <w:sz w:val="22"/>
          <w:szCs w:val="22"/>
          <w:lang w:val="es-CO"/>
        </w:rPr>
        <w:t xml:space="preserve">**Niños de 2 – 5 Años, </w:t>
      </w:r>
      <w:r w:rsidR="00D32750" w:rsidRPr="00AF10C7">
        <w:rPr>
          <w:sz w:val="22"/>
          <w:szCs w:val="22"/>
          <w:lang w:val="es-CO"/>
        </w:rPr>
        <w:t>comparten cama con sus padres</w:t>
      </w:r>
      <w:r w:rsidR="00820F02" w:rsidRPr="00AF10C7">
        <w:rPr>
          <w:sz w:val="22"/>
          <w:szCs w:val="22"/>
          <w:lang w:val="es-CO"/>
        </w:rPr>
        <w:t xml:space="preserve"> y no incluye desayuno</w:t>
      </w:r>
    </w:p>
    <w:p w14:paraId="0B8578D0" w14:textId="77777777" w:rsidR="00C950A4" w:rsidRPr="00AF10C7" w:rsidRDefault="00C950A4" w:rsidP="00C950A4">
      <w:pPr>
        <w:shd w:val="clear" w:color="auto" w:fill="FFFFFF"/>
        <w:jc w:val="both"/>
        <w:rPr>
          <w:b/>
          <w:bCs/>
          <w:color w:val="000000"/>
          <w:sz w:val="22"/>
          <w:szCs w:val="22"/>
          <w:lang w:val="es-CO"/>
        </w:rPr>
      </w:pPr>
    </w:p>
    <w:p w14:paraId="5CA13CF8" w14:textId="77777777" w:rsidR="00D97B29" w:rsidRPr="00AF10C7" w:rsidRDefault="00D97B29" w:rsidP="001939DB">
      <w:pPr>
        <w:pStyle w:val="Sinespaciado"/>
        <w:jc w:val="both"/>
        <w:rPr>
          <w:rFonts w:ascii="Times New Roman" w:hAnsi="Times New Roman" w:cs="Times New Roman"/>
          <w:b/>
          <w:bCs/>
        </w:rPr>
      </w:pPr>
      <w:r w:rsidRPr="00AF10C7">
        <w:rPr>
          <w:rFonts w:ascii="Times New Roman" w:hAnsi="Times New Roman" w:cs="Times New Roman"/>
          <w:b/>
          <w:bCs/>
        </w:rPr>
        <w:t>LOS PRECIOS INCLUYEN:</w:t>
      </w:r>
    </w:p>
    <w:p w14:paraId="28B563F1" w14:textId="124C98ED" w:rsidR="004D324F" w:rsidRPr="00AF10C7" w:rsidRDefault="00A942D0" w:rsidP="004D324F">
      <w:pPr>
        <w:pStyle w:val="Sinespaciado"/>
        <w:numPr>
          <w:ilvl w:val="0"/>
          <w:numId w:val="12"/>
        </w:numPr>
        <w:jc w:val="both"/>
        <w:rPr>
          <w:rFonts w:ascii="Times New Roman" w:hAnsi="Times New Roman" w:cs="Times New Roman"/>
          <w:bCs/>
        </w:rPr>
      </w:pPr>
      <w:r w:rsidRPr="00AF10C7">
        <w:rPr>
          <w:rFonts w:ascii="Times New Roman" w:hAnsi="Times New Roman" w:cs="Times New Roman"/>
          <w:bCs/>
        </w:rPr>
        <w:t xml:space="preserve">Alojamiento en hoteles </w:t>
      </w:r>
      <w:r w:rsidR="00CE5E64" w:rsidRPr="00AF10C7">
        <w:rPr>
          <w:rFonts w:ascii="Times New Roman" w:hAnsi="Times New Roman" w:cs="Times New Roman"/>
          <w:bCs/>
        </w:rPr>
        <w:t>de categoría Primera</w:t>
      </w:r>
    </w:p>
    <w:p w14:paraId="0CB07530" w14:textId="77777777" w:rsidR="00D95448" w:rsidRPr="00AF10C7" w:rsidRDefault="00D95448" w:rsidP="00D95448">
      <w:pPr>
        <w:pStyle w:val="Prrafodelista"/>
        <w:numPr>
          <w:ilvl w:val="0"/>
          <w:numId w:val="12"/>
        </w:numPr>
        <w:contextualSpacing/>
        <w:jc w:val="both"/>
        <w:rPr>
          <w:rFonts w:eastAsia="MS Gothic"/>
          <w:noProof/>
          <w:spacing w:val="-2"/>
          <w:sz w:val="22"/>
          <w:szCs w:val="22"/>
          <w:lang w:val="es-CO"/>
        </w:rPr>
      </w:pPr>
      <w:r w:rsidRPr="00AF10C7">
        <w:rPr>
          <w:rFonts w:eastAsia="MS Gothic"/>
          <w:noProof/>
          <w:spacing w:val="-2"/>
          <w:sz w:val="22"/>
          <w:szCs w:val="22"/>
          <w:lang w:val="es-CO"/>
        </w:rPr>
        <w:t>2 noches de alojamiento en Lima</w:t>
      </w:r>
    </w:p>
    <w:p w14:paraId="688C6157" w14:textId="77777777" w:rsidR="00D95448" w:rsidRPr="00AF10C7" w:rsidRDefault="00D95448" w:rsidP="00D95448">
      <w:pPr>
        <w:pStyle w:val="Prrafodelista"/>
        <w:numPr>
          <w:ilvl w:val="0"/>
          <w:numId w:val="12"/>
        </w:numPr>
        <w:contextualSpacing/>
        <w:jc w:val="both"/>
        <w:rPr>
          <w:rFonts w:eastAsia="MS Gothic"/>
          <w:noProof/>
          <w:spacing w:val="-2"/>
          <w:sz w:val="22"/>
          <w:szCs w:val="22"/>
          <w:lang w:val="es-CO"/>
        </w:rPr>
      </w:pPr>
      <w:r w:rsidRPr="00AF10C7">
        <w:rPr>
          <w:rFonts w:eastAsia="MS Gothic"/>
          <w:noProof/>
          <w:spacing w:val="-2"/>
          <w:sz w:val="22"/>
          <w:szCs w:val="22"/>
          <w:lang w:val="es-CO"/>
        </w:rPr>
        <w:t>2 noches de alojamiento en Cusco</w:t>
      </w:r>
    </w:p>
    <w:p w14:paraId="6C7F3B91" w14:textId="77777777" w:rsidR="00D95448" w:rsidRPr="00AF10C7" w:rsidRDefault="00D95448" w:rsidP="00D95448">
      <w:pPr>
        <w:pStyle w:val="Prrafodelista"/>
        <w:numPr>
          <w:ilvl w:val="0"/>
          <w:numId w:val="12"/>
        </w:numPr>
        <w:contextualSpacing/>
        <w:jc w:val="both"/>
        <w:rPr>
          <w:rFonts w:eastAsia="MS Gothic"/>
          <w:noProof/>
          <w:spacing w:val="-2"/>
          <w:sz w:val="22"/>
          <w:szCs w:val="22"/>
          <w:lang w:val="es-CO"/>
        </w:rPr>
      </w:pPr>
      <w:r w:rsidRPr="00AF10C7">
        <w:rPr>
          <w:rFonts w:eastAsia="MS Gothic"/>
          <w:noProof/>
          <w:spacing w:val="-2"/>
          <w:sz w:val="22"/>
          <w:szCs w:val="22"/>
          <w:lang w:val="es-CO"/>
        </w:rPr>
        <w:t>1 noche de alojamiento en Valle Sagrado</w:t>
      </w:r>
    </w:p>
    <w:p w14:paraId="681D1845" w14:textId="194B4C05" w:rsidR="00D95448" w:rsidRPr="00AF10C7" w:rsidRDefault="00D95448" w:rsidP="00D95448">
      <w:pPr>
        <w:pStyle w:val="Prrafodelista"/>
        <w:numPr>
          <w:ilvl w:val="0"/>
          <w:numId w:val="12"/>
        </w:numPr>
        <w:contextualSpacing/>
        <w:jc w:val="both"/>
        <w:rPr>
          <w:rFonts w:eastAsia="MS Gothic"/>
          <w:noProof/>
          <w:spacing w:val="-2"/>
          <w:sz w:val="22"/>
          <w:szCs w:val="22"/>
          <w:lang w:val="es-CO"/>
        </w:rPr>
      </w:pPr>
      <w:r w:rsidRPr="00AF10C7">
        <w:rPr>
          <w:rFonts w:eastAsia="MS Gothic"/>
          <w:noProof/>
          <w:spacing w:val="-2"/>
          <w:sz w:val="22"/>
          <w:szCs w:val="22"/>
          <w:lang w:val="es-CO"/>
        </w:rPr>
        <w:t xml:space="preserve">Desayunos diarios </w:t>
      </w:r>
    </w:p>
    <w:p w14:paraId="78B02492" w14:textId="5C11E9FF" w:rsidR="00B42643" w:rsidRPr="00AF10C7" w:rsidRDefault="00132B99" w:rsidP="00D95448">
      <w:pPr>
        <w:pStyle w:val="Prrafodelista"/>
        <w:numPr>
          <w:ilvl w:val="0"/>
          <w:numId w:val="12"/>
        </w:numPr>
        <w:contextualSpacing/>
        <w:jc w:val="both"/>
        <w:rPr>
          <w:rFonts w:eastAsia="MS Gothic"/>
          <w:noProof/>
          <w:spacing w:val="-2"/>
          <w:sz w:val="22"/>
          <w:szCs w:val="22"/>
          <w:lang w:val="es-CO"/>
        </w:rPr>
      </w:pPr>
      <w:r w:rsidRPr="00AF10C7">
        <w:rPr>
          <w:rFonts w:eastAsia="MS Gothic"/>
          <w:noProof/>
          <w:spacing w:val="-2"/>
          <w:sz w:val="22"/>
          <w:szCs w:val="22"/>
          <w:lang w:val="es-CO"/>
        </w:rPr>
        <w:t>Visita panorámica de la ciudad de Lima</w:t>
      </w:r>
    </w:p>
    <w:p w14:paraId="05104C76" w14:textId="34694398" w:rsidR="00511CFC" w:rsidRPr="00AF10C7" w:rsidRDefault="00511CFC" w:rsidP="00D95448">
      <w:pPr>
        <w:pStyle w:val="Prrafodelista"/>
        <w:numPr>
          <w:ilvl w:val="0"/>
          <w:numId w:val="12"/>
        </w:numPr>
        <w:contextualSpacing/>
        <w:jc w:val="both"/>
        <w:rPr>
          <w:rFonts w:eastAsia="MS Gothic"/>
          <w:noProof/>
          <w:spacing w:val="-2"/>
          <w:sz w:val="22"/>
          <w:szCs w:val="22"/>
          <w:lang w:val="es-CO"/>
        </w:rPr>
      </w:pPr>
      <w:r w:rsidRPr="00AF10C7">
        <w:rPr>
          <w:rFonts w:eastAsia="MS Gothic"/>
          <w:noProof/>
          <w:spacing w:val="-2"/>
          <w:sz w:val="22"/>
          <w:szCs w:val="22"/>
          <w:lang w:val="es-CO"/>
        </w:rPr>
        <w:t>Cena de Fin de Año (sujeta a cambios según sea el caso por regulaciones del gobierno peruano ante el COVID 19)</w:t>
      </w:r>
    </w:p>
    <w:p w14:paraId="4552E4F3" w14:textId="09E09A4A" w:rsidR="00880472" w:rsidRPr="00AF10C7" w:rsidRDefault="00880472" w:rsidP="00D95448">
      <w:pPr>
        <w:pStyle w:val="Prrafodelista"/>
        <w:numPr>
          <w:ilvl w:val="0"/>
          <w:numId w:val="12"/>
        </w:numPr>
        <w:contextualSpacing/>
        <w:jc w:val="both"/>
        <w:rPr>
          <w:rFonts w:eastAsia="MS Gothic"/>
          <w:noProof/>
          <w:spacing w:val="-2"/>
          <w:sz w:val="22"/>
          <w:szCs w:val="22"/>
          <w:lang w:val="es-CO"/>
        </w:rPr>
      </w:pPr>
      <w:r w:rsidRPr="00AF10C7">
        <w:rPr>
          <w:rFonts w:eastAsia="MS Gothic"/>
          <w:noProof/>
          <w:spacing w:val="-2"/>
          <w:sz w:val="22"/>
          <w:szCs w:val="22"/>
          <w:lang w:val="es-CO"/>
        </w:rPr>
        <w:t>Visita guiada a la ciudad de Cusco</w:t>
      </w:r>
    </w:p>
    <w:p w14:paraId="088BCAE6" w14:textId="5A9316A6" w:rsidR="000C7374" w:rsidRPr="00AF10C7" w:rsidRDefault="00971359" w:rsidP="00D95448">
      <w:pPr>
        <w:pStyle w:val="Prrafodelista"/>
        <w:numPr>
          <w:ilvl w:val="0"/>
          <w:numId w:val="12"/>
        </w:numPr>
        <w:contextualSpacing/>
        <w:jc w:val="both"/>
        <w:rPr>
          <w:rFonts w:eastAsia="MS Gothic"/>
          <w:noProof/>
          <w:spacing w:val="-2"/>
          <w:sz w:val="22"/>
          <w:szCs w:val="22"/>
          <w:lang w:val="es-CO"/>
        </w:rPr>
      </w:pPr>
      <w:r w:rsidRPr="00AF10C7">
        <w:rPr>
          <w:rFonts w:eastAsia="MS Gothic"/>
          <w:noProof/>
          <w:spacing w:val="-2"/>
          <w:sz w:val="22"/>
          <w:szCs w:val="22"/>
          <w:lang w:val="es-CO"/>
        </w:rPr>
        <w:t>Excursión a las Ruinas Aledañas</w:t>
      </w:r>
    </w:p>
    <w:p w14:paraId="57D8BE5D" w14:textId="7FA530DF" w:rsidR="00BA1C5A" w:rsidRPr="00AF10C7" w:rsidRDefault="00BA1C5A" w:rsidP="00D95448">
      <w:pPr>
        <w:pStyle w:val="Prrafodelista"/>
        <w:numPr>
          <w:ilvl w:val="0"/>
          <w:numId w:val="12"/>
        </w:numPr>
        <w:contextualSpacing/>
        <w:jc w:val="both"/>
        <w:rPr>
          <w:rFonts w:eastAsia="MS Gothic"/>
          <w:noProof/>
          <w:spacing w:val="-2"/>
          <w:sz w:val="22"/>
          <w:szCs w:val="22"/>
          <w:lang w:val="es-CO"/>
        </w:rPr>
      </w:pPr>
      <w:r w:rsidRPr="00AF10C7">
        <w:rPr>
          <w:rFonts w:eastAsia="MS Gothic"/>
          <w:noProof/>
          <w:spacing w:val="-2"/>
          <w:sz w:val="22"/>
          <w:szCs w:val="22"/>
          <w:lang w:val="es-CO"/>
        </w:rPr>
        <w:t xml:space="preserve">Visita a </w:t>
      </w:r>
      <w:r w:rsidR="00430B1C" w:rsidRPr="00AF10C7">
        <w:rPr>
          <w:rFonts w:eastAsia="MS Gothic"/>
          <w:noProof/>
          <w:spacing w:val="-2"/>
          <w:sz w:val="22"/>
          <w:szCs w:val="22"/>
          <w:lang w:val="es-CO"/>
        </w:rPr>
        <w:t>Valle Sagrado</w:t>
      </w:r>
    </w:p>
    <w:p w14:paraId="5A15F0F3" w14:textId="7F50E028" w:rsidR="000F2F4F" w:rsidRPr="00AF10C7" w:rsidRDefault="000F2F4F" w:rsidP="00D95448">
      <w:pPr>
        <w:pStyle w:val="Prrafodelista"/>
        <w:numPr>
          <w:ilvl w:val="0"/>
          <w:numId w:val="12"/>
        </w:numPr>
        <w:contextualSpacing/>
        <w:jc w:val="both"/>
        <w:rPr>
          <w:rFonts w:eastAsia="MS Gothic"/>
          <w:noProof/>
          <w:spacing w:val="-2"/>
          <w:sz w:val="22"/>
          <w:szCs w:val="22"/>
          <w:lang w:val="es-CO"/>
        </w:rPr>
      </w:pPr>
      <w:r w:rsidRPr="00AF10C7">
        <w:rPr>
          <w:rFonts w:eastAsia="MS Gothic"/>
          <w:noProof/>
          <w:spacing w:val="-2"/>
          <w:sz w:val="22"/>
          <w:szCs w:val="22"/>
          <w:lang w:val="es-CO"/>
        </w:rPr>
        <w:t xml:space="preserve">Almuerzo en </w:t>
      </w:r>
      <w:r w:rsidR="00D54C94" w:rsidRPr="00AF10C7">
        <w:rPr>
          <w:rFonts w:eastAsia="MS Gothic"/>
          <w:noProof/>
          <w:spacing w:val="-2"/>
          <w:sz w:val="22"/>
          <w:szCs w:val="22"/>
          <w:lang w:val="es-CO"/>
        </w:rPr>
        <w:t>Ollantaytambo</w:t>
      </w:r>
    </w:p>
    <w:p w14:paraId="5CB45631" w14:textId="7D2383FB" w:rsidR="00D1025A" w:rsidRPr="00AF10C7" w:rsidRDefault="00D1025A" w:rsidP="00D95448">
      <w:pPr>
        <w:pStyle w:val="Prrafodelista"/>
        <w:numPr>
          <w:ilvl w:val="0"/>
          <w:numId w:val="12"/>
        </w:numPr>
        <w:contextualSpacing/>
        <w:jc w:val="both"/>
        <w:rPr>
          <w:rFonts w:eastAsia="MS Gothic"/>
          <w:noProof/>
          <w:spacing w:val="-2"/>
          <w:sz w:val="22"/>
          <w:szCs w:val="22"/>
          <w:lang w:val="es-CO"/>
        </w:rPr>
      </w:pPr>
      <w:r w:rsidRPr="00AF10C7">
        <w:rPr>
          <w:rFonts w:eastAsia="MS Gothic"/>
          <w:noProof/>
          <w:spacing w:val="-2"/>
          <w:sz w:val="22"/>
          <w:szCs w:val="22"/>
          <w:lang w:val="es-CO"/>
        </w:rPr>
        <w:t xml:space="preserve">Excursión de todo el día a Machu </w:t>
      </w:r>
      <w:r w:rsidR="00F071F8" w:rsidRPr="00AF10C7">
        <w:rPr>
          <w:rFonts w:eastAsia="MS Gothic"/>
          <w:noProof/>
          <w:spacing w:val="-2"/>
          <w:sz w:val="22"/>
          <w:szCs w:val="22"/>
          <w:lang w:val="es-CO"/>
        </w:rPr>
        <w:t>Picchu</w:t>
      </w:r>
    </w:p>
    <w:p w14:paraId="3F38ECCD" w14:textId="77777777" w:rsidR="00D95448" w:rsidRPr="00AF10C7" w:rsidRDefault="00D95448" w:rsidP="00D95448">
      <w:pPr>
        <w:pStyle w:val="Prrafodelista"/>
        <w:numPr>
          <w:ilvl w:val="0"/>
          <w:numId w:val="12"/>
        </w:numPr>
        <w:contextualSpacing/>
        <w:jc w:val="both"/>
        <w:rPr>
          <w:rFonts w:eastAsia="MS Gothic"/>
          <w:noProof/>
          <w:spacing w:val="-2"/>
          <w:sz w:val="22"/>
          <w:szCs w:val="22"/>
          <w:lang w:val="es-CO"/>
        </w:rPr>
      </w:pPr>
      <w:r w:rsidRPr="00AF10C7">
        <w:rPr>
          <w:rFonts w:eastAsia="MS Gothic"/>
          <w:noProof/>
          <w:spacing w:val="-2"/>
          <w:sz w:val="22"/>
          <w:szCs w:val="22"/>
          <w:lang w:val="es-CO"/>
        </w:rPr>
        <w:lastRenderedPageBreak/>
        <w:t>Almuerzo en Café Inkaterra</w:t>
      </w:r>
    </w:p>
    <w:p w14:paraId="05E1573B" w14:textId="6F9B5532" w:rsidR="00D95448" w:rsidRPr="00AF10C7" w:rsidRDefault="00D95448" w:rsidP="00D95448">
      <w:pPr>
        <w:pStyle w:val="JVsubtitle"/>
        <w:numPr>
          <w:ilvl w:val="0"/>
          <w:numId w:val="12"/>
        </w:numPr>
        <w:rPr>
          <w:rFonts w:ascii="Times New Roman" w:hAnsi="Times New Roman"/>
          <w:color w:val="auto"/>
          <w:lang w:val="es-ES" w:eastAsia="en-US"/>
        </w:rPr>
      </w:pPr>
      <w:r w:rsidRPr="00AF10C7">
        <w:rPr>
          <w:rFonts w:ascii="Times New Roman" w:hAnsi="Times New Roman"/>
          <w:color w:val="auto"/>
          <w:lang w:val="es-ES"/>
        </w:rPr>
        <w:t xml:space="preserve">Tren </w:t>
      </w:r>
      <w:proofErr w:type="spellStart"/>
      <w:r w:rsidRPr="00AF10C7">
        <w:rPr>
          <w:rFonts w:ascii="Times New Roman" w:hAnsi="Times New Roman"/>
          <w:color w:val="auto"/>
          <w:lang w:val="es-ES"/>
        </w:rPr>
        <w:t>Expedition</w:t>
      </w:r>
      <w:proofErr w:type="spellEnd"/>
      <w:r w:rsidRPr="00AF10C7">
        <w:rPr>
          <w:rFonts w:ascii="Times New Roman" w:hAnsi="Times New Roman"/>
          <w:color w:val="auto"/>
        </w:rPr>
        <w:t xml:space="preserve"> (</w:t>
      </w:r>
      <w:proofErr w:type="spellStart"/>
      <w:r w:rsidRPr="00AF10C7">
        <w:rPr>
          <w:rFonts w:ascii="Times New Roman" w:hAnsi="Times New Roman"/>
          <w:color w:val="auto"/>
        </w:rPr>
        <w:t>PerúRail</w:t>
      </w:r>
      <w:proofErr w:type="spellEnd"/>
      <w:r w:rsidRPr="00AF10C7">
        <w:rPr>
          <w:rFonts w:ascii="Times New Roman" w:hAnsi="Times New Roman"/>
          <w:color w:val="auto"/>
        </w:rPr>
        <w:t>)</w:t>
      </w:r>
      <w:r w:rsidR="00344151" w:rsidRPr="00AF10C7">
        <w:rPr>
          <w:rFonts w:ascii="Times New Roman" w:hAnsi="Times New Roman"/>
          <w:color w:val="auto"/>
        </w:rPr>
        <w:t xml:space="preserve"> </w:t>
      </w:r>
      <w:proofErr w:type="spellStart"/>
      <w:r w:rsidR="0000120D" w:rsidRPr="00AF10C7">
        <w:rPr>
          <w:rFonts w:ascii="Times New Roman" w:hAnsi="Times New Roman"/>
          <w:color w:val="auto"/>
        </w:rPr>
        <w:t>en</w:t>
      </w:r>
      <w:proofErr w:type="spellEnd"/>
      <w:r w:rsidR="0000120D" w:rsidRPr="00AF10C7">
        <w:rPr>
          <w:rFonts w:ascii="Times New Roman" w:hAnsi="Times New Roman"/>
          <w:color w:val="auto"/>
        </w:rPr>
        <w:t xml:space="preserve"> la </w:t>
      </w:r>
      <w:proofErr w:type="spellStart"/>
      <w:r w:rsidR="0000120D" w:rsidRPr="00AF10C7">
        <w:rPr>
          <w:rFonts w:ascii="Times New Roman" w:hAnsi="Times New Roman"/>
          <w:color w:val="auto"/>
        </w:rPr>
        <w:t>ruta</w:t>
      </w:r>
      <w:proofErr w:type="spellEnd"/>
      <w:r w:rsidR="0000120D" w:rsidRPr="00AF10C7">
        <w:rPr>
          <w:rFonts w:ascii="Times New Roman" w:hAnsi="Times New Roman"/>
          <w:color w:val="auto"/>
        </w:rPr>
        <w:t xml:space="preserve"> </w:t>
      </w:r>
      <w:proofErr w:type="spellStart"/>
      <w:r w:rsidR="0000120D" w:rsidRPr="00AF10C7">
        <w:rPr>
          <w:rFonts w:ascii="Times New Roman" w:hAnsi="Times New Roman"/>
          <w:color w:val="auto"/>
        </w:rPr>
        <w:t>Ollanta</w:t>
      </w:r>
      <w:r w:rsidR="00F5411D" w:rsidRPr="00AF10C7">
        <w:rPr>
          <w:rFonts w:ascii="Times New Roman" w:hAnsi="Times New Roman"/>
          <w:color w:val="auto"/>
        </w:rPr>
        <w:t>ytambo</w:t>
      </w:r>
      <w:proofErr w:type="spellEnd"/>
      <w:r w:rsidR="00582918" w:rsidRPr="00AF10C7">
        <w:rPr>
          <w:rFonts w:ascii="Times New Roman" w:hAnsi="Times New Roman"/>
          <w:color w:val="auto"/>
        </w:rPr>
        <w:t xml:space="preserve"> / </w:t>
      </w:r>
      <w:proofErr w:type="spellStart"/>
      <w:r w:rsidR="00582918" w:rsidRPr="00AF10C7">
        <w:rPr>
          <w:rFonts w:ascii="Times New Roman" w:hAnsi="Times New Roman"/>
          <w:color w:val="auto"/>
        </w:rPr>
        <w:t>Aguas</w:t>
      </w:r>
      <w:proofErr w:type="spellEnd"/>
      <w:r w:rsidR="00582918" w:rsidRPr="00AF10C7">
        <w:rPr>
          <w:rFonts w:ascii="Times New Roman" w:hAnsi="Times New Roman"/>
          <w:color w:val="auto"/>
        </w:rPr>
        <w:t xml:space="preserve"> Calientes / </w:t>
      </w:r>
      <w:proofErr w:type="spellStart"/>
      <w:r w:rsidR="00B45F10" w:rsidRPr="00AF10C7">
        <w:rPr>
          <w:rFonts w:ascii="Times New Roman" w:hAnsi="Times New Roman"/>
          <w:color w:val="auto"/>
        </w:rPr>
        <w:t>Ollantaytambo</w:t>
      </w:r>
      <w:proofErr w:type="spellEnd"/>
    </w:p>
    <w:p w14:paraId="30DC3559" w14:textId="4BDB51F7" w:rsidR="00D95448" w:rsidRPr="00AF10C7" w:rsidRDefault="00D95448" w:rsidP="00D95448">
      <w:pPr>
        <w:pStyle w:val="Prrafodelista"/>
        <w:numPr>
          <w:ilvl w:val="0"/>
          <w:numId w:val="12"/>
        </w:numPr>
        <w:contextualSpacing/>
        <w:jc w:val="both"/>
        <w:rPr>
          <w:rFonts w:eastAsia="MS Gothic"/>
          <w:noProof/>
          <w:spacing w:val="-2"/>
          <w:sz w:val="22"/>
          <w:szCs w:val="22"/>
          <w:lang w:val="es-CO"/>
        </w:rPr>
      </w:pPr>
      <w:r w:rsidRPr="00AF10C7">
        <w:rPr>
          <w:rFonts w:eastAsia="MS Gothic"/>
          <w:noProof/>
          <w:spacing w:val="-2"/>
          <w:sz w:val="22"/>
          <w:szCs w:val="22"/>
          <w:lang w:val="es-CO"/>
        </w:rPr>
        <w:t>Entradas a los circuitos turísticos mencionados</w:t>
      </w:r>
    </w:p>
    <w:p w14:paraId="0AF752AE" w14:textId="77777777" w:rsidR="00D95448" w:rsidRPr="00AF10C7" w:rsidRDefault="00D95448" w:rsidP="00D95448">
      <w:pPr>
        <w:pStyle w:val="Prrafodelista"/>
        <w:numPr>
          <w:ilvl w:val="0"/>
          <w:numId w:val="12"/>
        </w:numPr>
        <w:contextualSpacing/>
        <w:jc w:val="both"/>
        <w:rPr>
          <w:rFonts w:eastAsia="MS Gothic"/>
          <w:noProof/>
          <w:spacing w:val="-2"/>
          <w:sz w:val="22"/>
          <w:szCs w:val="22"/>
          <w:lang w:val="es-CO"/>
        </w:rPr>
      </w:pPr>
      <w:r w:rsidRPr="00AF10C7">
        <w:rPr>
          <w:rFonts w:eastAsia="MS Gothic"/>
          <w:noProof/>
          <w:spacing w:val="-2"/>
          <w:sz w:val="22"/>
          <w:szCs w:val="22"/>
          <w:lang w:val="es-CO"/>
        </w:rPr>
        <w:t>Traslados Aeropuerto / Hotel / Aeropuerto en privado</w:t>
      </w:r>
    </w:p>
    <w:p w14:paraId="0EE367F7" w14:textId="429A0C9C" w:rsidR="005322DF" w:rsidRPr="00AF10C7" w:rsidRDefault="005322DF" w:rsidP="005322DF">
      <w:pPr>
        <w:pStyle w:val="Sinespaciado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F10C7">
        <w:rPr>
          <w:rFonts w:ascii="Times New Roman" w:hAnsi="Times New Roman" w:cs="Times New Roman"/>
        </w:rPr>
        <w:t>Tarjeta de Asistencia Médica con beneficio de cancelación y seguro COVID 19. (Pasajeros de 75 años cumplidos hasta los 99 años, suplemento de USD 1</w:t>
      </w:r>
      <w:r w:rsidR="004E4B90">
        <w:rPr>
          <w:rFonts w:ascii="Times New Roman" w:hAnsi="Times New Roman" w:cs="Times New Roman"/>
        </w:rPr>
        <w:t>2</w:t>
      </w:r>
      <w:r w:rsidRPr="00AF10C7">
        <w:rPr>
          <w:rFonts w:ascii="Times New Roman" w:hAnsi="Times New Roman" w:cs="Times New Roman"/>
        </w:rPr>
        <w:t>) **Beneficios y condiciones sobre este producto, con gusto le asesoramos**</w:t>
      </w:r>
    </w:p>
    <w:p w14:paraId="55CCDE80" w14:textId="15EDD5A6" w:rsidR="00D97B29" w:rsidRPr="00AF10C7" w:rsidRDefault="00D97B29" w:rsidP="005322DF">
      <w:pPr>
        <w:pStyle w:val="Sinespaciado1"/>
        <w:ind w:left="360"/>
        <w:jc w:val="both"/>
        <w:rPr>
          <w:rFonts w:ascii="Times New Roman" w:hAnsi="Times New Roman" w:cs="Times New Roman"/>
        </w:rPr>
      </w:pPr>
    </w:p>
    <w:p w14:paraId="2F80C139" w14:textId="77777777" w:rsidR="00D97B29" w:rsidRPr="005D78ED" w:rsidRDefault="00D97B29" w:rsidP="001939DB">
      <w:pPr>
        <w:jc w:val="both"/>
        <w:rPr>
          <w:bCs/>
          <w:lang w:val="es-CO"/>
        </w:rPr>
      </w:pPr>
    </w:p>
    <w:p w14:paraId="798170AF" w14:textId="77777777" w:rsidR="00D97B29" w:rsidRPr="00AF10C7" w:rsidRDefault="00D97B29" w:rsidP="001939DB">
      <w:pPr>
        <w:jc w:val="both"/>
        <w:rPr>
          <w:b/>
          <w:bCs/>
          <w:sz w:val="22"/>
          <w:szCs w:val="22"/>
          <w:lang w:val="es-CO"/>
        </w:rPr>
      </w:pPr>
      <w:r w:rsidRPr="00AF10C7">
        <w:rPr>
          <w:b/>
          <w:bCs/>
          <w:sz w:val="22"/>
          <w:szCs w:val="22"/>
          <w:lang w:val="es-CO"/>
        </w:rPr>
        <w:t>NO INCLUYE:</w:t>
      </w:r>
    </w:p>
    <w:p w14:paraId="0BAC59E8" w14:textId="2D18441A" w:rsidR="002772CC" w:rsidRPr="00AF10C7" w:rsidRDefault="002772CC" w:rsidP="001939DB">
      <w:pPr>
        <w:pStyle w:val="Prrafodelista"/>
        <w:numPr>
          <w:ilvl w:val="0"/>
          <w:numId w:val="2"/>
        </w:numPr>
        <w:jc w:val="both"/>
        <w:rPr>
          <w:sz w:val="22"/>
          <w:szCs w:val="22"/>
          <w:lang w:val="es-CO"/>
        </w:rPr>
      </w:pPr>
      <w:r w:rsidRPr="00AF10C7">
        <w:rPr>
          <w:sz w:val="22"/>
          <w:szCs w:val="22"/>
          <w:lang w:val="es-CO"/>
        </w:rPr>
        <w:t>Tiquetes aéreos</w:t>
      </w:r>
    </w:p>
    <w:p w14:paraId="16F9644D" w14:textId="36E1CAB0" w:rsidR="002772CC" w:rsidRPr="00AF10C7" w:rsidRDefault="002772CC" w:rsidP="001939DB">
      <w:pPr>
        <w:pStyle w:val="Prrafodelista"/>
        <w:numPr>
          <w:ilvl w:val="0"/>
          <w:numId w:val="2"/>
        </w:numPr>
        <w:jc w:val="both"/>
        <w:rPr>
          <w:sz w:val="22"/>
          <w:szCs w:val="22"/>
          <w:lang w:val="es-CO"/>
        </w:rPr>
      </w:pPr>
      <w:r w:rsidRPr="00AF10C7">
        <w:rPr>
          <w:sz w:val="22"/>
          <w:szCs w:val="22"/>
          <w:lang w:val="es-CO"/>
        </w:rPr>
        <w:t>Tasas aeroportuarias</w:t>
      </w:r>
    </w:p>
    <w:p w14:paraId="50B88E79" w14:textId="3D355782" w:rsidR="00D97B29" w:rsidRPr="00AF10C7" w:rsidRDefault="00D97B29" w:rsidP="001939DB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CO"/>
        </w:rPr>
      </w:pPr>
      <w:r w:rsidRPr="00AF10C7">
        <w:rPr>
          <w:sz w:val="22"/>
          <w:szCs w:val="22"/>
          <w:lang w:val="es-CO"/>
        </w:rPr>
        <w:t>Servicios no especificados</w:t>
      </w:r>
    </w:p>
    <w:p w14:paraId="426AF05E" w14:textId="700B9287" w:rsidR="00D50F0B" w:rsidRPr="00AF10C7" w:rsidRDefault="00D50F0B" w:rsidP="001939DB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CO"/>
        </w:rPr>
      </w:pPr>
      <w:r w:rsidRPr="00AF10C7">
        <w:rPr>
          <w:sz w:val="22"/>
          <w:szCs w:val="22"/>
          <w:lang w:val="es-CO"/>
        </w:rPr>
        <w:t>Bebidas durante las comidas</w:t>
      </w:r>
    </w:p>
    <w:p w14:paraId="209A65BC" w14:textId="77777777" w:rsidR="00D97B29" w:rsidRPr="00AF10C7" w:rsidRDefault="00D97B29" w:rsidP="001939DB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CO"/>
        </w:rPr>
      </w:pPr>
      <w:r w:rsidRPr="00AF10C7">
        <w:rPr>
          <w:sz w:val="22"/>
          <w:szCs w:val="22"/>
          <w:lang w:val="es-CO"/>
        </w:rPr>
        <w:t xml:space="preserve">Gastos personales </w:t>
      </w:r>
    </w:p>
    <w:p w14:paraId="5E3D9FC2" w14:textId="700C872B" w:rsidR="00D97B29" w:rsidRPr="00AF10C7" w:rsidRDefault="00D97B29" w:rsidP="001939DB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CO"/>
        </w:rPr>
      </w:pPr>
      <w:r w:rsidRPr="00AF10C7">
        <w:rPr>
          <w:sz w:val="22"/>
          <w:szCs w:val="22"/>
          <w:lang w:val="es-CO"/>
        </w:rPr>
        <w:t xml:space="preserve">Propinas </w:t>
      </w:r>
      <w:r w:rsidR="00AF10C7" w:rsidRPr="00AF10C7">
        <w:rPr>
          <w:color w:val="000000"/>
          <w:sz w:val="22"/>
          <w:szCs w:val="22"/>
        </w:rPr>
        <w:t>en hoteles, aeropuertos, guías, conductores, restaurantes.</w:t>
      </w:r>
    </w:p>
    <w:p w14:paraId="7D26B3BC" w14:textId="2AE2A0ED" w:rsidR="00D97B29" w:rsidRDefault="00D97B29" w:rsidP="001939DB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CO"/>
        </w:rPr>
      </w:pPr>
      <w:r w:rsidRPr="00AF10C7">
        <w:rPr>
          <w:sz w:val="22"/>
          <w:szCs w:val="22"/>
          <w:lang w:val="es-CO"/>
        </w:rPr>
        <w:t>Tours opcionales</w:t>
      </w:r>
    </w:p>
    <w:p w14:paraId="53447F49" w14:textId="7D2D8F02" w:rsidR="004E4B90" w:rsidRPr="00AF10C7" w:rsidRDefault="004E4B90" w:rsidP="001939DB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2% </w:t>
      </w:r>
      <w:proofErr w:type="spellStart"/>
      <w:r>
        <w:rPr>
          <w:sz w:val="22"/>
          <w:szCs w:val="22"/>
          <w:lang w:val="es-CO"/>
        </w:rPr>
        <w:t>Fee</w:t>
      </w:r>
      <w:proofErr w:type="spellEnd"/>
      <w:r>
        <w:rPr>
          <w:sz w:val="22"/>
          <w:szCs w:val="22"/>
          <w:lang w:val="es-CO"/>
        </w:rPr>
        <w:t xml:space="preserve"> Bancario</w:t>
      </w:r>
    </w:p>
    <w:p w14:paraId="3A84DC02" w14:textId="5B012D38" w:rsidR="00072A3C" w:rsidRDefault="00072A3C" w:rsidP="00072A3C">
      <w:pPr>
        <w:jc w:val="both"/>
        <w:rPr>
          <w:lang w:val="es-CO"/>
        </w:rPr>
      </w:pPr>
    </w:p>
    <w:p w14:paraId="5CDAF7A7" w14:textId="77777777" w:rsidR="0083216D" w:rsidRDefault="0083216D" w:rsidP="00072A3C">
      <w:pPr>
        <w:jc w:val="both"/>
        <w:rPr>
          <w:b/>
          <w:bCs/>
          <w:lang w:val="es-CO"/>
        </w:rPr>
      </w:pPr>
    </w:p>
    <w:p w14:paraId="573094A2" w14:textId="213DD9D8" w:rsidR="00072A3C" w:rsidRDefault="00072A3C" w:rsidP="00072A3C">
      <w:pPr>
        <w:jc w:val="both"/>
        <w:rPr>
          <w:b/>
          <w:bCs/>
          <w:lang w:val="es-CO"/>
        </w:rPr>
      </w:pPr>
      <w:r>
        <w:rPr>
          <w:b/>
          <w:bCs/>
          <w:lang w:val="es-CO"/>
        </w:rPr>
        <w:t>TIQUETE</w:t>
      </w:r>
      <w:r w:rsidR="00EE036B">
        <w:rPr>
          <w:b/>
          <w:bCs/>
          <w:lang w:val="es-CO"/>
        </w:rPr>
        <w:t>:</w:t>
      </w:r>
      <w:r>
        <w:rPr>
          <w:b/>
          <w:bCs/>
          <w:lang w:val="es-CO"/>
        </w:rPr>
        <w:t xml:space="preserve"> TARIFA AÉR</w:t>
      </w:r>
      <w:r w:rsidR="00A45820">
        <w:rPr>
          <w:b/>
          <w:bCs/>
          <w:lang w:val="es-CO"/>
        </w:rPr>
        <w:t>E</w:t>
      </w:r>
      <w:r>
        <w:rPr>
          <w:b/>
          <w:bCs/>
          <w:lang w:val="es-CO"/>
        </w:rPr>
        <w:t>A ORIENTATIVA</w:t>
      </w:r>
    </w:p>
    <w:p w14:paraId="544975ED" w14:textId="77777777" w:rsidR="0083216D" w:rsidRDefault="0083216D" w:rsidP="00072A3C">
      <w:pPr>
        <w:jc w:val="both"/>
        <w:rPr>
          <w:b/>
          <w:bCs/>
          <w:lang w:val="es-CO"/>
        </w:rPr>
      </w:pPr>
    </w:p>
    <w:p w14:paraId="43F4AA97" w14:textId="77777777" w:rsidR="0083216D" w:rsidRDefault="0083216D" w:rsidP="008321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*** </w:t>
      </w:r>
      <w:r w:rsidRPr="004E3A14">
        <w:rPr>
          <w:sz w:val="22"/>
          <w:szCs w:val="22"/>
          <w:u w:val="single"/>
        </w:rPr>
        <w:t>Las siguientes tarifas son orientativas y quedan sujetas a cambio al momento de la emisión</w:t>
      </w:r>
      <w:r>
        <w:rPr>
          <w:sz w:val="22"/>
          <w:szCs w:val="22"/>
        </w:rPr>
        <w:t xml:space="preserve"> ***</w:t>
      </w:r>
    </w:p>
    <w:p w14:paraId="49BF1E27" w14:textId="77777777" w:rsidR="0083216D" w:rsidRDefault="0083216D" w:rsidP="00072A3C">
      <w:pPr>
        <w:jc w:val="both"/>
        <w:rPr>
          <w:b/>
          <w:bCs/>
          <w:lang w:val="es-CO"/>
        </w:rPr>
      </w:pPr>
    </w:p>
    <w:p w14:paraId="781F918C" w14:textId="5D9F46C9" w:rsidR="00A45820" w:rsidRDefault="00A45820" w:rsidP="00072A3C">
      <w:pPr>
        <w:jc w:val="both"/>
        <w:rPr>
          <w:b/>
          <w:bCs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407"/>
        <w:gridCol w:w="2407"/>
      </w:tblGrid>
      <w:tr w:rsidR="00456345" w14:paraId="34C163AF" w14:textId="77777777" w:rsidTr="00C71481">
        <w:tc>
          <w:tcPr>
            <w:tcW w:w="2122" w:type="dxa"/>
          </w:tcPr>
          <w:p w14:paraId="35B78DE6" w14:textId="21F481AA" w:rsidR="00456345" w:rsidRDefault="00456345" w:rsidP="00456345">
            <w:pPr>
              <w:jc w:val="center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Fecha</w:t>
            </w:r>
          </w:p>
        </w:tc>
        <w:tc>
          <w:tcPr>
            <w:tcW w:w="2692" w:type="dxa"/>
          </w:tcPr>
          <w:p w14:paraId="5DCB7D21" w14:textId="3815A615" w:rsidR="00456345" w:rsidRDefault="00456345" w:rsidP="00456345">
            <w:pPr>
              <w:jc w:val="center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Ruta</w:t>
            </w:r>
          </w:p>
        </w:tc>
        <w:tc>
          <w:tcPr>
            <w:tcW w:w="2407" w:type="dxa"/>
          </w:tcPr>
          <w:p w14:paraId="628C4D41" w14:textId="651881F2" w:rsidR="00456345" w:rsidRDefault="00097D48" w:rsidP="00456345">
            <w:pPr>
              <w:jc w:val="center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Vuelo</w:t>
            </w:r>
          </w:p>
        </w:tc>
        <w:tc>
          <w:tcPr>
            <w:tcW w:w="2407" w:type="dxa"/>
          </w:tcPr>
          <w:p w14:paraId="3B7C9087" w14:textId="44C8819E" w:rsidR="00456345" w:rsidRDefault="00097D48" w:rsidP="00456345">
            <w:pPr>
              <w:jc w:val="center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Horario</w:t>
            </w:r>
          </w:p>
        </w:tc>
      </w:tr>
      <w:tr w:rsidR="00456345" w14:paraId="15FA8D9F" w14:textId="77777777" w:rsidTr="00C71481">
        <w:tc>
          <w:tcPr>
            <w:tcW w:w="2122" w:type="dxa"/>
          </w:tcPr>
          <w:p w14:paraId="7A1A05D7" w14:textId="244ADFF9" w:rsidR="00456345" w:rsidRPr="001866E3" w:rsidRDefault="00097D48" w:rsidP="00072A3C">
            <w:pPr>
              <w:jc w:val="both"/>
              <w:rPr>
                <w:sz w:val="22"/>
                <w:szCs w:val="22"/>
                <w:lang w:val="es-CO"/>
              </w:rPr>
            </w:pPr>
            <w:r w:rsidRPr="001866E3">
              <w:rPr>
                <w:sz w:val="22"/>
                <w:szCs w:val="22"/>
                <w:lang w:val="es-CO"/>
              </w:rPr>
              <w:t>Diciembre 30</w:t>
            </w:r>
          </w:p>
        </w:tc>
        <w:tc>
          <w:tcPr>
            <w:tcW w:w="2692" w:type="dxa"/>
          </w:tcPr>
          <w:p w14:paraId="535EFE11" w14:textId="1D504F34" w:rsidR="00456345" w:rsidRPr="001866E3" w:rsidRDefault="001866E3" w:rsidP="00072A3C">
            <w:pPr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Bogotá / Lima</w:t>
            </w:r>
          </w:p>
        </w:tc>
        <w:tc>
          <w:tcPr>
            <w:tcW w:w="2407" w:type="dxa"/>
          </w:tcPr>
          <w:p w14:paraId="7E45C0D7" w14:textId="209B7518" w:rsidR="00456345" w:rsidRPr="001866E3" w:rsidRDefault="000F013A" w:rsidP="008158BA">
            <w:pPr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LA2393</w:t>
            </w:r>
          </w:p>
        </w:tc>
        <w:tc>
          <w:tcPr>
            <w:tcW w:w="2407" w:type="dxa"/>
          </w:tcPr>
          <w:p w14:paraId="5504032C" w14:textId="09DDB3C8" w:rsidR="00456345" w:rsidRPr="001866E3" w:rsidRDefault="0089464A" w:rsidP="0089464A">
            <w:pPr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12:45</w:t>
            </w:r>
            <w:r w:rsidR="00153BF8">
              <w:rPr>
                <w:sz w:val="22"/>
                <w:szCs w:val="22"/>
                <w:lang w:val="es-CO"/>
              </w:rPr>
              <w:t xml:space="preserve"> – 15:50</w:t>
            </w:r>
          </w:p>
        </w:tc>
      </w:tr>
      <w:tr w:rsidR="00456345" w14:paraId="5EC24E6E" w14:textId="77777777" w:rsidTr="00C71481">
        <w:tc>
          <w:tcPr>
            <w:tcW w:w="2122" w:type="dxa"/>
          </w:tcPr>
          <w:p w14:paraId="4817D00C" w14:textId="030A7B03" w:rsidR="00456345" w:rsidRPr="001866E3" w:rsidRDefault="00097D48" w:rsidP="00072A3C">
            <w:pPr>
              <w:jc w:val="both"/>
              <w:rPr>
                <w:sz w:val="22"/>
                <w:szCs w:val="22"/>
                <w:lang w:val="es-CO"/>
              </w:rPr>
            </w:pPr>
            <w:r w:rsidRPr="001866E3">
              <w:rPr>
                <w:sz w:val="22"/>
                <w:szCs w:val="22"/>
                <w:lang w:val="es-CO"/>
              </w:rPr>
              <w:t>Enero 01</w:t>
            </w:r>
          </w:p>
        </w:tc>
        <w:tc>
          <w:tcPr>
            <w:tcW w:w="2692" w:type="dxa"/>
          </w:tcPr>
          <w:p w14:paraId="54953A8B" w14:textId="247B59D7" w:rsidR="00456345" w:rsidRPr="001866E3" w:rsidRDefault="008158BA" w:rsidP="00072A3C">
            <w:pPr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Lima / Cusco</w:t>
            </w:r>
          </w:p>
        </w:tc>
        <w:tc>
          <w:tcPr>
            <w:tcW w:w="2407" w:type="dxa"/>
          </w:tcPr>
          <w:p w14:paraId="7BF3CCB2" w14:textId="4D6EDB93" w:rsidR="00456345" w:rsidRPr="001866E3" w:rsidRDefault="000F013A" w:rsidP="008158BA">
            <w:pPr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LA2123</w:t>
            </w:r>
          </w:p>
        </w:tc>
        <w:tc>
          <w:tcPr>
            <w:tcW w:w="2407" w:type="dxa"/>
          </w:tcPr>
          <w:p w14:paraId="5300BF93" w14:textId="2D40C659" w:rsidR="00456345" w:rsidRPr="001866E3" w:rsidRDefault="00153BF8" w:rsidP="0089464A">
            <w:pPr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09:05 – 10:28</w:t>
            </w:r>
          </w:p>
        </w:tc>
      </w:tr>
      <w:tr w:rsidR="00456345" w14:paraId="57CA35AE" w14:textId="77777777" w:rsidTr="00C71481">
        <w:tc>
          <w:tcPr>
            <w:tcW w:w="2122" w:type="dxa"/>
          </w:tcPr>
          <w:p w14:paraId="5F47BE9B" w14:textId="30B0C4F7" w:rsidR="00456345" w:rsidRPr="001866E3" w:rsidRDefault="00097D48" w:rsidP="00072A3C">
            <w:pPr>
              <w:jc w:val="both"/>
              <w:rPr>
                <w:sz w:val="22"/>
                <w:szCs w:val="22"/>
                <w:lang w:val="es-CO"/>
              </w:rPr>
            </w:pPr>
            <w:r w:rsidRPr="001866E3">
              <w:rPr>
                <w:sz w:val="22"/>
                <w:szCs w:val="22"/>
                <w:lang w:val="es-CO"/>
              </w:rPr>
              <w:t>Enero 05</w:t>
            </w:r>
          </w:p>
        </w:tc>
        <w:tc>
          <w:tcPr>
            <w:tcW w:w="2692" w:type="dxa"/>
          </w:tcPr>
          <w:p w14:paraId="5E6828AF" w14:textId="70D7F520" w:rsidR="00456345" w:rsidRPr="001866E3" w:rsidRDefault="008158BA" w:rsidP="00072A3C">
            <w:pPr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Cusco / Lima</w:t>
            </w:r>
          </w:p>
        </w:tc>
        <w:tc>
          <w:tcPr>
            <w:tcW w:w="2407" w:type="dxa"/>
          </w:tcPr>
          <w:p w14:paraId="5CED9C63" w14:textId="38913D7F" w:rsidR="00456345" w:rsidRPr="001866E3" w:rsidRDefault="000F013A" w:rsidP="008158BA">
            <w:pPr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LA2038</w:t>
            </w:r>
          </w:p>
        </w:tc>
        <w:tc>
          <w:tcPr>
            <w:tcW w:w="2407" w:type="dxa"/>
          </w:tcPr>
          <w:p w14:paraId="22956180" w14:textId="20145B18" w:rsidR="00456345" w:rsidRPr="001866E3" w:rsidRDefault="00153BF8" w:rsidP="0089464A">
            <w:pPr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17:04 – 18:30</w:t>
            </w:r>
          </w:p>
        </w:tc>
      </w:tr>
      <w:tr w:rsidR="00456345" w14:paraId="4B2F797D" w14:textId="77777777" w:rsidTr="00C71481">
        <w:tc>
          <w:tcPr>
            <w:tcW w:w="2122" w:type="dxa"/>
          </w:tcPr>
          <w:p w14:paraId="037A274F" w14:textId="1FDBA496" w:rsidR="00456345" w:rsidRPr="001866E3" w:rsidRDefault="00097D48" w:rsidP="00072A3C">
            <w:pPr>
              <w:jc w:val="both"/>
              <w:rPr>
                <w:sz w:val="22"/>
                <w:szCs w:val="22"/>
                <w:lang w:val="es-CO"/>
              </w:rPr>
            </w:pPr>
            <w:r w:rsidRPr="001866E3">
              <w:rPr>
                <w:sz w:val="22"/>
                <w:szCs w:val="22"/>
                <w:lang w:val="es-CO"/>
              </w:rPr>
              <w:t>Enero 05</w:t>
            </w:r>
          </w:p>
        </w:tc>
        <w:tc>
          <w:tcPr>
            <w:tcW w:w="2692" w:type="dxa"/>
          </w:tcPr>
          <w:p w14:paraId="0042C60A" w14:textId="1B9EC4D5" w:rsidR="00456345" w:rsidRPr="001866E3" w:rsidRDefault="008158BA" w:rsidP="00072A3C">
            <w:pPr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Lima / Bogotá</w:t>
            </w:r>
          </w:p>
        </w:tc>
        <w:tc>
          <w:tcPr>
            <w:tcW w:w="2407" w:type="dxa"/>
          </w:tcPr>
          <w:p w14:paraId="1CB413EC" w14:textId="3F4B3C43" w:rsidR="00456345" w:rsidRPr="001866E3" w:rsidRDefault="000F013A" w:rsidP="008158BA">
            <w:pPr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LA2696</w:t>
            </w:r>
          </w:p>
        </w:tc>
        <w:tc>
          <w:tcPr>
            <w:tcW w:w="2407" w:type="dxa"/>
          </w:tcPr>
          <w:p w14:paraId="436D179B" w14:textId="0DC41FE9" w:rsidR="00456345" w:rsidRPr="001866E3" w:rsidRDefault="00C71481" w:rsidP="0089464A">
            <w:pPr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20:20 – 23:30</w:t>
            </w:r>
          </w:p>
        </w:tc>
      </w:tr>
    </w:tbl>
    <w:p w14:paraId="5051160B" w14:textId="0B5E81A7" w:rsidR="00A45820" w:rsidRDefault="00A45820" w:rsidP="00072A3C">
      <w:pPr>
        <w:jc w:val="both"/>
        <w:rPr>
          <w:b/>
          <w:bCs/>
          <w:lang w:val="es-CO"/>
        </w:rPr>
      </w:pPr>
    </w:p>
    <w:p w14:paraId="43A0AC33" w14:textId="05FAF3C7" w:rsidR="008327D7" w:rsidRDefault="008327D7" w:rsidP="00072A3C">
      <w:pPr>
        <w:jc w:val="both"/>
        <w:rPr>
          <w:b/>
          <w:bCs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2978"/>
      </w:tblGrid>
      <w:tr w:rsidR="008327D7" w14:paraId="191E5E0C" w14:textId="77777777" w:rsidTr="00E74BD1">
        <w:tc>
          <w:tcPr>
            <w:tcW w:w="4814" w:type="dxa"/>
          </w:tcPr>
          <w:p w14:paraId="43CE1B20" w14:textId="3499C8F1" w:rsidR="008327D7" w:rsidRPr="008327D7" w:rsidRDefault="008327D7" w:rsidP="00072A3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Tiquete Aéreo (con YQ)</w:t>
            </w:r>
          </w:p>
        </w:tc>
        <w:tc>
          <w:tcPr>
            <w:tcW w:w="2978" w:type="dxa"/>
          </w:tcPr>
          <w:p w14:paraId="54F36960" w14:textId="1C43CC65" w:rsidR="008327D7" w:rsidRDefault="008327D7" w:rsidP="008327D7">
            <w:pPr>
              <w:jc w:val="center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USD</w:t>
            </w:r>
            <w:r w:rsidR="00E74BD1">
              <w:rPr>
                <w:b/>
                <w:bCs/>
                <w:lang w:val="es-CO"/>
              </w:rPr>
              <w:t xml:space="preserve"> </w:t>
            </w:r>
            <w:r w:rsidR="00FF42F7">
              <w:rPr>
                <w:b/>
                <w:bCs/>
                <w:lang w:val="es-CO"/>
              </w:rPr>
              <w:t>609</w:t>
            </w:r>
          </w:p>
        </w:tc>
      </w:tr>
      <w:tr w:rsidR="008327D7" w14:paraId="0C55C23E" w14:textId="77777777" w:rsidTr="00E74BD1">
        <w:tc>
          <w:tcPr>
            <w:tcW w:w="4814" w:type="dxa"/>
          </w:tcPr>
          <w:p w14:paraId="3D0AA17D" w14:textId="4EEDE553" w:rsidR="008327D7" w:rsidRPr="00F30E4E" w:rsidRDefault="00F30E4E" w:rsidP="00072A3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Impuestos (Sujetos a cambios</w:t>
            </w:r>
          </w:p>
        </w:tc>
        <w:tc>
          <w:tcPr>
            <w:tcW w:w="2978" w:type="dxa"/>
          </w:tcPr>
          <w:p w14:paraId="5BE21BEA" w14:textId="1F6FA868" w:rsidR="008327D7" w:rsidRDefault="00F30E4E" w:rsidP="00F30E4E">
            <w:pPr>
              <w:jc w:val="center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USD</w:t>
            </w:r>
            <w:r w:rsidR="00FF42F7">
              <w:rPr>
                <w:b/>
                <w:bCs/>
                <w:lang w:val="es-CO"/>
              </w:rPr>
              <w:t xml:space="preserve"> </w:t>
            </w:r>
            <w:r w:rsidR="00046ADE">
              <w:rPr>
                <w:b/>
                <w:bCs/>
                <w:lang w:val="es-CO"/>
              </w:rPr>
              <w:t>197</w:t>
            </w:r>
          </w:p>
        </w:tc>
      </w:tr>
      <w:tr w:rsidR="008327D7" w14:paraId="58497B8C" w14:textId="77777777" w:rsidTr="00E74BD1">
        <w:tc>
          <w:tcPr>
            <w:tcW w:w="4814" w:type="dxa"/>
          </w:tcPr>
          <w:p w14:paraId="51097D05" w14:textId="3BD0AB8B" w:rsidR="008327D7" w:rsidRDefault="0083216D" w:rsidP="00072A3C">
            <w:pPr>
              <w:jc w:val="both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TOTAL,</w:t>
            </w:r>
            <w:r w:rsidR="00E74BD1">
              <w:rPr>
                <w:b/>
                <w:bCs/>
                <w:lang w:val="es-CO"/>
              </w:rPr>
              <w:t xml:space="preserve"> TARIFA ORIENTATIVA</w:t>
            </w:r>
          </w:p>
        </w:tc>
        <w:tc>
          <w:tcPr>
            <w:tcW w:w="2978" w:type="dxa"/>
          </w:tcPr>
          <w:p w14:paraId="740E0101" w14:textId="68695288" w:rsidR="008327D7" w:rsidRDefault="00E74BD1" w:rsidP="00E74BD1">
            <w:pPr>
              <w:jc w:val="center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 xml:space="preserve">USD </w:t>
            </w:r>
            <w:r w:rsidR="00046ADE">
              <w:rPr>
                <w:b/>
                <w:bCs/>
                <w:lang w:val="es-CO"/>
              </w:rPr>
              <w:t>806</w:t>
            </w:r>
          </w:p>
        </w:tc>
      </w:tr>
    </w:tbl>
    <w:p w14:paraId="0766C534" w14:textId="77777777" w:rsidR="008327D7" w:rsidRPr="00072A3C" w:rsidRDefault="008327D7" w:rsidP="00072A3C">
      <w:pPr>
        <w:jc w:val="both"/>
        <w:rPr>
          <w:b/>
          <w:bCs/>
          <w:lang w:val="es-CO"/>
        </w:rPr>
      </w:pPr>
    </w:p>
    <w:p w14:paraId="53D56F94" w14:textId="520480B5" w:rsidR="00CB4324" w:rsidRDefault="00CB4324" w:rsidP="00D3329C">
      <w:pPr>
        <w:jc w:val="both"/>
        <w:rPr>
          <w:b/>
          <w:bCs/>
          <w:sz w:val="22"/>
          <w:szCs w:val="22"/>
          <w:lang w:val="es-CO"/>
        </w:rPr>
      </w:pPr>
    </w:p>
    <w:p w14:paraId="393ABABF" w14:textId="1CCDD776" w:rsidR="005D2262" w:rsidRDefault="00D97B29" w:rsidP="005D2262">
      <w:pPr>
        <w:jc w:val="both"/>
        <w:rPr>
          <w:b/>
          <w:bCs/>
          <w:sz w:val="22"/>
          <w:szCs w:val="22"/>
          <w:lang w:val="es-CO"/>
        </w:rPr>
      </w:pPr>
      <w:r w:rsidRPr="005D78ED">
        <w:rPr>
          <w:b/>
          <w:bCs/>
          <w:sz w:val="22"/>
          <w:szCs w:val="22"/>
          <w:lang w:val="es-CO"/>
        </w:rPr>
        <w:t>HOTELES PREVISTOS</w:t>
      </w:r>
      <w:r w:rsidR="00453ADC">
        <w:rPr>
          <w:b/>
          <w:bCs/>
          <w:sz w:val="22"/>
          <w:szCs w:val="22"/>
          <w:lang w:val="es-CO"/>
        </w:rPr>
        <w:t xml:space="preserve"> O SIMILARES</w:t>
      </w:r>
    </w:p>
    <w:p w14:paraId="7F828677" w14:textId="77777777" w:rsidR="00433509" w:rsidRPr="005D78ED" w:rsidRDefault="00433509" w:rsidP="005D2262">
      <w:pPr>
        <w:jc w:val="both"/>
        <w:rPr>
          <w:b/>
          <w:bCs/>
          <w:sz w:val="22"/>
          <w:szCs w:val="22"/>
          <w:lang w:val="es-CO"/>
        </w:rPr>
      </w:pPr>
    </w:p>
    <w:p w14:paraId="024DAB30" w14:textId="109D80EC" w:rsidR="0078032D" w:rsidRPr="008420AC" w:rsidRDefault="00453ADC" w:rsidP="004C1C4D">
      <w:pPr>
        <w:jc w:val="both"/>
        <w:rPr>
          <w:bCs/>
          <w:sz w:val="22"/>
          <w:szCs w:val="22"/>
          <w:lang w:val="es-CO"/>
        </w:rPr>
      </w:pPr>
      <w:r>
        <w:rPr>
          <w:b/>
          <w:sz w:val="22"/>
          <w:szCs w:val="22"/>
          <w:lang w:val="es-CO"/>
        </w:rPr>
        <w:t>LIMA</w:t>
      </w:r>
      <w:r w:rsidR="008420AC">
        <w:rPr>
          <w:b/>
          <w:sz w:val="22"/>
          <w:szCs w:val="22"/>
          <w:lang w:val="es-CO"/>
        </w:rPr>
        <w:tab/>
      </w:r>
      <w:r w:rsidR="008420AC">
        <w:rPr>
          <w:b/>
          <w:sz w:val="22"/>
          <w:szCs w:val="22"/>
          <w:lang w:val="es-CO"/>
        </w:rPr>
        <w:tab/>
      </w:r>
      <w:r w:rsidR="008420AC">
        <w:rPr>
          <w:b/>
          <w:sz w:val="22"/>
          <w:szCs w:val="22"/>
          <w:lang w:val="es-CO"/>
        </w:rPr>
        <w:tab/>
      </w:r>
      <w:r w:rsidR="008420AC">
        <w:rPr>
          <w:b/>
          <w:sz w:val="22"/>
          <w:szCs w:val="22"/>
          <w:lang w:val="es-CO"/>
        </w:rPr>
        <w:tab/>
      </w:r>
      <w:r w:rsidR="00C51CA9">
        <w:rPr>
          <w:bCs/>
          <w:sz w:val="22"/>
          <w:szCs w:val="22"/>
          <w:lang w:val="es-CO"/>
        </w:rPr>
        <w:t xml:space="preserve">JOSE ANTONIO </w:t>
      </w:r>
      <w:r w:rsidR="005F0284">
        <w:rPr>
          <w:bCs/>
          <w:sz w:val="22"/>
          <w:szCs w:val="22"/>
          <w:lang w:val="es-CO"/>
        </w:rPr>
        <w:t>4</w:t>
      </w:r>
      <w:r w:rsidR="002F5CC4">
        <w:rPr>
          <w:bCs/>
          <w:sz w:val="22"/>
          <w:szCs w:val="22"/>
          <w:lang w:val="es-CO"/>
        </w:rPr>
        <w:t>*</w:t>
      </w:r>
    </w:p>
    <w:p w14:paraId="3626843E" w14:textId="56296619" w:rsidR="00453ADC" w:rsidRPr="00C51CA9" w:rsidRDefault="00453ADC" w:rsidP="004C1C4D">
      <w:pPr>
        <w:jc w:val="both"/>
        <w:rPr>
          <w:bCs/>
          <w:sz w:val="22"/>
          <w:szCs w:val="22"/>
          <w:lang w:val="es-CO"/>
        </w:rPr>
      </w:pPr>
      <w:r>
        <w:rPr>
          <w:b/>
          <w:sz w:val="22"/>
          <w:szCs w:val="22"/>
          <w:lang w:val="es-CO"/>
        </w:rPr>
        <w:t>CUSCO</w:t>
      </w:r>
      <w:r w:rsidR="00C51CA9">
        <w:rPr>
          <w:b/>
          <w:sz w:val="22"/>
          <w:szCs w:val="22"/>
          <w:lang w:val="es-CO"/>
        </w:rPr>
        <w:tab/>
      </w:r>
      <w:r w:rsidR="00C51CA9">
        <w:rPr>
          <w:b/>
          <w:sz w:val="22"/>
          <w:szCs w:val="22"/>
          <w:lang w:val="es-CO"/>
        </w:rPr>
        <w:tab/>
      </w:r>
      <w:r w:rsidR="00C51CA9">
        <w:rPr>
          <w:b/>
          <w:sz w:val="22"/>
          <w:szCs w:val="22"/>
          <w:lang w:val="es-CO"/>
        </w:rPr>
        <w:tab/>
      </w:r>
      <w:r w:rsidR="00C51CA9">
        <w:rPr>
          <w:bCs/>
          <w:sz w:val="22"/>
          <w:szCs w:val="22"/>
          <w:lang w:val="es-CO"/>
        </w:rPr>
        <w:t xml:space="preserve">JOSE ANTONIO </w:t>
      </w:r>
      <w:r w:rsidR="002F5CC4">
        <w:rPr>
          <w:bCs/>
          <w:sz w:val="22"/>
          <w:szCs w:val="22"/>
          <w:lang w:val="es-CO"/>
        </w:rPr>
        <w:t>4*</w:t>
      </w:r>
    </w:p>
    <w:p w14:paraId="7DEDAC87" w14:textId="6A5B4DB6" w:rsidR="00453ADC" w:rsidRPr="00C51CA9" w:rsidRDefault="00453ADC" w:rsidP="004C1C4D">
      <w:pPr>
        <w:jc w:val="both"/>
        <w:rPr>
          <w:bCs/>
          <w:lang w:val="es-CO"/>
        </w:rPr>
      </w:pPr>
      <w:r>
        <w:rPr>
          <w:b/>
          <w:sz w:val="22"/>
          <w:szCs w:val="22"/>
          <w:lang w:val="es-CO"/>
        </w:rPr>
        <w:t>VALLE SAGRADO</w:t>
      </w:r>
      <w:r w:rsidR="00C51CA9">
        <w:rPr>
          <w:b/>
          <w:sz w:val="22"/>
          <w:szCs w:val="22"/>
          <w:lang w:val="es-CO"/>
        </w:rPr>
        <w:tab/>
      </w:r>
      <w:r w:rsidR="00C51CA9">
        <w:rPr>
          <w:b/>
          <w:sz w:val="22"/>
          <w:szCs w:val="22"/>
          <w:lang w:val="es-CO"/>
        </w:rPr>
        <w:tab/>
      </w:r>
      <w:r w:rsidR="007924E7">
        <w:rPr>
          <w:bCs/>
          <w:sz w:val="22"/>
          <w:szCs w:val="22"/>
          <w:lang w:val="es-CO"/>
        </w:rPr>
        <w:t>CASONA DE YUCAY HOTEL</w:t>
      </w:r>
      <w:r w:rsidR="002F5CC4">
        <w:rPr>
          <w:bCs/>
          <w:sz w:val="22"/>
          <w:szCs w:val="22"/>
          <w:lang w:val="es-CO"/>
        </w:rPr>
        <w:t xml:space="preserve"> 4*</w:t>
      </w:r>
    </w:p>
    <w:p w14:paraId="57814936" w14:textId="572291F8" w:rsidR="004C1C4D" w:rsidRDefault="004C1C4D" w:rsidP="0071725C">
      <w:pPr>
        <w:jc w:val="both"/>
        <w:rPr>
          <w:b/>
          <w:bCs/>
          <w:sz w:val="22"/>
          <w:szCs w:val="22"/>
          <w:lang w:val="es-CO"/>
        </w:rPr>
      </w:pPr>
    </w:p>
    <w:p w14:paraId="6446BECB" w14:textId="09125A93" w:rsidR="001349BF" w:rsidRPr="001349BF" w:rsidRDefault="001349BF" w:rsidP="001349BF">
      <w:pPr>
        <w:jc w:val="both"/>
        <w:rPr>
          <w:b/>
          <w:bCs/>
          <w:sz w:val="22"/>
          <w:szCs w:val="22"/>
          <w:lang w:val="es-CO"/>
        </w:rPr>
      </w:pPr>
    </w:p>
    <w:p w14:paraId="2029714D" w14:textId="2A4AEEDF" w:rsidR="001349BF" w:rsidRPr="00E44DA0" w:rsidRDefault="001349BF" w:rsidP="00E44DA0">
      <w:pPr>
        <w:jc w:val="both"/>
        <w:rPr>
          <w:b/>
          <w:bCs/>
          <w:sz w:val="22"/>
          <w:szCs w:val="22"/>
          <w:lang w:val="es-CO"/>
        </w:rPr>
      </w:pPr>
    </w:p>
    <w:p w14:paraId="2D050D96" w14:textId="77777777" w:rsidR="00944C5C" w:rsidRPr="00E44DA0" w:rsidRDefault="00944C5C" w:rsidP="00E44DA0">
      <w:pPr>
        <w:pStyle w:val="m-7475488069156190914dias"/>
        <w:shd w:val="clear" w:color="auto" w:fill="FFFFFF"/>
        <w:spacing w:before="0" w:beforeAutospacing="0" w:after="0" w:afterAutospacing="0"/>
        <w:rPr>
          <w:b/>
          <w:bCs/>
          <w:caps/>
          <w:color w:val="000000"/>
          <w:sz w:val="22"/>
          <w:szCs w:val="22"/>
        </w:rPr>
      </w:pPr>
      <w:r w:rsidRPr="00E44DA0">
        <w:rPr>
          <w:b/>
          <w:bCs/>
          <w:caps/>
          <w:color w:val="000000"/>
          <w:sz w:val="22"/>
          <w:szCs w:val="22"/>
        </w:rPr>
        <w:t>NUEVO REGLAMENTO DE INGRESO A SITIOS ARQUEOLÓGICOS DEL CUSCO</w:t>
      </w:r>
    </w:p>
    <w:p w14:paraId="35E6ECF7" w14:textId="77777777" w:rsidR="00944C5C" w:rsidRPr="00E44DA0" w:rsidRDefault="00944C5C" w:rsidP="00E44DA0">
      <w:pPr>
        <w:pStyle w:val="m-7475488069156190914itinerario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4DA0">
        <w:rPr>
          <w:color w:val="000000"/>
          <w:sz w:val="22"/>
          <w:szCs w:val="22"/>
        </w:rPr>
        <w:t>Todo turista extranjero deberá presentar su pasaporte original o copia del mismo al ingreso de cada sitio turístico.</w:t>
      </w:r>
    </w:p>
    <w:p w14:paraId="771D8AEB" w14:textId="77777777" w:rsidR="00944C5C" w:rsidRPr="00E44DA0" w:rsidRDefault="00944C5C" w:rsidP="00E44DA0">
      <w:pPr>
        <w:pStyle w:val="m-7475488069156190914itinerario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4DA0">
        <w:rPr>
          <w:color w:val="000000"/>
          <w:sz w:val="22"/>
          <w:szCs w:val="22"/>
        </w:rPr>
        <w:t> </w:t>
      </w:r>
    </w:p>
    <w:p w14:paraId="436750F5" w14:textId="77777777" w:rsidR="00944C5C" w:rsidRPr="00E44DA0" w:rsidRDefault="00944C5C" w:rsidP="00E44DA0">
      <w:pPr>
        <w:pStyle w:val="m-7475488069156190914itinerario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4DA0">
        <w:rPr>
          <w:color w:val="000000"/>
          <w:sz w:val="22"/>
          <w:szCs w:val="22"/>
        </w:rPr>
        <w:t>El Boleto Turístico del Cusco General o Parcial debe detallar el nombre del pasajero en el ticket, el cual debe coincidir con el de su pasaporte (original o copia). </w:t>
      </w:r>
    </w:p>
    <w:p w14:paraId="6D999CF2" w14:textId="77777777" w:rsidR="00944C5C" w:rsidRPr="00E44DA0" w:rsidRDefault="00944C5C" w:rsidP="00E44DA0">
      <w:pPr>
        <w:pStyle w:val="m-7475488069156190914itinerario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4DA0">
        <w:rPr>
          <w:color w:val="000000"/>
          <w:sz w:val="22"/>
          <w:szCs w:val="22"/>
        </w:rPr>
        <w:t> </w:t>
      </w:r>
    </w:p>
    <w:p w14:paraId="3926D6DE" w14:textId="77777777" w:rsidR="00944C5C" w:rsidRPr="00E44DA0" w:rsidRDefault="00944C5C" w:rsidP="00E44DA0">
      <w:pPr>
        <w:pStyle w:val="m-7475488069156190914itinerario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4DA0">
        <w:rPr>
          <w:color w:val="000000"/>
          <w:sz w:val="22"/>
          <w:szCs w:val="22"/>
        </w:rPr>
        <w:t xml:space="preserve">Las restricciones actuales sobre las visitas a Machu Picchu disponen la permanencia máxima de 4 horas en la ciudadela y el primer ingreso con acompañamiento de un guía. Si el visitante realiza una ruta alterna (Montaña Machu Picchu o Huayna Picchu) tendrá 3 horas para recorrerlas, adicionales a las 4 horas de la ciudadela. Si </w:t>
      </w:r>
      <w:r w:rsidRPr="00E44DA0">
        <w:rPr>
          <w:color w:val="000000"/>
          <w:sz w:val="22"/>
          <w:szCs w:val="22"/>
        </w:rPr>
        <w:lastRenderedPageBreak/>
        <w:t>el pasajero desea ingresar nuevamente en el turno vespertino o al día siguiente, deberá adquirir previamente un boleto adicional para ingresar en el nuevo turno. No hay venta de boletos en la zona arqueológica.</w:t>
      </w:r>
    </w:p>
    <w:p w14:paraId="220DCC4E" w14:textId="77777777" w:rsidR="00944C5C" w:rsidRPr="00E44DA0" w:rsidRDefault="00944C5C" w:rsidP="00E44DA0">
      <w:pPr>
        <w:pStyle w:val="m-7475488069156190914itinerario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4DA0">
        <w:rPr>
          <w:color w:val="000000"/>
          <w:sz w:val="22"/>
          <w:szCs w:val="22"/>
        </w:rPr>
        <w:t> </w:t>
      </w:r>
    </w:p>
    <w:p w14:paraId="2357863F" w14:textId="1C20A79E" w:rsidR="00944C5C" w:rsidRPr="00E44DA0" w:rsidRDefault="00944C5C" w:rsidP="00E44DA0">
      <w:pPr>
        <w:pStyle w:val="m-7475488069156190914dias"/>
        <w:shd w:val="clear" w:color="auto" w:fill="FFFFFF"/>
        <w:spacing w:before="0" w:beforeAutospacing="0" w:after="0" w:afterAutospacing="0"/>
        <w:jc w:val="both"/>
        <w:rPr>
          <w:b/>
          <w:bCs/>
          <w:caps/>
          <w:color w:val="000000"/>
          <w:sz w:val="22"/>
          <w:szCs w:val="22"/>
        </w:rPr>
      </w:pPr>
    </w:p>
    <w:p w14:paraId="6FC5E40B" w14:textId="77777777" w:rsidR="00944C5C" w:rsidRPr="00E44DA0" w:rsidRDefault="00944C5C" w:rsidP="00E44DA0">
      <w:pPr>
        <w:pStyle w:val="m-7475488069156190914dias"/>
        <w:shd w:val="clear" w:color="auto" w:fill="FFFFFF"/>
        <w:spacing w:before="0" w:beforeAutospacing="0" w:after="0" w:afterAutospacing="0"/>
        <w:jc w:val="both"/>
        <w:rPr>
          <w:b/>
          <w:bCs/>
          <w:caps/>
          <w:color w:val="000000"/>
          <w:sz w:val="22"/>
          <w:szCs w:val="22"/>
        </w:rPr>
      </w:pPr>
      <w:r w:rsidRPr="00E44DA0">
        <w:rPr>
          <w:b/>
          <w:bCs/>
          <w:caps/>
          <w:color w:val="000000"/>
          <w:sz w:val="22"/>
          <w:szCs w:val="22"/>
        </w:rPr>
        <w:t>RECOMENDACIONES INSTRUCCIONES PARA TRASLADO DE EQUIPAJE A BORDO DEL TREN RUTA A MACHU PICCHU</w:t>
      </w:r>
    </w:p>
    <w:p w14:paraId="15CA6CF0" w14:textId="3DE4353D" w:rsidR="00944C5C" w:rsidRPr="00E44DA0" w:rsidRDefault="00944C5C" w:rsidP="0063464D">
      <w:pPr>
        <w:pStyle w:val="m-7475488069156190914vinetas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4DA0">
        <w:rPr>
          <w:color w:val="000000"/>
          <w:sz w:val="22"/>
          <w:szCs w:val="22"/>
        </w:rPr>
        <w:t>Llevar el mismo documento que presentó a la agencia, dado que los tickets de tren e ingreso a Machu Picchu serán emitidos con la misma información.</w:t>
      </w:r>
    </w:p>
    <w:p w14:paraId="11C1FF3E" w14:textId="76DB2E70" w:rsidR="00944C5C" w:rsidRPr="00E44DA0" w:rsidRDefault="00944C5C" w:rsidP="0063464D">
      <w:pPr>
        <w:pStyle w:val="m-7475488069156190914vinetas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4DA0">
        <w:rPr>
          <w:color w:val="000000"/>
          <w:sz w:val="22"/>
          <w:szCs w:val="22"/>
        </w:rPr>
        <w:t>En todos los servicios de tren a Machu Picchu, el pasajero podrá llevar consigo en el tren hacia/de Machu Picchu únicamente equipaje de mano (mochila, bolso o maletín) con un peso no mayor a 5kg / 11lb. Encontrará su equipaje en el hotel elegido, en caso de pernoctar en Aguas calientes.</w:t>
      </w:r>
    </w:p>
    <w:p w14:paraId="5A69AF02" w14:textId="51917141" w:rsidR="00944C5C" w:rsidRPr="00E44DA0" w:rsidRDefault="00944C5C" w:rsidP="0063464D">
      <w:pPr>
        <w:pStyle w:val="m-7475488069156190914vinetas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4DA0">
        <w:rPr>
          <w:color w:val="000000"/>
          <w:sz w:val="22"/>
          <w:szCs w:val="22"/>
        </w:rPr>
        <w:t>Tamaño permitido: 62 pulgadas lineales 157 cm (alto + largo + ancho).</w:t>
      </w:r>
    </w:p>
    <w:p w14:paraId="236BD67D" w14:textId="77777777" w:rsidR="00944C5C" w:rsidRPr="00E44DA0" w:rsidRDefault="00944C5C" w:rsidP="00E44DA0">
      <w:pPr>
        <w:pStyle w:val="m-7475488069156190914itinerario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4DA0">
        <w:rPr>
          <w:color w:val="000000"/>
          <w:sz w:val="22"/>
          <w:szCs w:val="22"/>
        </w:rPr>
        <w:t> </w:t>
      </w:r>
    </w:p>
    <w:tbl>
      <w:tblPr>
        <w:tblW w:w="0" w:type="auto"/>
        <w:tblInd w:w="18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3543"/>
      </w:tblGrid>
      <w:tr w:rsidR="00944C5C" w:rsidRPr="00E44DA0" w14:paraId="7417C160" w14:textId="77777777" w:rsidTr="00944C5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04F6D" w14:textId="77777777" w:rsidR="00944C5C" w:rsidRPr="00E44DA0" w:rsidRDefault="00944C5C" w:rsidP="00E44DA0">
            <w:pPr>
              <w:jc w:val="center"/>
              <w:rPr>
                <w:color w:val="222222"/>
                <w:sz w:val="22"/>
                <w:szCs w:val="22"/>
              </w:rPr>
            </w:pPr>
            <w:r w:rsidRPr="00E44DA0">
              <w:rPr>
                <w:b/>
                <w:bCs/>
                <w:color w:val="222222"/>
                <w:sz w:val="22"/>
                <w:szCs w:val="22"/>
              </w:rPr>
              <w:t>Cantidad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3F685" w14:textId="77777777" w:rsidR="00944C5C" w:rsidRPr="00E44DA0" w:rsidRDefault="00944C5C" w:rsidP="00E44DA0">
            <w:pPr>
              <w:jc w:val="center"/>
              <w:rPr>
                <w:color w:val="222222"/>
                <w:sz w:val="22"/>
                <w:szCs w:val="22"/>
              </w:rPr>
            </w:pPr>
            <w:r w:rsidRPr="00E44DA0">
              <w:rPr>
                <w:b/>
                <w:bCs/>
                <w:color w:val="222222"/>
                <w:sz w:val="22"/>
                <w:szCs w:val="22"/>
              </w:rPr>
              <w:t>Peso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511C6" w14:textId="77777777" w:rsidR="00944C5C" w:rsidRPr="00E44DA0" w:rsidRDefault="00944C5C" w:rsidP="00E44DA0">
            <w:pPr>
              <w:jc w:val="center"/>
              <w:rPr>
                <w:color w:val="222222"/>
                <w:sz w:val="22"/>
                <w:szCs w:val="22"/>
              </w:rPr>
            </w:pPr>
            <w:r w:rsidRPr="00E44DA0">
              <w:rPr>
                <w:b/>
                <w:bCs/>
                <w:color w:val="222222"/>
                <w:sz w:val="22"/>
                <w:szCs w:val="22"/>
              </w:rPr>
              <w:t>Tamaño (largo + ancho + alto)</w:t>
            </w:r>
          </w:p>
        </w:tc>
      </w:tr>
      <w:tr w:rsidR="00944C5C" w:rsidRPr="00E44DA0" w14:paraId="1E84FB61" w14:textId="77777777" w:rsidTr="00944C5C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28805" w14:textId="77777777" w:rsidR="00944C5C" w:rsidRPr="00E44DA0" w:rsidRDefault="00944C5C" w:rsidP="00E44DA0">
            <w:pPr>
              <w:jc w:val="center"/>
              <w:rPr>
                <w:color w:val="222222"/>
                <w:sz w:val="22"/>
                <w:szCs w:val="22"/>
              </w:rPr>
            </w:pPr>
            <w:r w:rsidRPr="00E44DA0">
              <w:rPr>
                <w:color w:val="222222"/>
                <w:sz w:val="22"/>
                <w:szCs w:val="22"/>
              </w:rPr>
              <w:t>1 bolso o Mochila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9034E" w14:textId="77777777" w:rsidR="00944C5C" w:rsidRPr="00E44DA0" w:rsidRDefault="00944C5C" w:rsidP="00E44DA0">
            <w:pPr>
              <w:jc w:val="center"/>
              <w:rPr>
                <w:color w:val="222222"/>
                <w:sz w:val="22"/>
                <w:szCs w:val="22"/>
              </w:rPr>
            </w:pPr>
            <w:r w:rsidRPr="00E44DA0">
              <w:rPr>
                <w:color w:val="222222"/>
                <w:sz w:val="22"/>
                <w:szCs w:val="22"/>
              </w:rPr>
              <w:t>5kg/11lb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098DC" w14:textId="77777777" w:rsidR="00944C5C" w:rsidRPr="00E44DA0" w:rsidRDefault="00944C5C" w:rsidP="00E44DA0">
            <w:pPr>
              <w:jc w:val="center"/>
              <w:rPr>
                <w:color w:val="222222"/>
                <w:sz w:val="22"/>
                <w:szCs w:val="22"/>
              </w:rPr>
            </w:pPr>
            <w:r w:rsidRPr="00E44DA0">
              <w:rPr>
                <w:color w:val="222222"/>
                <w:sz w:val="22"/>
                <w:szCs w:val="22"/>
              </w:rPr>
              <w:t>62 pulgadas /157cm</w:t>
            </w:r>
          </w:p>
        </w:tc>
      </w:tr>
    </w:tbl>
    <w:p w14:paraId="6EAC6857" w14:textId="77777777" w:rsidR="00944C5C" w:rsidRPr="00E44DA0" w:rsidRDefault="00944C5C" w:rsidP="00E44DA0">
      <w:pPr>
        <w:pStyle w:val="m-7475488069156190914itinerario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4DA0">
        <w:rPr>
          <w:color w:val="000000"/>
          <w:sz w:val="22"/>
          <w:szCs w:val="22"/>
        </w:rPr>
        <w:t> </w:t>
      </w:r>
    </w:p>
    <w:p w14:paraId="0251FAF1" w14:textId="4CB7CC23" w:rsidR="00944C5C" w:rsidRPr="00E44DA0" w:rsidRDefault="00944C5C" w:rsidP="00E44DA0">
      <w:pPr>
        <w:pStyle w:val="m-7475488069156190914itinerario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4DA0">
        <w:rPr>
          <w:color w:val="000000"/>
          <w:sz w:val="22"/>
          <w:szCs w:val="22"/>
        </w:rPr>
        <w:t> </w:t>
      </w:r>
    </w:p>
    <w:p w14:paraId="68A89913" w14:textId="77777777" w:rsidR="005C7790" w:rsidRDefault="00944C5C" w:rsidP="005C7790">
      <w:pPr>
        <w:pStyle w:val="m-7475488069156190914dias"/>
        <w:shd w:val="clear" w:color="auto" w:fill="FFFFFF"/>
        <w:spacing w:before="0" w:beforeAutospacing="0" w:after="0" w:afterAutospacing="0"/>
        <w:rPr>
          <w:b/>
          <w:bCs/>
          <w:caps/>
          <w:color w:val="000000"/>
          <w:sz w:val="22"/>
          <w:szCs w:val="22"/>
        </w:rPr>
      </w:pPr>
      <w:r w:rsidRPr="00E44DA0">
        <w:rPr>
          <w:b/>
          <w:bCs/>
          <w:caps/>
          <w:color w:val="000000"/>
          <w:sz w:val="22"/>
          <w:szCs w:val="22"/>
        </w:rPr>
        <w:t>NOTAS IMPORTANTES</w:t>
      </w:r>
    </w:p>
    <w:p w14:paraId="2294BDBE" w14:textId="302F678E" w:rsidR="00FC5298" w:rsidRPr="008360E9" w:rsidRDefault="00FC5298" w:rsidP="00BB1D9B">
      <w:pPr>
        <w:pStyle w:val="m-7475488069156190914dias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/>
          <w:bCs/>
          <w:caps/>
          <w:color w:val="000000"/>
          <w:sz w:val="22"/>
          <w:szCs w:val="22"/>
        </w:rPr>
      </w:pPr>
      <w:r w:rsidRPr="008360E9">
        <w:rPr>
          <w:sz w:val="22"/>
          <w:szCs w:val="22"/>
        </w:rPr>
        <w:t xml:space="preserve">Para reservar es necesario un </w:t>
      </w:r>
      <w:r w:rsidRPr="008360E9">
        <w:rPr>
          <w:b/>
          <w:bCs/>
          <w:sz w:val="22"/>
          <w:szCs w:val="22"/>
        </w:rPr>
        <w:t xml:space="preserve">depósito de USD </w:t>
      </w:r>
      <w:r w:rsidR="00BB1D9B" w:rsidRPr="008360E9">
        <w:rPr>
          <w:b/>
          <w:bCs/>
          <w:sz w:val="22"/>
          <w:szCs w:val="22"/>
        </w:rPr>
        <w:t>3</w:t>
      </w:r>
      <w:r w:rsidRPr="008360E9">
        <w:rPr>
          <w:b/>
          <w:bCs/>
          <w:sz w:val="22"/>
          <w:szCs w:val="22"/>
        </w:rPr>
        <w:t xml:space="preserve">00 </w:t>
      </w:r>
      <w:r w:rsidRPr="008360E9">
        <w:rPr>
          <w:sz w:val="22"/>
          <w:szCs w:val="22"/>
        </w:rPr>
        <w:t>por persona, sin el depósito no se garantizan las reservas terrestres ni los cupos aéreos.</w:t>
      </w:r>
    </w:p>
    <w:p w14:paraId="7895A7CB" w14:textId="691ACFF6" w:rsidR="00944C5C" w:rsidRPr="008360E9" w:rsidRDefault="00944C5C" w:rsidP="00694406">
      <w:pPr>
        <w:pStyle w:val="m-7475488069156190914dias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/>
          <w:bCs/>
          <w:caps/>
          <w:color w:val="000000"/>
          <w:sz w:val="22"/>
          <w:szCs w:val="22"/>
        </w:rPr>
      </w:pPr>
      <w:r w:rsidRPr="008360E9">
        <w:rPr>
          <w:color w:val="000000"/>
          <w:sz w:val="22"/>
          <w:szCs w:val="22"/>
        </w:rPr>
        <w:t>Tarifas sujetas a cambios y disponibilidad sin previo aviso.</w:t>
      </w:r>
    </w:p>
    <w:p w14:paraId="205318F9" w14:textId="775CD30A" w:rsidR="00944C5C" w:rsidRPr="00E44DA0" w:rsidRDefault="00944C5C" w:rsidP="00694406">
      <w:pPr>
        <w:pStyle w:val="m-7475488069156190914vinetas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60E9">
        <w:rPr>
          <w:color w:val="000000"/>
          <w:sz w:val="22"/>
          <w:szCs w:val="22"/>
        </w:rPr>
        <w:t>Se entiende por</w:t>
      </w:r>
      <w:r w:rsidRPr="00E44DA0">
        <w:rPr>
          <w:color w:val="000000"/>
          <w:sz w:val="22"/>
          <w:szCs w:val="22"/>
        </w:rPr>
        <w:t xml:space="preserve"> servicios: traslados, visitas y excursiones detalladas, asistencia de guías locales para las visitas.</w:t>
      </w:r>
    </w:p>
    <w:p w14:paraId="2EF1D69C" w14:textId="3E1CDEBF" w:rsidR="00944C5C" w:rsidRPr="00E44DA0" w:rsidRDefault="00944C5C" w:rsidP="00694406">
      <w:pPr>
        <w:pStyle w:val="m-7475488069156190914vinetas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4DA0">
        <w:rPr>
          <w:color w:val="000000"/>
          <w:sz w:val="22"/>
          <w:szCs w:val="22"/>
        </w:rPr>
        <w:t>Las visitas incluidas son prestadas en servicio compartido no en privad</w:t>
      </w:r>
      <w:r w:rsidR="00EF7E43">
        <w:rPr>
          <w:color w:val="000000"/>
          <w:sz w:val="22"/>
          <w:szCs w:val="22"/>
        </w:rPr>
        <w:t>o</w:t>
      </w:r>
      <w:r w:rsidRPr="00E44DA0">
        <w:rPr>
          <w:color w:val="000000"/>
          <w:sz w:val="22"/>
          <w:szCs w:val="22"/>
        </w:rPr>
        <w:t>.</w:t>
      </w:r>
    </w:p>
    <w:p w14:paraId="0EC2E376" w14:textId="76B29DB8" w:rsidR="00944C5C" w:rsidRPr="00E44DA0" w:rsidRDefault="00944C5C" w:rsidP="00694406">
      <w:pPr>
        <w:pStyle w:val="m-7475488069156190914vinetas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4DA0">
        <w:rPr>
          <w:color w:val="000000"/>
          <w:sz w:val="22"/>
          <w:szCs w:val="22"/>
        </w:rPr>
        <w:t>Los hoteles mencionados como previstos al final están sujetos a variación, sin alterar en ningún momento su categoría.</w:t>
      </w:r>
    </w:p>
    <w:p w14:paraId="659CCF9A" w14:textId="6D07299C" w:rsidR="00944C5C" w:rsidRDefault="00944C5C" w:rsidP="00694406">
      <w:pPr>
        <w:pStyle w:val="m-7475488069156190914vinetas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4DA0">
        <w:rPr>
          <w:color w:val="000000"/>
          <w:sz w:val="22"/>
          <w:szCs w:val="22"/>
        </w:rPr>
        <w:t>Los hoteles previstos en el paquete turístico cuentan con todos los Protocolos de Bioseguridad. Las habitaciones que se ofrece son de categoría estándar.</w:t>
      </w:r>
    </w:p>
    <w:p w14:paraId="543F6586" w14:textId="77777777" w:rsidR="00704CEB" w:rsidRPr="00E44DA0" w:rsidRDefault="00704CEB" w:rsidP="00704CEB">
      <w:pPr>
        <w:pStyle w:val="m-7475488069156190914vinetas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4DA0">
        <w:rPr>
          <w:color w:val="000000"/>
          <w:sz w:val="22"/>
          <w:szCs w:val="22"/>
        </w:rPr>
        <w:t xml:space="preserve">Las tarifas </w:t>
      </w:r>
      <w:r>
        <w:rPr>
          <w:color w:val="000000"/>
          <w:sz w:val="22"/>
          <w:szCs w:val="22"/>
        </w:rPr>
        <w:t xml:space="preserve">aéreas orientativas </w:t>
      </w:r>
      <w:r w:rsidRPr="00E44DA0">
        <w:rPr>
          <w:color w:val="000000"/>
          <w:sz w:val="22"/>
          <w:szCs w:val="22"/>
        </w:rPr>
        <w:t>publicadas</w:t>
      </w:r>
      <w:r>
        <w:rPr>
          <w:color w:val="000000"/>
          <w:sz w:val="22"/>
          <w:szCs w:val="22"/>
        </w:rPr>
        <w:t>,</w:t>
      </w:r>
      <w:r w:rsidRPr="00E44DA0">
        <w:rPr>
          <w:color w:val="000000"/>
          <w:sz w:val="22"/>
          <w:szCs w:val="22"/>
        </w:rPr>
        <w:t xml:space="preserve"> están sujetas a cambio por </w:t>
      </w:r>
      <w:r>
        <w:rPr>
          <w:color w:val="000000"/>
          <w:sz w:val="22"/>
          <w:szCs w:val="22"/>
        </w:rPr>
        <w:t>disponibilidad,</w:t>
      </w:r>
      <w:r w:rsidRPr="00E44DA0">
        <w:rPr>
          <w:color w:val="000000"/>
          <w:sz w:val="22"/>
          <w:szCs w:val="22"/>
        </w:rPr>
        <w:t xml:space="preserve"> fluctuaciones del dólar o cambios determinados por la línea aérea, combustible, seguros o impuestos gubernamentales obligatorios.</w:t>
      </w:r>
    </w:p>
    <w:p w14:paraId="46D42940" w14:textId="188DD9AE" w:rsidR="00704CEB" w:rsidRPr="00704CEB" w:rsidRDefault="00704CEB" w:rsidP="00704CEB">
      <w:pPr>
        <w:pStyle w:val="m-7475488069156190914vinetas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4DA0">
        <w:rPr>
          <w:color w:val="000000"/>
          <w:sz w:val="22"/>
          <w:szCs w:val="22"/>
        </w:rPr>
        <w:t>Tarjeta de asistencia y Beneficio de Cancelación de Viaje Fuerza Mayor (hasta 74 años). Solo aplica para pasajeros con nacionalidad colombiana.</w:t>
      </w:r>
    </w:p>
    <w:p w14:paraId="6EAEFC63" w14:textId="2C284D01" w:rsidR="00EA5D89" w:rsidRPr="00683248" w:rsidRDefault="0083216D" w:rsidP="00EA5D89">
      <w:pPr>
        <w:pStyle w:val="Prrafodelista"/>
        <w:numPr>
          <w:ilvl w:val="0"/>
          <w:numId w:val="21"/>
        </w:numPr>
        <w:jc w:val="both"/>
        <w:rPr>
          <w:sz w:val="22"/>
          <w:szCs w:val="22"/>
          <w:lang w:val="es-CO"/>
        </w:rPr>
      </w:pPr>
      <w:r w:rsidRPr="00683248">
        <w:rPr>
          <w:sz w:val="22"/>
          <w:szCs w:val="22"/>
        </w:rPr>
        <w:t>La apertura de los atractivos turísticos incluidos en el itinerario estará</w:t>
      </w:r>
      <w:r w:rsidR="00EA5D89" w:rsidRPr="00683248">
        <w:rPr>
          <w:sz w:val="22"/>
          <w:szCs w:val="22"/>
        </w:rPr>
        <w:t xml:space="preserve"> sujetos a cambios establecidos por el Gobierno Peruano según Normativa COVID-19</w:t>
      </w:r>
    </w:p>
    <w:p w14:paraId="4A15556E" w14:textId="384BBF9A" w:rsidR="00EA5D89" w:rsidRPr="00683248" w:rsidRDefault="00EA5D89" w:rsidP="00EA5D89">
      <w:pPr>
        <w:numPr>
          <w:ilvl w:val="0"/>
          <w:numId w:val="21"/>
        </w:numPr>
        <w:shd w:val="clear" w:color="auto" w:fill="FFFFFF"/>
        <w:rPr>
          <w:sz w:val="22"/>
          <w:szCs w:val="22"/>
        </w:rPr>
      </w:pPr>
      <w:r w:rsidRPr="00683248">
        <w:rPr>
          <w:sz w:val="22"/>
          <w:szCs w:val="22"/>
        </w:rPr>
        <w:t xml:space="preserve">El precio de la entrada a Machu Picchu es </w:t>
      </w:r>
      <w:r w:rsidR="0083216D" w:rsidRPr="00683248">
        <w:rPr>
          <w:sz w:val="22"/>
          <w:szCs w:val="22"/>
        </w:rPr>
        <w:t>exclusivo</w:t>
      </w:r>
      <w:r w:rsidRPr="00683248">
        <w:rPr>
          <w:sz w:val="22"/>
          <w:szCs w:val="22"/>
        </w:rPr>
        <w:t xml:space="preserve"> para pa</w:t>
      </w:r>
      <w:r>
        <w:rPr>
          <w:sz w:val="22"/>
          <w:szCs w:val="22"/>
        </w:rPr>
        <w:t>sajeros</w:t>
      </w:r>
      <w:r w:rsidRPr="00683248">
        <w:rPr>
          <w:sz w:val="22"/>
          <w:szCs w:val="22"/>
        </w:rPr>
        <w:t xml:space="preserve"> de nacionalidad </w:t>
      </w:r>
      <w:proofErr w:type="gramStart"/>
      <w:r w:rsidRPr="00683248">
        <w:rPr>
          <w:sz w:val="22"/>
          <w:szCs w:val="22"/>
        </w:rPr>
        <w:t>Colombiana</w:t>
      </w:r>
      <w:proofErr w:type="gramEnd"/>
      <w:r w:rsidRPr="00683248">
        <w:rPr>
          <w:sz w:val="22"/>
          <w:szCs w:val="22"/>
        </w:rPr>
        <w:t xml:space="preserve">. Si fueran de otra nacionalidad, </w:t>
      </w:r>
      <w:r w:rsidR="008D27F8">
        <w:rPr>
          <w:sz w:val="22"/>
          <w:szCs w:val="22"/>
        </w:rPr>
        <w:t>se cobrará un costo adicional</w:t>
      </w:r>
      <w:r w:rsidRPr="00683248">
        <w:rPr>
          <w:sz w:val="22"/>
          <w:szCs w:val="22"/>
        </w:rPr>
        <w:t xml:space="preserve"> al precio del programa.   </w:t>
      </w:r>
    </w:p>
    <w:p w14:paraId="2F7B335B" w14:textId="04B46098" w:rsidR="00EA5D89" w:rsidRDefault="00EA5D89" w:rsidP="00EA5D89">
      <w:pPr>
        <w:pStyle w:val="Prrafodelista"/>
        <w:numPr>
          <w:ilvl w:val="0"/>
          <w:numId w:val="21"/>
        </w:numPr>
        <w:jc w:val="both"/>
        <w:rPr>
          <w:sz w:val="22"/>
          <w:szCs w:val="22"/>
          <w:lang w:val="es-CO"/>
        </w:rPr>
      </w:pPr>
      <w:r w:rsidRPr="0087342C">
        <w:rPr>
          <w:sz w:val="22"/>
          <w:szCs w:val="22"/>
          <w:lang w:val="es-CO"/>
        </w:rPr>
        <w:t>En caso de pérdida de documentos durante el viaje, los gastos que se generen</w:t>
      </w:r>
      <w:r>
        <w:rPr>
          <w:sz w:val="22"/>
          <w:szCs w:val="22"/>
          <w:lang w:val="es-CO"/>
        </w:rPr>
        <w:t xml:space="preserve"> </w:t>
      </w:r>
      <w:r w:rsidRPr="00295C04">
        <w:rPr>
          <w:sz w:val="22"/>
          <w:szCs w:val="22"/>
          <w:lang w:val="es-CO"/>
        </w:rPr>
        <w:t>por este hecho correrán por cuenta de cada pasajero.</w:t>
      </w:r>
    </w:p>
    <w:p w14:paraId="3581290A" w14:textId="77777777" w:rsidR="008D27F8" w:rsidRPr="005D78ED" w:rsidRDefault="008D27F8" w:rsidP="008D27F8">
      <w:pPr>
        <w:pStyle w:val="Prrafodelista"/>
        <w:numPr>
          <w:ilvl w:val="0"/>
          <w:numId w:val="21"/>
        </w:numPr>
        <w:jc w:val="both"/>
        <w:rPr>
          <w:lang w:val="es-CO"/>
        </w:rPr>
      </w:pPr>
      <w:r>
        <w:rPr>
          <w:sz w:val="22"/>
          <w:szCs w:val="22"/>
          <w:lang w:val="es-CO"/>
        </w:rPr>
        <w:t>Tarifas no aplican para pasajeros residentes o corporativos</w:t>
      </w:r>
    </w:p>
    <w:p w14:paraId="4BD52774" w14:textId="22CBEEDF" w:rsidR="00944C5C" w:rsidRPr="00E44DA0" w:rsidRDefault="00944C5C" w:rsidP="00694406">
      <w:pPr>
        <w:pStyle w:val="m-7475488069156190914vinetas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4DA0">
        <w:rPr>
          <w:color w:val="000000"/>
          <w:sz w:val="22"/>
          <w:szCs w:val="22"/>
        </w:rPr>
        <w:t xml:space="preserve">Si antes de iniciar el viaje o durante su ejecución, se presentaran situaciones de seguridad, afectación de la calidad de los servicios o factores externos, cancelación o retrasos de vuelos, que obligaran a la modificación de los itinerarios, fechas, servicios adicionales, tanto </w:t>
      </w:r>
      <w:r w:rsidR="00DF4118">
        <w:rPr>
          <w:color w:val="000000"/>
          <w:sz w:val="22"/>
          <w:szCs w:val="22"/>
        </w:rPr>
        <w:t>Giratur SAS</w:t>
      </w:r>
      <w:r w:rsidRPr="00E44DA0">
        <w:rPr>
          <w:color w:val="000000"/>
          <w:sz w:val="22"/>
          <w:szCs w:val="22"/>
        </w:rPr>
        <w:t xml:space="preserve"> como el operador, podrán realizar las modificaciones que estimen necesarias, procurando ofrecer los servicios indicados en el itinerario, sin que se generen indemnizaciones o penalidades. </w:t>
      </w:r>
    </w:p>
    <w:p w14:paraId="4B57652E" w14:textId="26099014" w:rsidR="00944C5C" w:rsidRDefault="00944C5C" w:rsidP="00694406">
      <w:pPr>
        <w:pStyle w:val="m-7475488069156190914vinetas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4DA0">
        <w:rPr>
          <w:color w:val="000000"/>
          <w:sz w:val="22"/>
          <w:szCs w:val="22"/>
        </w:rPr>
        <w:t>La agencia de viajes, ni el operador asumen responsabilidad alguna frente al usuario o viajero por cancelaciones, retrasos o modificaciones del servicio de transporte aéreo, el cual será responsabilidad exclusiva de la aerolínea.</w:t>
      </w:r>
    </w:p>
    <w:p w14:paraId="57E90390" w14:textId="7CED94F4" w:rsidR="00774610" w:rsidRPr="00774610" w:rsidRDefault="00774610" w:rsidP="00774610">
      <w:pPr>
        <w:pStyle w:val="m-7475488069156190914vinetas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4DA0">
        <w:rPr>
          <w:color w:val="000000"/>
          <w:sz w:val="22"/>
          <w:szCs w:val="22"/>
        </w:rPr>
        <w:t>Por favor tenga en cuenta que, en las condiciones actuales de salubridad en los países y ciudades de destino, se pueden presentar restricciones de movilidad, limitaciones en servicios de restaurantes y bares, y en otras atracciones turísticas por los protocolos y medidas adoptadas. De igual manera, el pasajero tendrá que cumplir con los requerimientos sanitarios para prevención de Covid-19 exigidos en cada país, tales como las pruebas PCR, y los demás que se encuentren vigentes al momento de la visita, estos costos estarán a cargo exclusivamente del cliente. En caso de que existan nuevas regulaciones o cambios de los gobiernos, el itinerario estará sujeto a cambios.</w:t>
      </w:r>
    </w:p>
    <w:p w14:paraId="15E27543" w14:textId="06E429C4" w:rsidR="004C1C4D" w:rsidRPr="0083216D" w:rsidRDefault="00944C5C" w:rsidP="0071725C">
      <w:pPr>
        <w:pStyle w:val="m-7475488069156190914vinetas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4DA0">
        <w:rPr>
          <w:color w:val="000000"/>
          <w:sz w:val="22"/>
          <w:szCs w:val="22"/>
        </w:rPr>
        <w:t>La responsabilidad de la agencia estará regulada de conformidad con su cláusula general de responsabilidad disponible en su sitio we</w:t>
      </w:r>
      <w:r w:rsidR="008B43FB">
        <w:rPr>
          <w:color w:val="000000"/>
          <w:sz w:val="22"/>
          <w:szCs w:val="22"/>
        </w:rPr>
        <w:t xml:space="preserve">b </w:t>
      </w:r>
      <w:hyperlink r:id="rId5" w:history="1">
        <w:r w:rsidR="008B43FB" w:rsidRPr="00C03D78">
          <w:rPr>
            <w:rStyle w:val="Hipervnculo"/>
            <w:sz w:val="22"/>
            <w:szCs w:val="22"/>
          </w:rPr>
          <w:t>www.giraturtravel.com</w:t>
        </w:r>
      </w:hyperlink>
      <w:r w:rsidRPr="00E44DA0">
        <w:rPr>
          <w:color w:val="000000"/>
          <w:sz w:val="22"/>
          <w:szCs w:val="22"/>
        </w:rPr>
        <w:t>.</w:t>
      </w:r>
    </w:p>
    <w:sectPr w:rsidR="004C1C4D" w:rsidRPr="0083216D" w:rsidSect="007F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8C9"/>
    <w:multiLevelType w:val="hybridMultilevel"/>
    <w:tmpl w:val="33AE1F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51DA"/>
    <w:multiLevelType w:val="hybridMultilevel"/>
    <w:tmpl w:val="9DBA7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A4DF3"/>
    <w:multiLevelType w:val="hybridMultilevel"/>
    <w:tmpl w:val="BC42B59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F268E"/>
    <w:multiLevelType w:val="hybridMultilevel"/>
    <w:tmpl w:val="8572C5E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64BFE"/>
    <w:multiLevelType w:val="hybridMultilevel"/>
    <w:tmpl w:val="062034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F2805"/>
    <w:multiLevelType w:val="hybridMultilevel"/>
    <w:tmpl w:val="FCD2CD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E4591"/>
    <w:multiLevelType w:val="hybridMultilevel"/>
    <w:tmpl w:val="2E9A58F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9114BF"/>
    <w:multiLevelType w:val="hybridMultilevel"/>
    <w:tmpl w:val="3A2044B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2D6386"/>
    <w:multiLevelType w:val="multilevel"/>
    <w:tmpl w:val="9CC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A01396"/>
    <w:multiLevelType w:val="hybridMultilevel"/>
    <w:tmpl w:val="5C7EB136"/>
    <w:lvl w:ilvl="0" w:tplc="DC509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10BCB"/>
    <w:multiLevelType w:val="hybridMultilevel"/>
    <w:tmpl w:val="B9326542"/>
    <w:lvl w:ilvl="0" w:tplc="244E44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B40A5"/>
    <w:multiLevelType w:val="hybridMultilevel"/>
    <w:tmpl w:val="6C72CB0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732B3E"/>
    <w:multiLevelType w:val="hybridMultilevel"/>
    <w:tmpl w:val="4F0E378E"/>
    <w:lvl w:ilvl="0" w:tplc="73C83ADC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A7ECB"/>
    <w:multiLevelType w:val="hybridMultilevel"/>
    <w:tmpl w:val="041A969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925387"/>
    <w:multiLevelType w:val="hybridMultilevel"/>
    <w:tmpl w:val="75605AF2"/>
    <w:lvl w:ilvl="0" w:tplc="2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39840C9"/>
    <w:multiLevelType w:val="hybridMultilevel"/>
    <w:tmpl w:val="2C44A64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105CF"/>
    <w:multiLevelType w:val="hybridMultilevel"/>
    <w:tmpl w:val="EA2E7B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C1305"/>
    <w:multiLevelType w:val="hybridMultilevel"/>
    <w:tmpl w:val="1CCAF08A"/>
    <w:lvl w:ilvl="0" w:tplc="244E44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B7557"/>
    <w:multiLevelType w:val="hybridMultilevel"/>
    <w:tmpl w:val="D4D69E2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41654"/>
    <w:multiLevelType w:val="hybridMultilevel"/>
    <w:tmpl w:val="AB3A85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C1AC8"/>
    <w:multiLevelType w:val="hybridMultilevel"/>
    <w:tmpl w:val="5B44BB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F0B54"/>
    <w:multiLevelType w:val="hybridMultilevel"/>
    <w:tmpl w:val="6F2EB95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34FF0"/>
    <w:multiLevelType w:val="hybridMultilevel"/>
    <w:tmpl w:val="57943D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F3EEC"/>
    <w:multiLevelType w:val="hybridMultilevel"/>
    <w:tmpl w:val="4D9835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E555B51"/>
    <w:multiLevelType w:val="hybridMultilevel"/>
    <w:tmpl w:val="D486D8F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6"/>
  </w:num>
  <w:num w:numId="5">
    <w:abstractNumId w:val="13"/>
  </w:num>
  <w:num w:numId="6">
    <w:abstractNumId w:val="11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21"/>
  </w:num>
  <w:num w:numId="14">
    <w:abstractNumId w:val="18"/>
  </w:num>
  <w:num w:numId="15">
    <w:abstractNumId w:val="8"/>
  </w:num>
  <w:num w:numId="16">
    <w:abstractNumId w:val="3"/>
  </w:num>
  <w:num w:numId="17">
    <w:abstractNumId w:val="5"/>
  </w:num>
  <w:num w:numId="18">
    <w:abstractNumId w:val="16"/>
  </w:num>
  <w:num w:numId="19">
    <w:abstractNumId w:val="15"/>
  </w:num>
  <w:num w:numId="20">
    <w:abstractNumId w:val="19"/>
  </w:num>
  <w:num w:numId="21">
    <w:abstractNumId w:val="20"/>
  </w:num>
  <w:num w:numId="22">
    <w:abstractNumId w:val="24"/>
  </w:num>
  <w:num w:numId="23">
    <w:abstractNumId w:val="4"/>
  </w:num>
  <w:num w:numId="24">
    <w:abstractNumId w:val="14"/>
  </w:num>
  <w:num w:numId="25">
    <w:abstractNumId w:val="10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34"/>
    <w:rsid w:val="0000120D"/>
    <w:rsid w:val="000051FD"/>
    <w:rsid w:val="00015FB5"/>
    <w:rsid w:val="000165AB"/>
    <w:rsid w:val="00022905"/>
    <w:rsid w:val="00026361"/>
    <w:rsid w:val="00027390"/>
    <w:rsid w:val="0003226E"/>
    <w:rsid w:val="00032A2A"/>
    <w:rsid w:val="0004306C"/>
    <w:rsid w:val="00044075"/>
    <w:rsid w:val="00045452"/>
    <w:rsid w:val="00046ADE"/>
    <w:rsid w:val="00046BA8"/>
    <w:rsid w:val="00056C71"/>
    <w:rsid w:val="00057066"/>
    <w:rsid w:val="00061747"/>
    <w:rsid w:val="0006437F"/>
    <w:rsid w:val="00066B9B"/>
    <w:rsid w:val="00066CC6"/>
    <w:rsid w:val="00072A3C"/>
    <w:rsid w:val="00074FEA"/>
    <w:rsid w:val="00080D88"/>
    <w:rsid w:val="000868D3"/>
    <w:rsid w:val="0008711F"/>
    <w:rsid w:val="00093F28"/>
    <w:rsid w:val="00097D48"/>
    <w:rsid w:val="000A2F16"/>
    <w:rsid w:val="000B1E33"/>
    <w:rsid w:val="000B21EC"/>
    <w:rsid w:val="000B22D9"/>
    <w:rsid w:val="000B6EBC"/>
    <w:rsid w:val="000C543E"/>
    <w:rsid w:val="000C7374"/>
    <w:rsid w:val="000D2908"/>
    <w:rsid w:val="000D65C1"/>
    <w:rsid w:val="000E12EB"/>
    <w:rsid w:val="000E6AF9"/>
    <w:rsid w:val="000F013A"/>
    <w:rsid w:val="000F1F63"/>
    <w:rsid w:val="000F2F4F"/>
    <w:rsid w:val="00100B80"/>
    <w:rsid w:val="00104E29"/>
    <w:rsid w:val="00112B4C"/>
    <w:rsid w:val="001149EA"/>
    <w:rsid w:val="001156F6"/>
    <w:rsid w:val="00122F26"/>
    <w:rsid w:val="00132B99"/>
    <w:rsid w:val="001349BF"/>
    <w:rsid w:val="00136B72"/>
    <w:rsid w:val="00137329"/>
    <w:rsid w:val="00140BC7"/>
    <w:rsid w:val="0014246D"/>
    <w:rsid w:val="00143DCE"/>
    <w:rsid w:val="00144539"/>
    <w:rsid w:val="00147A26"/>
    <w:rsid w:val="00147E4A"/>
    <w:rsid w:val="0015298A"/>
    <w:rsid w:val="00153BF8"/>
    <w:rsid w:val="00155676"/>
    <w:rsid w:val="00156352"/>
    <w:rsid w:val="00156D54"/>
    <w:rsid w:val="0018227F"/>
    <w:rsid w:val="001866E3"/>
    <w:rsid w:val="00191755"/>
    <w:rsid w:val="001939DB"/>
    <w:rsid w:val="001A3497"/>
    <w:rsid w:val="001A3C33"/>
    <w:rsid w:val="001A3E61"/>
    <w:rsid w:val="001A68D4"/>
    <w:rsid w:val="001B1003"/>
    <w:rsid w:val="001B5104"/>
    <w:rsid w:val="001C5B3A"/>
    <w:rsid w:val="001C74DF"/>
    <w:rsid w:val="001D0C60"/>
    <w:rsid w:val="001D0F31"/>
    <w:rsid w:val="001D58A3"/>
    <w:rsid w:val="001D5EDF"/>
    <w:rsid w:val="001E3416"/>
    <w:rsid w:val="001F0A04"/>
    <w:rsid w:val="001F14DC"/>
    <w:rsid w:val="001F6F2A"/>
    <w:rsid w:val="0020334F"/>
    <w:rsid w:val="00203468"/>
    <w:rsid w:val="00206A7E"/>
    <w:rsid w:val="00210BBD"/>
    <w:rsid w:val="00212112"/>
    <w:rsid w:val="002136BC"/>
    <w:rsid w:val="0021457E"/>
    <w:rsid w:val="002167AD"/>
    <w:rsid w:val="002219A8"/>
    <w:rsid w:val="002230B6"/>
    <w:rsid w:val="002333F0"/>
    <w:rsid w:val="0024594F"/>
    <w:rsid w:val="0025486E"/>
    <w:rsid w:val="00254F0A"/>
    <w:rsid w:val="00260CF1"/>
    <w:rsid w:val="002662DF"/>
    <w:rsid w:val="00266AB1"/>
    <w:rsid w:val="00275AD0"/>
    <w:rsid w:val="002772CC"/>
    <w:rsid w:val="0028477A"/>
    <w:rsid w:val="00284E93"/>
    <w:rsid w:val="00287407"/>
    <w:rsid w:val="002957B0"/>
    <w:rsid w:val="00295C04"/>
    <w:rsid w:val="002A46F2"/>
    <w:rsid w:val="002A7EA5"/>
    <w:rsid w:val="002B1214"/>
    <w:rsid w:val="002B18B6"/>
    <w:rsid w:val="002B27C1"/>
    <w:rsid w:val="002B44D3"/>
    <w:rsid w:val="002C0602"/>
    <w:rsid w:val="002C24BA"/>
    <w:rsid w:val="002C7E87"/>
    <w:rsid w:val="002D404E"/>
    <w:rsid w:val="002D4BAD"/>
    <w:rsid w:val="002D6281"/>
    <w:rsid w:val="002D68C8"/>
    <w:rsid w:val="002D696F"/>
    <w:rsid w:val="002E4667"/>
    <w:rsid w:val="002E564F"/>
    <w:rsid w:val="002E68D6"/>
    <w:rsid w:val="002E7A3D"/>
    <w:rsid w:val="002F2AC3"/>
    <w:rsid w:val="002F5CC4"/>
    <w:rsid w:val="002F6B3C"/>
    <w:rsid w:val="00301978"/>
    <w:rsid w:val="003040EC"/>
    <w:rsid w:val="00307077"/>
    <w:rsid w:val="003118A2"/>
    <w:rsid w:val="0032751E"/>
    <w:rsid w:val="003347CA"/>
    <w:rsid w:val="00337CC2"/>
    <w:rsid w:val="00341B68"/>
    <w:rsid w:val="00344151"/>
    <w:rsid w:val="00346D34"/>
    <w:rsid w:val="00350386"/>
    <w:rsid w:val="003504F1"/>
    <w:rsid w:val="00353CBD"/>
    <w:rsid w:val="0035588B"/>
    <w:rsid w:val="00362F3B"/>
    <w:rsid w:val="00366109"/>
    <w:rsid w:val="003708A8"/>
    <w:rsid w:val="003709B1"/>
    <w:rsid w:val="00374F30"/>
    <w:rsid w:val="00375AD2"/>
    <w:rsid w:val="00375EDF"/>
    <w:rsid w:val="00381B13"/>
    <w:rsid w:val="00383094"/>
    <w:rsid w:val="00384369"/>
    <w:rsid w:val="00386F7C"/>
    <w:rsid w:val="00391BD2"/>
    <w:rsid w:val="0039521C"/>
    <w:rsid w:val="003A0EAD"/>
    <w:rsid w:val="003A0FC6"/>
    <w:rsid w:val="003A2B9D"/>
    <w:rsid w:val="003A54E3"/>
    <w:rsid w:val="003A5CA5"/>
    <w:rsid w:val="003B5DCD"/>
    <w:rsid w:val="003C1EE5"/>
    <w:rsid w:val="003C4934"/>
    <w:rsid w:val="003D16BF"/>
    <w:rsid w:val="003D1810"/>
    <w:rsid w:val="003D2DF0"/>
    <w:rsid w:val="003E1352"/>
    <w:rsid w:val="003E2E95"/>
    <w:rsid w:val="003F5054"/>
    <w:rsid w:val="003F6FC8"/>
    <w:rsid w:val="003F715A"/>
    <w:rsid w:val="004017DF"/>
    <w:rsid w:val="00417592"/>
    <w:rsid w:val="00417A0C"/>
    <w:rsid w:val="00427448"/>
    <w:rsid w:val="00430482"/>
    <w:rsid w:val="00430B1C"/>
    <w:rsid w:val="004312B7"/>
    <w:rsid w:val="00433509"/>
    <w:rsid w:val="00433EAE"/>
    <w:rsid w:val="00434033"/>
    <w:rsid w:val="00434D89"/>
    <w:rsid w:val="00436A27"/>
    <w:rsid w:val="0044057E"/>
    <w:rsid w:val="004420CA"/>
    <w:rsid w:val="00444453"/>
    <w:rsid w:val="00444624"/>
    <w:rsid w:val="00444B22"/>
    <w:rsid w:val="00447AB5"/>
    <w:rsid w:val="00451EDF"/>
    <w:rsid w:val="00453ADC"/>
    <w:rsid w:val="00454258"/>
    <w:rsid w:val="0045529F"/>
    <w:rsid w:val="00456345"/>
    <w:rsid w:val="00472005"/>
    <w:rsid w:val="004747BC"/>
    <w:rsid w:val="004754A6"/>
    <w:rsid w:val="00476B48"/>
    <w:rsid w:val="0047744A"/>
    <w:rsid w:val="00481450"/>
    <w:rsid w:val="004849FF"/>
    <w:rsid w:val="00485A59"/>
    <w:rsid w:val="00486536"/>
    <w:rsid w:val="00496493"/>
    <w:rsid w:val="004A126C"/>
    <w:rsid w:val="004A58F7"/>
    <w:rsid w:val="004A5CC9"/>
    <w:rsid w:val="004B4102"/>
    <w:rsid w:val="004B4768"/>
    <w:rsid w:val="004C1C4D"/>
    <w:rsid w:val="004C530F"/>
    <w:rsid w:val="004D02CE"/>
    <w:rsid w:val="004D1A7C"/>
    <w:rsid w:val="004D324F"/>
    <w:rsid w:val="004D3C60"/>
    <w:rsid w:val="004D49E6"/>
    <w:rsid w:val="004D5EAF"/>
    <w:rsid w:val="004D7CF2"/>
    <w:rsid w:val="004E0B4C"/>
    <w:rsid w:val="004E25F3"/>
    <w:rsid w:val="004E4B90"/>
    <w:rsid w:val="004E6A87"/>
    <w:rsid w:val="004E6DD5"/>
    <w:rsid w:val="004F1B0D"/>
    <w:rsid w:val="004F2F44"/>
    <w:rsid w:val="004F636E"/>
    <w:rsid w:val="004F650A"/>
    <w:rsid w:val="004F7B63"/>
    <w:rsid w:val="005030E2"/>
    <w:rsid w:val="00511CFC"/>
    <w:rsid w:val="00513825"/>
    <w:rsid w:val="00516FD0"/>
    <w:rsid w:val="0052071C"/>
    <w:rsid w:val="0052513F"/>
    <w:rsid w:val="00525EDB"/>
    <w:rsid w:val="00526CC3"/>
    <w:rsid w:val="00531A5F"/>
    <w:rsid w:val="005322DF"/>
    <w:rsid w:val="0053277E"/>
    <w:rsid w:val="00551E08"/>
    <w:rsid w:val="0055369B"/>
    <w:rsid w:val="00553AF3"/>
    <w:rsid w:val="005559BA"/>
    <w:rsid w:val="00560354"/>
    <w:rsid w:val="00563B6F"/>
    <w:rsid w:val="00581211"/>
    <w:rsid w:val="00581738"/>
    <w:rsid w:val="00582918"/>
    <w:rsid w:val="0058418C"/>
    <w:rsid w:val="00585BF9"/>
    <w:rsid w:val="00587F71"/>
    <w:rsid w:val="00590A8E"/>
    <w:rsid w:val="00593BE6"/>
    <w:rsid w:val="00597B1A"/>
    <w:rsid w:val="005A3A15"/>
    <w:rsid w:val="005B0EFB"/>
    <w:rsid w:val="005B395A"/>
    <w:rsid w:val="005B4405"/>
    <w:rsid w:val="005B4E00"/>
    <w:rsid w:val="005B72E6"/>
    <w:rsid w:val="005C733C"/>
    <w:rsid w:val="005C7790"/>
    <w:rsid w:val="005D082F"/>
    <w:rsid w:val="005D2262"/>
    <w:rsid w:val="005D28B9"/>
    <w:rsid w:val="005D78ED"/>
    <w:rsid w:val="005E0514"/>
    <w:rsid w:val="005E4C4C"/>
    <w:rsid w:val="005E4D4A"/>
    <w:rsid w:val="005F0284"/>
    <w:rsid w:val="005F36CD"/>
    <w:rsid w:val="0060566C"/>
    <w:rsid w:val="00605EEC"/>
    <w:rsid w:val="00611884"/>
    <w:rsid w:val="00611B35"/>
    <w:rsid w:val="00611F6D"/>
    <w:rsid w:val="00612547"/>
    <w:rsid w:val="006130B0"/>
    <w:rsid w:val="006138B2"/>
    <w:rsid w:val="00614630"/>
    <w:rsid w:val="00616CAB"/>
    <w:rsid w:val="0062073D"/>
    <w:rsid w:val="00627B49"/>
    <w:rsid w:val="0063464D"/>
    <w:rsid w:val="00634CE2"/>
    <w:rsid w:val="006354B1"/>
    <w:rsid w:val="006450A3"/>
    <w:rsid w:val="00651FE1"/>
    <w:rsid w:val="00653783"/>
    <w:rsid w:val="0066130F"/>
    <w:rsid w:val="006739AE"/>
    <w:rsid w:val="00675A6D"/>
    <w:rsid w:val="00682598"/>
    <w:rsid w:val="0068278C"/>
    <w:rsid w:val="00683248"/>
    <w:rsid w:val="00687896"/>
    <w:rsid w:val="00693C08"/>
    <w:rsid w:val="00694406"/>
    <w:rsid w:val="006953B6"/>
    <w:rsid w:val="006A2478"/>
    <w:rsid w:val="006B649E"/>
    <w:rsid w:val="006C03D4"/>
    <w:rsid w:val="006C5FA7"/>
    <w:rsid w:val="006C7297"/>
    <w:rsid w:val="006D3F79"/>
    <w:rsid w:val="006D670C"/>
    <w:rsid w:val="006D724E"/>
    <w:rsid w:val="006E49E4"/>
    <w:rsid w:val="00702D11"/>
    <w:rsid w:val="00702F45"/>
    <w:rsid w:val="00704CEB"/>
    <w:rsid w:val="007111C9"/>
    <w:rsid w:val="00711244"/>
    <w:rsid w:val="00714233"/>
    <w:rsid w:val="0071725C"/>
    <w:rsid w:val="00724270"/>
    <w:rsid w:val="007245A0"/>
    <w:rsid w:val="00731BDA"/>
    <w:rsid w:val="00731D0A"/>
    <w:rsid w:val="00743A67"/>
    <w:rsid w:val="0074711E"/>
    <w:rsid w:val="00750496"/>
    <w:rsid w:val="00755656"/>
    <w:rsid w:val="007665AA"/>
    <w:rsid w:val="00771D8E"/>
    <w:rsid w:val="00772952"/>
    <w:rsid w:val="00774610"/>
    <w:rsid w:val="0078032D"/>
    <w:rsid w:val="007817A0"/>
    <w:rsid w:val="007852CD"/>
    <w:rsid w:val="007924E7"/>
    <w:rsid w:val="00793C74"/>
    <w:rsid w:val="007967FE"/>
    <w:rsid w:val="007A1901"/>
    <w:rsid w:val="007A3BDA"/>
    <w:rsid w:val="007A7A81"/>
    <w:rsid w:val="007B36DE"/>
    <w:rsid w:val="007B38B4"/>
    <w:rsid w:val="007B3AFA"/>
    <w:rsid w:val="007C30EA"/>
    <w:rsid w:val="007C4CC4"/>
    <w:rsid w:val="007D097C"/>
    <w:rsid w:val="007D1390"/>
    <w:rsid w:val="007D3A73"/>
    <w:rsid w:val="007D6C98"/>
    <w:rsid w:val="007F29A3"/>
    <w:rsid w:val="007F580A"/>
    <w:rsid w:val="007F6DB3"/>
    <w:rsid w:val="00800C2F"/>
    <w:rsid w:val="00804848"/>
    <w:rsid w:val="008140EB"/>
    <w:rsid w:val="0081467F"/>
    <w:rsid w:val="00815073"/>
    <w:rsid w:val="008158BA"/>
    <w:rsid w:val="00820F02"/>
    <w:rsid w:val="00826044"/>
    <w:rsid w:val="008275D3"/>
    <w:rsid w:val="008279C0"/>
    <w:rsid w:val="00827F54"/>
    <w:rsid w:val="00830B8B"/>
    <w:rsid w:val="008315ED"/>
    <w:rsid w:val="00831E7C"/>
    <w:rsid w:val="0083216D"/>
    <w:rsid w:val="008327D7"/>
    <w:rsid w:val="00833ABF"/>
    <w:rsid w:val="00835F05"/>
    <w:rsid w:val="008360E9"/>
    <w:rsid w:val="00836C55"/>
    <w:rsid w:val="008420AC"/>
    <w:rsid w:val="00844A6F"/>
    <w:rsid w:val="00844D0C"/>
    <w:rsid w:val="00845EC3"/>
    <w:rsid w:val="00854808"/>
    <w:rsid w:val="00854E4B"/>
    <w:rsid w:val="00857220"/>
    <w:rsid w:val="008601D3"/>
    <w:rsid w:val="00863FEF"/>
    <w:rsid w:val="00864DD0"/>
    <w:rsid w:val="00864FD3"/>
    <w:rsid w:val="00867F4D"/>
    <w:rsid w:val="008723E2"/>
    <w:rsid w:val="00872C52"/>
    <w:rsid w:val="0087342C"/>
    <w:rsid w:val="00880472"/>
    <w:rsid w:val="00880597"/>
    <w:rsid w:val="00887606"/>
    <w:rsid w:val="008877A9"/>
    <w:rsid w:val="00892809"/>
    <w:rsid w:val="00892A4E"/>
    <w:rsid w:val="0089464A"/>
    <w:rsid w:val="008A0BA4"/>
    <w:rsid w:val="008B3BBC"/>
    <w:rsid w:val="008B43FB"/>
    <w:rsid w:val="008C190B"/>
    <w:rsid w:val="008C2702"/>
    <w:rsid w:val="008C2FEB"/>
    <w:rsid w:val="008D0A20"/>
    <w:rsid w:val="008D262E"/>
    <w:rsid w:val="008D27F8"/>
    <w:rsid w:val="008D4896"/>
    <w:rsid w:val="008E1A32"/>
    <w:rsid w:val="008E5738"/>
    <w:rsid w:val="008E645A"/>
    <w:rsid w:val="008F03BC"/>
    <w:rsid w:val="008F28A8"/>
    <w:rsid w:val="008F3B34"/>
    <w:rsid w:val="008F44CD"/>
    <w:rsid w:val="008F6100"/>
    <w:rsid w:val="00901F51"/>
    <w:rsid w:val="009125A4"/>
    <w:rsid w:val="00917599"/>
    <w:rsid w:val="009214FD"/>
    <w:rsid w:val="00921BE5"/>
    <w:rsid w:val="009229D4"/>
    <w:rsid w:val="009319FD"/>
    <w:rsid w:val="0094271D"/>
    <w:rsid w:val="00944C5C"/>
    <w:rsid w:val="009458F4"/>
    <w:rsid w:val="00946193"/>
    <w:rsid w:val="00953739"/>
    <w:rsid w:val="00962B61"/>
    <w:rsid w:val="00962DEB"/>
    <w:rsid w:val="00971359"/>
    <w:rsid w:val="009802D0"/>
    <w:rsid w:val="0098142D"/>
    <w:rsid w:val="00982C3C"/>
    <w:rsid w:val="009A00CB"/>
    <w:rsid w:val="009A1504"/>
    <w:rsid w:val="009A49F3"/>
    <w:rsid w:val="009A64A4"/>
    <w:rsid w:val="009A6B63"/>
    <w:rsid w:val="009A761E"/>
    <w:rsid w:val="009B0792"/>
    <w:rsid w:val="009C36BB"/>
    <w:rsid w:val="009C5C4E"/>
    <w:rsid w:val="009C738D"/>
    <w:rsid w:val="009D1485"/>
    <w:rsid w:val="009D48AF"/>
    <w:rsid w:val="009D5DD0"/>
    <w:rsid w:val="009D631F"/>
    <w:rsid w:val="009D636B"/>
    <w:rsid w:val="009D7445"/>
    <w:rsid w:val="009E14DD"/>
    <w:rsid w:val="009F1313"/>
    <w:rsid w:val="009F619A"/>
    <w:rsid w:val="009F73B7"/>
    <w:rsid w:val="00A00F5C"/>
    <w:rsid w:val="00A06F9F"/>
    <w:rsid w:val="00A11C61"/>
    <w:rsid w:val="00A17E9E"/>
    <w:rsid w:val="00A26580"/>
    <w:rsid w:val="00A27E10"/>
    <w:rsid w:val="00A30D76"/>
    <w:rsid w:val="00A3240E"/>
    <w:rsid w:val="00A341FA"/>
    <w:rsid w:val="00A3711E"/>
    <w:rsid w:val="00A45820"/>
    <w:rsid w:val="00A46A50"/>
    <w:rsid w:val="00A50ACD"/>
    <w:rsid w:val="00A56260"/>
    <w:rsid w:val="00A56430"/>
    <w:rsid w:val="00A66767"/>
    <w:rsid w:val="00A7221B"/>
    <w:rsid w:val="00A72627"/>
    <w:rsid w:val="00A7457C"/>
    <w:rsid w:val="00A834FE"/>
    <w:rsid w:val="00A85CDE"/>
    <w:rsid w:val="00A85EC7"/>
    <w:rsid w:val="00A87550"/>
    <w:rsid w:val="00A942D0"/>
    <w:rsid w:val="00A9754B"/>
    <w:rsid w:val="00AA2D17"/>
    <w:rsid w:val="00AB0B3D"/>
    <w:rsid w:val="00AB7F05"/>
    <w:rsid w:val="00AB7F49"/>
    <w:rsid w:val="00AC17F9"/>
    <w:rsid w:val="00AC3295"/>
    <w:rsid w:val="00AC5E2F"/>
    <w:rsid w:val="00AD0845"/>
    <w:rsid w:val="00AD0E0A"/>
    <w:rsid w:val="00AE01D8"/>
    <w:rsid w:val="00AE0C62"/>
    <w:rsid w:val="00AE4E1F"/>
    <w:rsid w:val="00AF10C7"/>
    <w:rsid w:val="00AF3C1E"/>
    <w:rsid w:val="00B034E4"/>
    <w:rsid w:val="00B06582"/>
    <w:rsid w:val="00B11756"/>
    <w:rsid w:val="00B13262"/>
    <w:rsid w:val="00B1425B"/>
    <w:rsid w:val="00B17B66"/>
    <w:rsid w:val="00B2416F"/>
    <w:rsid w:val="00B27011"/>
    <w:rsid w:val="00B27FC0"/>
    <w:rsid w:val="00B42643"/>
    <w:rsid w:val="00B445EA"/>
    <w:rsid w:val="00B448C9"/>
    <w:rsid w:val="00B45CB0"/>
    <w:rsid w:val="00B45F10"/>
    <w:rsid w:val="00B51E1B"/>
    <w:rsid w:val="00B6327C"/>
    <w:rsid w:val="00B71E15"/>
    <w:rsid w:val="00B72CEA"/>
    <w:rsid w:val="00B75223"/>
    <w:rsid w:val="00B80961"/>
    <w:rsid w:val="00B80ED5"/>
    <w:rsid w:val="00B81075"/>
    <w:rsid w:val="00B8182B"/>
    <w:rsid w:val="00B822C1"/>
    <w:rsid w:val="00B86F27"/>
    <w:rsid w:val="00B87D05"/>
    <w:rsid w:val="00B9399C"/>
    <w:rsid w:val="00B93E9A"/>
    <w:rsid w:val="00B94F9E"/>
    <w:rsid w:val="00B95FCF"/>
    <w:rsid w:val="00BA1C5A"/>
    <w:rsid w:val="00BA5474"/>
    <w:rsid w:val="00BA61BC"/>
    <w:rsid w:val="00BB0D26"/>
    <w:rsid w:val="00BB1D9B"/>
    <w:rsid w:val="00BB2C14"/>
    <w:rsid w:val="00BB544B"/>
    <w:rsid w:val="00BC1FC0"/>
    <w:rsid w:val="00BC4E8F"/>
    <w:rsid w:val="00BD0099"/>
    <w:rsid w:val="00BD1654"/>
    <w:rsid w:val="00BD56E3"/>
    <w:rsid w:val="00BD6A7C"/>
    <w:rsid w:val="00BE3FC2"/>
    <w:rsid w:val="00BE7126"/>
    <w:rsid w:val="00BF0F0E"/>
    <w:rsid w:val="00BF3B44"/>
    <w:rsid w:val="00BF667D"/>
    <w:rsid w:val="00C02BD8"/>
    <w:rsid w:val="00C02DC8"/>
    <w:rsid w:val="00C06FDC"/>
    <w:rsid w:val="00C1328C"/>
    <w:rsid w:val="00C176C2"/>
    <w:rsid w:val="00C20A72"/>
    <w:rsid w:val="00C212A1"/>
    <w:rsid w:val="00C27F00"/>
    <w:rsid w:val="00C3176A"/>
    <w:rsid w:val="00C3283A"/>
    <w:rsid w:val="00C3414C"/>
    <w:rsid w:val="00C3640B"/>
    <w:rsid w:val="00C3780E"/>
    <w:rsid w:val="00C412DA"/>
    <w:rsid w:val="00C43B71"/>
    <w:rsid w:val="00C46304"/>
    <w:rsid w:val="00C51CA9"/>
    <w:rsid w:val="00C53D8A"/>
    <w:rsid w:val="00C55C0C"/>
    <w:rsid w:val="00C55E4F"/>
    <w:rsid w:val="00C57C31"/>
    <w:rsid w:val="00C61749"/>
    <w:rsid w:val="00C71481"/>
    <w:rsid w:val="00C7229A"/>
    <w:rsid w:val="00C8110B"/>
    <w:rsid w:val="00C81BF2"/>
    <w:rsid w:val="00C840AD"/>
    <w:rsid w:val="00C85771"/>
    <w:rsid w:val="00C92BFB"/>
    <w:rsid w:val="00C93E7A"/>
    <w:rsid w:val="00C950A4"/>
    <w:rsid w:val="00C95E05"/>
    <w:rsid w:val="00C97C1A"/>
    <w:rsid w:val="00CA1CFE"/>
    <w:rsid w:val="00CB054E"/>
    <w:rsid w:val="00CB4324"/>
    <w:rsid w:val="00CD1027"/>
    <w:rsid w:val="00CE5E64"/>
    <w:rsid w:val="00CF0938"/>
    <w:rsid w:val="00CF1477"/>
    <w:rsid w:val="00CF43D1"/>
    <w:rsid w:val="00CF4930"/>
    <w:rsid w:val="00CF49A1"/>
    <w:rsid w:val="00CF5892"/>
    <w:rsid w:val="00CF6E3F"/>
    <w:rsid w:val="00D0017B"/>
    <w:rsid w:val="00D029D2"/>
    <w:rsid w:val="00D0498C"/>
    <w:rsid w:val="00D04A4D"/>
    <w:rsid w:val="00D04E6E"/>
    <w:rsid w:val="00D07152"/>
    <w:rsid w:val="00D1025A"/>
    <w:rsid w:val="00D10BB2"/>
    <w:rsid w:val="00D1198E"/>
    <w:rsid w:val="00D1501D"/>
    <w:rsid w:val="00D17793"/>
    <w:rsid w:val="00D21802"/>
    <w:rsid w:val="00D238AA"/>
    <w:rsid w:val="00D25547"/>
    <w:rsid w:val="00D2609E"/>
    <w:rsid w:val="00D26648"/>
    <w:rsid w:val="00D271CF"/>
    <w:rsid w:val="00D27B0A"/>
    <w:rsid w:val="00D32750"/>
    <w:rsid w:val="00D32F73"/>
    <w:rsid w:val="00D3329C"/>
    <w:rsid w:val="00D347BF"/>
    <w:rsid w:val="00D360AC"/>
    <w:rsid w:val="00D3694B"/>
    <w:rsid w:val="00D37D18"/>
    <w:rsid w:val="00D40A71"/>
    <w:rsid w:val="00D41D00"/>
    <w:rsid w:val="00D420AE"/>
    <w:rsid w:val="00D435AF"/>
    <w:rsid w:val="00D47A38"/>
    <w:rsid w:val="00D50F0B"/>
    <w:rsid w:val="00D54C94"/>
    <w:rsid w:val="00D671E4"/>
    <w:rsid w:val="00D70F1A"/>
    <w:rsid w:val="00D75D2B"/>
    <w:rsid w:val="00D77124"/>
    <w:rsid w:val="00D77360"/>
    <w:rsid w:val="00D81F5D"/>
    <w:rsid w:val="00D82912"/>
    <w:rsid w:val="00D836C5"/>
    <w:rsid w:val="00D91C4F"/>
    <w:rsid w:val="00D95448"/>
    <w:rsid w:val="00D96522"/>
    <w:rsid w:val="00D97B29"/>
    <w:rsid w:val="00DA13AA"/>
    <w:rsid w:val="00DA44F3"/>
    <w:rsid w:val="00DA712E"/>
    <w:rsid w:val="00DB6395"/>
    <w:rsid w:val="00DC59EB"/>
    <w:rsid w:val="00DC7132"/>
    <w:rsid w:val="00DD0BF0"/>
    <w:rsid w:val="00DD1A07"/>
    <w:rsid w:val="00DD5B16"/>
    <w:rsid w:val="00DD6EAE"/>
    <w:rsid w:val="00DE2979"/>
    <w:rsid w:val="00DE3AE5"/>
    <w:rsid w:val="00DE41B5"/>
    <w:rsid w:val="00DE7ECA"/>
    <w:rsid w:val="00DF4118"/>
    <w:rsid w:val="00DF467D"/>
    <w:rsid w:val="00DF5DF8"/>
    <w:rsid w:val="00DF7222"/>
    <w:rsid w:val="00DF7AD8"/>
    <w:rsid w:val="00E04311"/>
    <w:rsid w:val="00E059D4"/>
    <w:rsid w:val="00E11061"/>
    <w:rsid w:val="00E11B1C"/>
    <w:rsid w:val="00E13F86"/>
    <w:rsid w:val="00E1701F"/>
    <w:rsid w:val="00E217B0"/>
    <w:rsid w:val="00E37BA1"/>
    <w:rsid w:val="00E406AD"/>
    <w:rsid w:val="00E4471F"/>
    <w:rsid w:val="00E44DA0"/>
    <w:rsid w:val="00E472FB"/>
    <w:rsid w:val="00E479A5"/>
    <w:rsid w:val="00E52234"/>
    <w:rsid w:val="00E610EE"/>
    <w:rsid w:val="00E624E3"/>
    <w:rsid w:val="00E66CD4"/>
    <w:rsid w:val="00E74BD1"/>
    <w:rsid w:val="00E82360"/>
    <w:rsid w:val="00E83336"/>
    <w:rsid w:val="00E95B54"/>
    <w:rsid w:val="00E96EF4"/>
    <w:rsid w:val="00E974DF"/>
    <w:rsid w:val="00E97894"/>
    <w:rsid w:val="00EA0832"/>
    <w:rsid w:val="00EA15E6"/>
    <w:rsid w:val="00EA2881"/>
    <w:rsid w:val="00EA47D1"/>
    <w:rsid w:val="00EA5D89"/>
    <w:rsid w:val="00EB50DC"/>
    <w:rsid w:val="00EC4746"/>
    <w:rsid w:val="00ED35FA"/>
    <w:rsid w:val="00EE036B"/>
    <w:rsid w:val="00EE3C32"/>
    <w:rsid w:val="00EE4293"/>
    <w:rsid w:val="00EE5BA3"/>
    <w:rsid w:val="00EE5FC7"/>
    <w:rsid w:val="00EE6682"/>
    <w:rsid w:val="00EF0022"/>
    <w:rsid w:val="00EF0B4C"/>
    <w:rsid w:val="00EF1B84"/>
    <w:rsid w:val="00EF7E43"/>
    <w:rsid w:val="00F00872"/>
    <w:rsid w:val="00F020A2"/>
    <w:rsid w:val="00F0241A"/>
    <w:rsid w:val="00F02B58"/>
    <w:rsid w:val="00F04E99"/>
    <w:rsid w:val="00F071F8"/>
    <w:rsid w:val="00F10981"/>
    <w:rsid w:val="00F1427C"/>
    <w:rsid w:val="00F14280"/>
    <w:rsid w:val="00F22123"/>
    <w:rsid w:val="00F23B5B"/>
    <w:rsid w:val="00F2462A"/>
    <w:rsid w:val="00F261B6"/>
    <w:rsid w:val="00F30E4E"/>
    <w:rsid w:val="00F34E16"/>
    <w:rsid w:val="00F42BCA"/>
    <w:rsid w:val="00F46AA6"/>
    <w:rsid w:val="00F51ACB"/>
    <w:rsid w:val="00F53ABE"/>
    <w:rsid w:val="00F5411D"/>
    <w:rsid w:val="00F54B2C"/>
    <w:rsid w:val="00F60507"/>
    <w:rsid w:val="00F629BD"/>
    <w:rsid w:val="00F6796A"/>
    <w:rsid w:val="00F7386E"/>
    <w:rsid w:val="00F77969"/>
    <w:rsid w:val="00F827C0"/>
    <w:rsid w:val="00F830B1"/>
    <w:rsid w:val="00F83570"/>
    <w:rsid w:val="00F83FA2"/>
    <w:rsid w:val="00F84891"/>
    <w:rsid w:val="00F90EA6"/>
    <w:rsid w:val="00F94A20"/>
    <w:rsid w:val="00F95501"/>
    <w:rsid w:val="00F9717A"/>
    <w:rsid w:val="00FB02DA"/>
    <w:rsid w:val="00FB0E3C"/>
    <w:rsid w:val="00FB44B3"/>
    <w:rsid w:val="00FB4A76"/>
    <w:rsid w:val="00FC5298"/>
    <w:rsid w:val="00FC5EF2"/>
    <w:rsid w:val="00FD5B34"/>
    <w:rsid w:val="00FE04E3"/>
    <w:rsid w:val="00FE4803"/>
    <w:rsid w:val="00FE71B2"/>
    <w:rsid w:val="00FF233D"/>
    <w:rsid w:val="00FF33B0"/>
    <w:rsid w:val="00FF42F7"/>
    <w:rsid w:val="00FF60C7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AEFC0"/>
  <w15:docId w15:val="{682FFED4-D224-4A6B-8320-3DBDCEE8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90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496493"/>
    <w:pPr>
      <w:keepNext/>
      <w:outlineLvl w:val="0"/>
    </w:pPr>
    <w:rPr>
      <w:rFonts w:ascii="Tahoma" w:hAnsi="Tahoma" w:cs="Tahoma"/>
      <w:b/>
      <w:bCs/>
      <w:sz w:val="28"/>
      <w:szCs w:val="28"/>
      <w:lang w:val="fr-FR" w:eastAsia="he-I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F02B58"/>
    <w:rPr>
      <w:rFonts w:ascii="Calibri" w:hAnsi="Calibri" w:cs="Calibri"/>
      <w:lang w:eastAsia="en-US"/>
    </w:rPr>
  </w:style>
  <w:style w:type="paragraph" w:styleId="Prrafodelista">
    <w:name w:val="List Paragraph"/>
    <w:basedOn w:val="Normal"/>
    <w:uiPriority w:val="99"/>
    <w:qFormat/>
    <w:rsid w:val="00C93E7A"/>
    <w:pPr>
      <w:ind w:left="720"/>
    </w:pPr>
  </w:style>
  <w:style w:type="paragraph" w:customStyle="1" w:styleId="Default">
    <w:name w:val="Default"/>
    <w:uiPriority w:val="99"/>
    <w:rsid w:val="00750496"/>
    <w:pPr>
      <w:autoSpaceDE w:val="0"/>
      <w:autoSpaceDN w:val="0"/>
      <w:adjustRightInd w:val="0"/>
    </w:pPr>
    <w:rPr>
      <w:rFonts w:ascii="Microsoft PhagsPa" w:hAnsi="Microsoft PhagsPa" w:cs="Microsoft PhagsPa"/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B87D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uiPriority w:val="99"/>
    <w:rsid w:val="00104E29"/>
    <w:rPr>
      <w:rFonts w:ascii="Calibri" w:hAnsi="Calibri" w:cs="Calibri"/>
      <w:lang w:eastAsia="en-US"/>
    </w:rPr>
  </w:style>
  <w:style w:type="character" w:customStyle="1" w:styleId="Ttulo1Car">
    <w:name w:val="Título 1 Car"/>
    <w:basedOn w:val="Fuentedeprrafopredeter"/>
    <w:link w:val="Ttulo1"/>
    <w:rsid w:val="00496493"/>
    <w:rPr>
      <w:rFonts w:ascii="Tahoma" w:hAnsi="Tahoma" w:cs="Tahoma"/>
      <w:b/>
      <w:bCs/>
      <w:sz w:val="28"/>
      <w:szCs w:val="28"/>
      <w:lang w:val="fr-FR" w:eastAsia="he-IL" w:bidi="he-IL"/>
    </w:rPr>
  </w:style>
  <w:style w:type="paragraph" w:styleId="Encabezado">
    <w:name w:val="header"/>
    <w:basedOn w:val="Normal"/>
    <w:link w:val="EncabezadoCar"/>
    <w:rsid w:val="00496493"/>
    <w:pPr>
      <w:tabs>
        <w:tab w:val="center" w:pos="4320"/>
        <w:tab w:val="right" w:pos="8640"/>
      </w:tabs>
      <w:bidi/>
    </w:pPr>
    <w:rPr>
      <w:lang w:val="fr-FR" w:eastAsia="he-IL" w:bidi="he-IL"/>
    </w:rPr>
  </w:style>
  <w:style w:type="character" w:customStyle="1" w:styleId="EncabezadoCar">
    <w:name w:val="Encabezado Car"/>
    <w:basedOn w:val="Fuentedeprrafopredeter"/>
    <w:link w:val="Encabezado"/>
    <w:rsid w:val="00496493"/>
    <w:rPr>
      <w:sz w:val="24"/>
      <w:szCs w:val="24"/>
      <w:lang w:val="fr-FR" w:eastAsia="he-IL" w:bidi="he-IL"/>
    </w:rPr>
  </w:style>
  <w:style w:type="paragraph" w:styleId="Textoindependiente2">
    <w:name w:val="Body Text 2"/>
    <w:basedOn w:val="Normal"/>
    <w:link w:val="Textoindependiente2Car"/>
    <w:rsid w:val="00496493"/>
    <w:rPr>
      <w:rFonts w:ascii="Tahoma" w:hAnsi="Tahoma" w:cs="Tahoma"/>
      <w:sz w:val="20"/>
      <w:szCs w:val="20"/>
      <w:lang w:val="fr-FR" w:eastAsia="he-IL" w:bidi="he-IL"/>
    </w:rPr>
  </w:style>
  <w:style w:type="character" w:customStyle="1" w:styleId="Textoindependiente2Car">
    <w:name w:val="Texto independiente 2 Car"/>
    <w:basedOn w:val="Fuentedeprrafopredeter"/>
    <w:link w:val="Textoindependiente2"/>
    <w:rsid w:val="00496493"/>
    <w:rPr>
      <w:rFonts w:ascii="Tahoma" w:hAnsi="Tahoma" w:cs="Tahoma"/>
      <w:sz w:val="20"/>
      <w:szCs w:val="20"/>
      <w:lang w:val="fr-FR" w:eastAsia="he-IL" w:bidi="he-IL"/>
    </w:rPr>
  </w:style>
  <w:style w:type="paragraph" w:styleId="Subttulo">
    <w:name w:val="Subtitle"/>
    <w:basedOn w:val="Normal"/>
    <w:link w:val="SubttuloCar"/>
    <w:qFormat/>
    <w:locked/>
    <w:rsid w:val="00496493"/>
    <w:rPr>
      <w:rFonts w:ascii="Tahoma" w:hAnsi="Tahoma" w:cs="Tahoma"/>
      <w:b/>
      <w:bCs/>
      <w:sz w:val="20"/>
      <w:szCs w:val="20"/>
      <w:lang w:val="fr-FR" w:eastAsia="he-IL" w:bidi="he-IL"/>
    </w:rPr>
  </w:style>
  <w:style w:type="character" w:customStyle="1" w:styleId="SubttuloCar">
    <w:name w:val="Subtítulo Car"/>
    <w:basedOn w:val="Fuentedeprrafopredeter"/>
    <w:link w:val="Subttulo"/>
    <w:rsid w:val="00496493"/>
    <w:rPr>
      <w:rFonts w:ascii="Tahoma" w:hAnsi="Tahoma" w:cs="Tahoma"/>
      <w:b/>
      <w:bCs/>
      <w:sz w:val="20"/>
      <w:szCs w:val="20"/>
      <w:lang w:val="fr-FR" w:eastAsia="he-IL" w:bidi="he-I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D324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D324F"/>
    <w:rPr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C4E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C4E8F"/>
    <w:rPr>
      <w:sz w:val="24"/>
      <w:szCs w:val="24"/>
      <w:lang w:val="es-ES" w:eastAsia="es-ES"/>
    </w:rPr>
  </w:style>
  <w:style w:type="paragraph" w:customStyle="1" w:styleId="m-231150879339583738msoplaintext">
    <w:name w:val="m_-231150879339583738msoplaintext"/>
    <w:basedOn w:val="Normal"/>
    <w:rsid w:val="005C733C"/>
    <w:pPr>
      <w:spacing w:before="100" w:beforeAutospacing="1" w:after="100" w:afterAutospacing="1"/>
    </w:pPr>
    <w:rPr>
      <w:lang w:val="es-CO" w:eastAsia="es-CO"/>
    </w:rPr>
  </w:style>
  <w:style w:type="character" w:customStyle="1" w:styleId="JVsubtitleCar">
    <w:name w:val="JV_subtitle Car"/>
    <w:link w:val="JVsubtitle"/>
    <w:locked/>
    <w:rsid w:val="00D95448"/>
    <w:rPr>
      <w:rFonts w:ascii="Calibri" w:hAnsi="Calibri"/>
      <w:color w:val="53565A"/>
      <w:lang w:val="en-GB"/>
    </w:rPr>
  </w:style>
  <w:style w:type="paragraph" w:customStyle="1" w:styleId="JVsubtitle">
    <w:name w:val="JV_subtitle"/>
    <w:basedOn w:val="Normal"/>
    <w:link w:val="JVsubtitleCar"/>
    <w:qFormat/>
    <w:rsid w:val="00D95448"/>
    <w:pPr>
      <w:ind w:left="284"/>
    </w:pPr>
    <w:rPr>
      <w:rFonts w:ascii="Calibri" w:hAnsi="Calibri"/>
      <w:color w:val="53565A"/>
      <w:sz w:val="22"/>
      <w:szCs w:val="22"/>
      <w:lang w:val="en-GB" w:eastAsia="es-CO"/>
    </w:rPr>
  </w:style>
  <w:style w:type="character" w:styleId="Hipervnculo">
    <w:name w:val="Hyperlink"/>
    <w:basedOn w:val="Fuentedeprrafopredeter"/>
    <w:uiPriority w:val="99"/>
    <w:unhideWhenUsed/>
    <w:rsid w:val="00683248"/>
    <w:rPr>
      <w:color w:val="0000FF"/>
      <w:u w:val="single"/>
    </w:rPr>
  </w:style>
  <w:style w:type="paragraph" w:customStyle="1" w:styleId="m-7475488069156190914dias">
    <w:name w:val="m_-7475488069156190914dias"/>
    <w:basedOn w:val="Normal"/>
    <w:rsid w:val="001349BF"/>
    <w:pPr>
      <w:spacing w:before="100" w:beforeAutospacing="1" w:after="100" w:afterAutospacing="1"/>
    </w:pPr>
    <w:rPr>
      <w:lang w:val="es-CO" w:eastAsia="es-CO"/>
    </w:rPr>
  </w:style>
  <w:style w:type="paragraph" w:customStyle="1" w:styleId="m-7475488069156190914itinerario">
    <w:name w:val="m_-7475488069156190914itinerario"/>
    <w:basedOn w:val="Normal"/>
    <w:rsid w:val="001349BF"/>
    <w:pPr>
      <w:spacing w:before="100" w:beforeAutospacing="1" w:after="100" w:afterAutospacing="1"/>
    </w:pPr>
    <w:rPr>
      <w:lang w:val="es-CO" w:eastAsia="es-CO"/>
    </w:rPr>
  </w:style>
  <w:style w:type="paragraph" w:customStyle="1" w:styleId="m-7475488069156190914vinetas">
    <w:name w:val="m_-7475488069156190914vinetas"/>
    <w:basedOn w:val="Normal"/>
    <w:rsid w:val="00944C5C"/>
    <w:pPr>
      <w:spacing w:before="100" w:beforeAutospacing="1" w:after="100" w:afterAutospacing="1"/>
    </w:pPr>
    <w:rPr>
      <w:lang w:val="es-CO" w:eastAsia="es-CO"/>
    </w:rPr>
  </w:style>
  <w:style w:type="paragraph" w:customStyle="1" w:styleId="m-7475488069156190914subtitulo1">
    <w:name w:val="m_-7475488069156190914subtitulo1"/>
    <w:basedOn w:val="Normal"/>
    <w:rsid w:val="00944C5C"/>
    <w:pPr>
      <w:spacing w:before="100" w:beforeAutospacing="1" w:after="100" w:afterAutospacing="1"/>
    </w:pPr>
    <w:rPr>
      <w:lang w:val="es-CO" w:eastAsia="es-CO"/>
    </w:rPr>
  </w:style>
  <w:style w:type="character" w:customStyle="1" w:styleId="m-7475488069156190914msohyperlink">
    <w:name w:val="m_-7475488069156190914msohyperlink"/>
    <w:basedOn w:val="Fuentedeprrafopredeter"/>
    <w:rsid w:val="00944C5C"/>
  </w:style>
  <w:style w:type="paragraph" w:customStyle="1" w:styleId="m2313297408677691240itinerario">
    <w:name w:val="m_2313297408677691240itinerario"/>
    <w:basedOn w:val="Normal"/>
    <w:rsid w:val="00E44DA0"/>
    <w:pPr>
      <w:spacing w:before="100" w:beforeAutospacing="1" w:after="100" w:afterAutospacing="1"/>
    </w:pPr>
    <w:rPr>
      <w:lang w:val="es-CO"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8B43FB"/>
    <w:rPr>
      <w:color w:val="605E5C"/>
      <w:shd w:val="clear" w:color="auto" w:fill="E1DFDD"/>
    </w:rPr>
  </w:style>
  <w:style w:type="paragraph" w:customStyle="1" w:styleId="m2313297408677691240vinetas">
    <w:name w:val="m_2313297408677691240vinetas"/>
    <w:basedOn w:val="Normal"/>
    <w:rsid w:val="00D1501D"/>
    <w:pPr>
      <w:spacing w:before="100" w:beforeAutospacing="1" w:after="100" w:afterAutospacing="1"/>
    </w:pPr>
    <w:rPr>
      <w:lang w:val="es-CO" w:eastAsia="es-CO"/>
    </w:rPr>
  </w:style>
  <w:style w:type="character" w:customStyle="1" w:styleId="m2313297408677691240msohyperlink">
    <w:name w:val="m_2313297408677691240msohyperlink"/>
    <w:basedOn w:val="Fuentedeprrafopredeter"/>
    <w:rsid w:val="00D1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raturtrav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TURQUIA Y DUBAI EN REYES</vt:lpstr>
    </vt:vector>
  </TitlesOfParts>
  <Company/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TURQUIA Y DUBAI EN REYES</dc:title>
  <dc:creator>Contabilidad</dc:creator>
  <cp:lastModifiedBy>Sub Direccion</cp:lastModifiedBy>
  <cp:revision>2</cp:revision>
  <cp:lastPrinted>2019-12-27T20:06:00Z</cp:lastPrinted>
  <dcterms:created xsi:type="dcterms:W3CDTF">2021-08-26T02:17:00Z</dcterms:created>
  <dcterms:modified xsi:type="dcterms:W3CDTF">2021-08-26T02:17:00Z</dcterms:modified>
</cp:coreProperties>
</file>