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03D8" w14:textId="64DA54BB" w:rsidR="004644BD" w:rsidRPr="00295B9F" w:rsidRDefault="00F549B5" w:rsidP="0003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 DEL MUNDO ARGENTINO</w:t>
      </w:r>
      <w:r w:rsidR="00A035A7">
        <w:rPr>
          <w:rFonts w:ascii="Times New Roman" w:hAnsi="Times New Roman" w:cs="Times New Roman"/>
          <w:b/>
          <w:sz w:val="28"/>
        </w:rPr>
        <w:t xml:space="preserve"> 2022</w:t>
      </w:r>
    </w:p>
    <w:p w14:paraId="74123A2D" w14:textId="485184BB" w:rsidR="00035AC4" w:rsidRPr="00295B9F" w:rsidRDefault="004067E7" w:rsidP="00035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035AC4" w:rsidRPr="00295B9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35AC4" w:rsidRPr="00295B9F">
        <w:rPr>
          <w:rFonts w:ascii="Times New Roman" w:hAnsi="Times New Roman" w:cs="Times New Roman"/>
          <w:b/>
          <w:sz w:val="24"/>
        </w:rPr>
        <w:t>Días</w:t>
      </w:r>
      <w:proofErr w:type="gramEnd"/>
      <w:r w:rsidR="00035AC4" w:rsidRPr="00295B9F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9</w:t>
      </w:r>
      <w:r w:rsidR="002E33E9">
        <w:rPr>
          <w:rFonts w:ascii="Times New Roman" w:hAnsi="Times New Roman" w:cs="Times New Roman"/>
          <w:b/>
          <w:sz w:val="24"/>
        </w:rPr>
        <w:t xml:space="preserve"> </w:t>
      </w:r>
      <w:r w:rsidR="00035AC4" w:rsidRPr="00295B9F">
        <w:rPr>
          <w:rFonts w:ascii="Times New Roman" w:hAnsi="Times New Roman" w:cs="Times New Roman"/>
          <w:b/>
          <w:sz w:val="24"/>
        </w:rPr>
        <w:t>Noches</w:t>
      </w:r>
    </w:p>
    <w:p w14:paraId="7A4EBFD6" w14:textId="77777777" w:rsidR="00BE75B3" w:rsidRDefault="00BE75B3" w:rsidP="00035AC4">
      <w:pPr>
        <w:spacing w:after="0" w:line="240" w:lineRule="auto"/>
        <w:rPr>
          <w:rFonts w:ascii="Times New Roman" w:hAnsi="Times New Roman" w:cs="Times New Roman"/>
          <w:b/>
        </w:rPr>
      </w:pPr>
    </w:p>
    <w:p w14:paraId="3A227FBC" w14:textId="794A3191" w:rsidR="00895D20" w:rsidRDefault="00FF5682" w:rsidP="00895D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5682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a</w:t>
      </w:r>
      <w:r w:rsidR="00895D20">
        <w:rPr>
          <w:rFonts w:ascii="Times New Roman" w:hAnsi="Times New Roman" w:cs="Times New Roman"/>
          <w:b/>
          <w:sz w:val="24"/>
        </w:rPr>
        <w:t>lidas: Diarias</w:t>
      </w:r>
    </w:p>
    <w:p w14:paraId="588B2709" w14:textId="123D0B38" w:rsidR="00FF5682" w:rsidRPr="00FF5682" w:rsidRDefault="00FF5682" w:rsidP="00895D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5682">
        <w:rPr>
          <w:rFonts w:ascii="Times New Roman" w:hAnsi="Times New Roman" w:cs="Times New Roman"/>
          <w:b/>
          <w:sz w:val="24"/>
        </w:rPr>
        <w:t>Mínimo 2 pasajeros</w:t>
      </w:r>
    </w:p>
    <w:p w14:paraId="6D657901" w14:textId="77777777" w:rsidR="00895D20" w:rsidRDefault="00895D20" w:rsidP="00035AC4">
      <w:pPr>
        <w:spacing w:after="0" w:line="240" w:lineRule="auto"/>
        <w:rPr>
          <w:rFonts w:ascii="Times New Roman" w:hAnsi="Times New Roman" w:cs="Times New Roman"/>
          <w:b/>
        </w:rPr>
      </w:pPr>
    </w:p>
    <w:p w14:paraId="68E01B6A" w14:textId="77777777" w:rsidR="00035AC4" w:rsidRPr="00035AC4" w:rsidRDefault="00035AC4" w:rsidP="00035AC4">
      <w:pPr>
        <w:spacing w:after="0" w:line="240" w:lineRule="auto"/>
        <w:rPr>
          <w:rFonts w:ascii="Times New Roman" w:hAnsi="Times New Roman" w:cs="Times New Roman"/>
          <w:b/>
        </w:rPr>
      </w:pPr>
      <w:r w:rsidRPr="00035AC4">
        <w:rPr>
          <w:rFonts w:ascii="Times New Roman" w:hAnsi="Times New Roman" w:cs="Times New Roman"/>
          <w:b/>
        </w:rPr>
        <w:t>Día 01</w:t>
      </w:r>
      <w:r>
        <w:rPr>
          <w:rFonts w:ascii="Times New Roman" w:hAnsi="Times New Roman" w:cs="Times New Roman"/>
          <w:b/>
        </w:rPr>
        <w:t xml:space="preserve"> </w:t>
      </w:r>
      <w:r w:rsidRPr="00035AC4">
        <w:rPr>
          <w:rFonts w:ascii="Times New Roman" w:hAnsi="Times New Roman" w:cs="Times New Roman"/>
          <w:b/>
        </w:rPr>
        <w:t>BUENOS AIRES</w:t>
      </w:r>
    </w:p>
    <w:p w14:paraId="1F69FFFC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9B5">
        <w:rPr>
          <w:rFonts w:ascii="Times New Roman" w:hAnsi="Times New Roman" w:cs="Times New Roman"/>
        </w:rPr>
        <w:t xml:space="preserve">Llegada al aeropuerto de Ezeiza. Recepción en destino, y traslado en auto privado al hotel seleccionado para registro y alojamiento. </w:t>
      </w:r>
    </w:p>
    <w:p w14:paraId="46D32F01" w14:textId="77777777" w:rsid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F3EE30" w14:textId="08F1FF13" w:rsid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02</w:t>
      </w:r>
      <w:r w:rsidRPr="00F549B5">
        <w:rPr>
          <w:rFonts w:ascii="Times New Roman" w:hAnsi="Times New Roman" w:cs="Times New Roman"/>
          <w:b/>
          <w:bCs/>
        </w:rPr>
        <w:tab/>
        <w:t>BUENOS AIRES</w:t>
      </w:r>
    </w:p>
    <w:p w14:paraId="06D9B2DC" w14:textId="0B7C264F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Desayuno en el Hotel. Por la mañana, CITY TOUR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(servicio compartido), transitando la Avda. 9 de Julio, se</w:t>
      </w:r>
    </w:p>
    <w:p w14:paraId="2888E5F2" w14:textId="5730AD97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pasa por el Obelisco y el Teatro Colón y se llega luego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a Plaza de Mayo, el lugar de los encuentros populares</w:t>
      </w:r>
    </w:p>
    <w:p w14:paraId="02D6D694" w14:textId="34A4537D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argentinos. Se visita la Catedral Metropolitana, y se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observa la Casa Rosada, sede del Gobierno Nacional.</w:t>
      </w:r>
    </w:p>
    <w:p w14:paraId="242A46D4" w14:textId="39EB3590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Retoma el recorrido, y paso por San Telmo, barrio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adonde se respira arte a cada paso, se dice que allí vive</w:t>
      </w:r>
    </w:p>
    <w:p w14:paraId="6E48682B" w14:textId="39F4B823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el tango. Camino a La Boca, pasa por Plaza Lezama, y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por la mismísima Bombonera, estadio de Boca Juniors,</w:t>
      </w:r>
    </w:p>
    <w:p w14:paraId="7560EF6B" w14:textId="1552887C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para luego continuar hasta la calle Caminito donde se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desciende. En esta área los inmigrantes comenzaron a</w:t>
      </w:r>
    </w:p>
    <w:p w14:paraId="4CEE28C1" w14:textId="405CBF97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crear lo que hoy es la ciudad, y en esa calle de casas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coloridas, los artistas callejeros son atracción, pintores,</w:t>
      </w:r>
    </w:p>
    <w:p w14:paraId="4054ED7A" w14:textId="3E7481E8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escritores, y bailarines de tango, siempre sonrientes a la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foto. Luego retoma el paseo hacia el norte, recorriendo</w:t>
      </w:r>
    </w:p>
    <w:p w14:paraId="1A2CE710" w14:textId="086D4085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Puerto Madero, el centro financiero y la zona de Retiro,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 xml:space="preserve"> hasta llegar a Palermo, barrio que combina la zona</w:t>
      </w:r>
    </w:p>
    <w:p w14:paraId="163ACC95" w14:textId="7E82C046" w:rsid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>residencial con los parques y paseos más bellos. Se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observa el Planetario, el Jardín Japonés y el Eco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Parque. Se llega finalmente al barrio de la Recoleta,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reconocido por su exclusiva Avenida Alvear, donde las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principales marcas de ropa de Argentina y el mundo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tienen su lugar, además de sus parques y el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mundialmente reconocido cementerio, en el que entre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otras personalidades de nuestro país descansa Evita</w:t>
      </w:r>
      <w:r>
        <w:rPr>
          <w:rFonts w:ascii="Times New Roman" w:hAnsi="Times New Roman" w:cs="Times New Roman"/>
          <w:bCs/>
        </w:rPr>
        <w:t>.</w:t>
      </w:r>
    </w:p>
    <w:p w14:paraId="791748CB" w14:textId="2CFB0BE0" w:rsidR="004067E7" w:rsidRPr="004067E7" w:rsidRDefault="004067E7" w:rsidP="004067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67E7">
        <w:rPr>
          <w:rFonts w:ascii="Times New Roman" w:hAnsi="Times New Roman" w:cs="Times New Roman"/>
          <w:bCs/>
        </w:rPr>
        <w:t xml:space="preserve">El tour finaliza en los puntos de </w:t>
      </w:r>
      <w:proofErr w:type="spellStart"/>
      <w:r w:rsidRPr="004067E7">
        <w:rPr>
          <w:rFonts w:ascii="Times New Roman" w:hAnsi="Times New Roman" w:cs="Times New Roman"/>
          <w:bCs/>
        </w:rPr>
        <w:t>drop</w:t>
      </w:r>
      <w:proofErr w:type="spellEnd"/>
      <w:r w:rsidRPr="004067E7">
        <w:rPr>
          <w:rFonts w:ascii="Times New Roman" w:hAnsi="Times New Roman" w:cs="Times New Roman"/>
          <w:bCs/>
        </w:rPr>
        <w:t xml:space="preserve"> off que el guía informará en destino. En la noche, traslado en servicio compartido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 xml:space="preserve">a CENA SHOW DE TANGO EN LA VENTANA </w:t>
      </w:r>
      <w:proofErr w:type="spellStart"/>
      <w:r w:rsidRPr="004067E7">
        <w:rPr>
          <w:rFonts w:ascii="Times New Roman" w:hAnsi="Times New Roman" w:cs="Times New Roman"/>
          <w:bCs/>
        </w:rPr>
        <w:t>ó</w:t>
      </w:r>
      <w:proofErr w:type="spellEnd"/>
      <w:r w:rsidRPr="004067E7">
        <w:rPr>
          <w:rFonts w:ascii="Times New Roman" w:hAnsi="Times New Roman" w:cs="Times New Roman"/>
          <w:bCs/>
        </w:rPr>
        <w:t xml:space="preserve"> CAFÉ DE LOS ANGELITOS, donde los pasajeros disfrutarán de un</w:t>
      </w:r>
      <w:r>
        <w:rPr>
          <w:rFonts w:ascii="Times New Roman" w:hAnsi="Times New Roman" w:cs="Times New Roman"/>
          <w:bCs/>
        </w:rPr>
        <w:t xml:space="preserve"> </w:t>
      </w:r>
      <w:r w:rsidRPr="004067E7">
        <w:rPr>
          <w:rFonts w:ascii="Times New Roman" w:hAnsi="Times New Roman" w:cs="Times New Roman"/>
          <w:bCs/>
        </w:rPr>
        <w:t>espectáculo típico en una de las casas de tangos de la ciudad. Al término serán trasladados al hotel. Alojamiento.</w:t>
      </w:r>
    </w:p>
    <w:p w14:paraId="1F4F13E3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BAB771" w14:textId="729E4B94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03</w:t>
      </w:r>
      <w:r w:rsidRPr="00F549B5">
        <w:rPr>
          <w:rFonts w:ascii="Times New Roman" w:hAnsi="Times New Roman" w:cs="Times New Roman"/>
          <w:b/>
          <w:bCs/>
        </w:rPr>
        <w:tab/>
        <w:t xml:space="preserve">BUENOS AIRES </w:t>
      </w:r>
      <w:r>
        <w:rPr>
          <w:rFonts w:ascii="Times New Roman" w:hAnsi="Times New Roman" w:cs="Times New Roman"/>
          <w:b/>
          <w:bCs/>
        </w:rPr>
        <w:t>-</w:t>
      </w:r>
      <w:r w:rsidRPr="00F549B5">
        <w:rPr>
          <w:rFonts w:ascii="Times New Roman" w:hAnsi="Times New Roman" w:cs="Times New Roman"/>
          <w:b/>
          <w:bCs/>
        </w:rPr>
        <w:t xml:space="preserve"> USHUAIA</w:t>
      </w:r>
    </w:p>
    <w:p w14:paraId="05738759" w14:textId="7D17A347" w:rsidR="00F549B5" w:rsidRPr="00E2237F" w:rsidRDefault="004067E7" w:rsidP="00E2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37F">
        <w:rPr>
          <w:rFonts w:ascii="Times New Roman" w:hAnsi="Times New Roman" w:cs="Times New Roman"/>
        </w:rPr>
        <w:t>Desayuno en el Hotel. En el horario convenido, se realiza el traslado en auto privado al Aeroparque de la ciudad de</w:t>
      </w:r>
      <w:r w:rsidR="00E2237F">
        <w:rPr>
          <w:rFonts w:ascii="Times New Roman" w:hAnsi="Times New Roman" w:cs="Times New Roman"/>
        </w:rPr>
        <w:t xml:space="preserve"> </w:t>
      </w:r>
      <w:r w:rsidRPr="00E2237F">
        <w:rPr>
          <w:rFonts w:ascii="Times New Roman" w:hAnsi="Times New Roman" w:cs="Times New Roman"/>
        </w:rPr>
        <w:t>Buenos Aires para tomar el vuelo a Ushuaia. Recepción en destino y traslado al hotel previsto en servicio compartido</w:t>
      </w:r>
      <w:r w:rsidR="00E2237F">
        <w:rPr>
          <w:rFonts w:ascii="Times New Roman" w:hAnsi="Times New Roman" w:cs="Times New Roman"/>
        </w:rPr>
        <w:t xml:space="preserve"> </w:t>
      </w:r>
      <w:r w:rsidRPr="00E2237F">
        <w:rPr>
          <w:rFonts w:ascii="Times New Roman" w:hAnsi="Times New Roman" w:cs="Times New Roman"/>
        </w:rPr>
        <w:t>para registro y alojamiento.</w:t>
      </w:r>
    </w:p>
    <w:p w14:paraId="02A255B3" w14:textId="77777777" w:rsidR="00E2237F" w:rsidRPr="00E2237F" w:rsidRDefault="00E2237F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221E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04</w:t>
      </w:r>
      <w:r w:rsidRPr="00F549B5">
        <w:rPr>
          <w:rFonts w:ascii="Times New Roman" w:hAnsi="Times New Roman" w:cs="Times New Roman"/>
          <w:b/>
          <w:bCs/>
        </w:rPr>
        <w:tab/>
        <w:t>USHUAIA</w:t>
      </w:r>
    </w:p>
    <w:p w14:paraId="75D17807" w14:textId="63572A27" w:rsidR="00F549B5" w:rsidRDefault="006E57D4" w:rsidP="006E5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7D4">
        <w:rPr>
          <w:rFonts w:ascii="Times New Roman" w:hAnsi="Times New Roman" w:cs="Times New Roman"/>
        </w:rPr>
        <w:t>Desayuno en el Hotel. En horas de la mañana inicia la Excursión al PARQUE NACIONAL TIERRA DEL FUEGO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(servicio compartido). Se recorren paisajes costeros, se observan valles </w:t>
      </w:r>
      <w:proofErr w:type="spellStart"/>
      <w:r w:rsidRPr="006E57D4">
        <w:rPr>
          <w:rFonts w:ascii="Times New Roman" w:hAnsi="Times New Roman" w:cs="Times New Roman"/>
        </w:rPr>
        <w:t>glaciarios</w:t>
      </w:r>
      <w:proofErr w:type="spellEnd"/>
      <w:r w:rsidRPr="006E57D4">
        <w:rPr>
          <w:rFonts w:ascii="Times New Roman" w:hAnsi="Times New Roman" w:cs="Times New Roman"/>
        </w:rPr>
        <w:t>, y luego 8 km (5 millas) se llega a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la Estación del Fin del Mundo, donde inicia el recorrido el Ferrocarril Austral Fueguino. Se aborda el TREN DEL FIN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DEL MUNDO para hacer el tramo de ida y desciende en la Estación La Macarena, reinicia el recorrido hasta la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Estación Andén Parque Nacional. Luego sigue la visita en bus a través de diferentes puntos hasta el Lago </w:t>
      </w:r>
      <w:proofErr w:type="spellStart"/>
      <w:r w:rsidRPr="006E57D4">
        <w:rPr>
          <w:rFonts w:ascii="Times New Roman" w:hAnsi="Times New Roman" w:cs="Times New Roman"/>
        </w:rPr>
        <w:t>Acigami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(ex Lago Roca) que separa Argentina y Chile. Después de caminar por el bosque se dispone de tiempo para reponer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fuerzas pudiendo saborear un pastel con chocolate caliente (NO incluido, es opcional a cargo de pasajero). De allí el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tour se dirige al final de la Ruta Nacional Nº 3, pasando por las </w:t>
      </w:r>
      <w:proofErr w:type="spellStart"/>
      <w:r w:rsidRPr="006E57D4">
        <w:rPr>
          <w:rFonts w:ascii="Times New Roman" w:hAnsi="Times New Roman" w:cs="Times New Roman"/>
        </w:rPr>
        <w:t>castoreras</w:t>
      </w:r>
      <w:proofErr w:type="spellEnd"/>
      <w:r w:rsidRPr="006E57D4">
        <w:rPr>
          <w:rFonts w:ascii="Times New Roman" w:hAnsi="Times New Roman" w:cs="Times New Roman"/>
        </w:rPr>
        <w:t>, con tiempo para descender si el clima lo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permite, hasta arribar a Bahía </w:t>
      </w:r>
      <w:proofErr w:type="spellStart"/>
      <w:r w:rsidRPr="006E57D4">
        <w:rPr>
          <w:rFonts w:ascii="Times New Roman" w:hAnsi="Times New Roman" w:cs="Times New Roman"/>
        </w:rPr>
        <w:t>Lapataia</w:t>
      </w:r>
      <w:proofErr w:type="spellEnd"/>
      <w:r w:rsidRPr="006E57D4">
        <w:rPr>
          <w:rFonts w:ascii="Times New Roman" w:hAnsi="Times New Roman" w:cs="Times New Roman"/>
        </w:rPr>
        <w:t xml:space="preserve"> desde donde se observa la imponencia del Canal Beagle. Regreso a la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ciudad con tiempo para el almuerzo (NO incluido, es opcional a cargo de pasajero). En la tarde, la NAVEGACION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CANAL BEAGLE con ISLA DE LOS LOBOS (servicio compartido). Zarpando desde el Muelle Turístico en el centro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de la ciudad, se navegan las aguas del Canal Beagle recorriendo la Bahía de Ushuaia, desde donde se obtienen las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mejores panorámicas, la navegación sigue hasta llegar a la zona del archipiélago y Faro Les </w:t>
      </w:r>
      <w:proofErr w:type="spellStart"/>
      <w:r w:rsidRPr="006E57D4">
        <w:rPr>
          <w:rFonts w:ascii="Times New Roman" w:hAnsi="Times New Roman" w:cs="Times New Roman"/>
        </w:rPr>
        <w:t>Eclaireurs</w:t>
      </w:r>
      <w:proofErr w:type="spellEnd"/>
      <w:r w:rsidRPr="006E57D4">
        <w:rPr>
          <w:rFonts w:ascii="Times New Roman" w:hAnsi="Times New Roman" w:cs="Times New Roman"/>
        </w:rPr>
        <w:t>. Continúa el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 xml:space="preserve">recorrido hacia la Isla de los Lobos y la Isla de los Pájaros donde se avistan petreles, cormoranes, </w:t>
      </w:r>
      <w:proofErr w:type="spellStart"/>
      <w:r w:rsidRPr="006E57D4">
        <w:rPr>
          <w:rFonts w:ascii="Times New Roman" w:hAnsi="Times New Roman" w:cs="Times New Roman"/>
        </w:rPr>
        <w:t>squas</w:t>
      </w:r>
      <w:proofErr w:type="spellEnd"/>
      <w:r w:rsidRPr="006E57D4">
        <w:rPr>
          <w:rFonts w:ascii="Times New Roman" w:hAnsi="Times New Roman" w:cs="Times New Roman"/>
        </w:rPr>
        <w:t xml:space="preserve"> y más de 20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especies de aves marinas que anidan estos islotes. Continua la navegación y se aprecian los paisajes y aves de la</w:t>
      </w:r>
      <w:r>
        <w:rPr>
          <w:rFonts w:ascii="Times New Roman" w:hAnsi="Times New Roman" w:cs="Times New Roman"/>
        </w:rPr>
        <w:t xml:space="preserve"> </w:t>
      </w:r>
      <w:r w:rsidRPr="006E57D4">
        <w:rPr>
          <w:rFonts w:ascii="Times New Roman" w:hAnsi="Times New Roman" w:cs="Times New Roman"/>
        </w:rPr>
        <w:t>región. Regresa a Ushuaia navegando a través del Paso Chico. Alojamiento.</w:t>
      </w:r>
    </w:p>
    <w:p w14:paraId="49D25B5F" w14:textId="77777777" w:rsidR="006E57D4" w:rsidRPr="00F549B5" w:rsidRDefault="006E57D4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A37F6" w14:textId="709B9F24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lastRenderedPageBreak/>
        <w:t>Día 05</w:t>
      </w:r>
      <w:r w:rsidRPr="00F549B5">
        <w:rPr>
          <w:rFonts w:ascii="Times New Roman" w:hAnsi="Times New Roman" w:cs="Times New Roman"/>
          <w:b/>
          <w:bCs/>
        </w:rPr>
        <w:tab/>
        <w:t xml:space="preserve">USHUAIA </w:t>
      </w:r>
      <w:r>
        <w:rPr>
          <w:rFonts w:ascii="Times New Roman" w:hAnsi="Times New Roman" w:cs="Times New Roman"/>
          <w:b/>
          <w:bCs/>
        </w:rPr>
        <w:t xml:space="preserve">- </w:t>
      </w:r>
      <w:r w:rsidRPr="00F549B5">
        <w:rPr>
          <w:rFonts w:ascii="Times New Roman" w:hAnsi="Times New Roman" w:cs="Times New Roman"/>
          <w:b/>
          <w:bCs/>
        </w:rPr>
        <w:t>EL CALAFATE</w:t>
      </w:r>
    </w:p>
    <w:p w14:paraId="4276F195" w14:textId="1AF7B318" w:rsidR="00F549B5" w:rsidRDefault="00344930" w:rsidP="0034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930">
        <w:rPr>
          <w:rFonts w:ascii="Times New Roman" w:hAnsi="Times New Roman" w:cs="Times New Roman"/>
        </w:rPr>
        <w:t>Desayuno en el Hotel. En el horario convenido, se realiza el traslado en servicio compartido al Aeropuerto de Ushuaia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para tomar el vuelo a El Calafate. Recepción en destino, y traslado al hotel previsto en servicio compartido para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registro y alojamiento</w:t>
      </w:r>
    </w:p>
    <w:p w14:paraId="21F90CBC" w14:textId="77777777" w:rsidR="006E57D4" w:rsidRPr="00F549B5" w:rsidRDefault="006E57D4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2D755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06</w:t>
      </w:r>
      <w:r w:rsidRPr="00F549B5">
        <w:rPr>
          <w:rFonts w:ascii="Times New Roman" w:hAnsi="Times New Roman" w:cs="Times New Roman"/>
          <w:b/>
          <w:bCs/>
        </w:rPr>
        <w:tab/>
        <w:t>EL CALAFATE</w:t>
      </w:r>
    </w:p>
    <w:p w14:paraId="2B9E719E" w14:textId="264A88E4" w:rsidR="00344930" w:rsidRDefault="00344930" w:rsidP="0034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930">
        <w:rPr>
          <w:rFonts w:ascii="Times New Roman" w:hAnsi="Times New Roman" w:cs="Times New Roman"/>
        </w:rPr>
        <w:t xml:space="preserve">Desayuno en el Hotel. A primeras horas de la mañana inicia el tour </w:t>
      </w:r>
      <w:r w:rsidRPr="00B97438">
        <w:rPr>
          <w:rFonts w:ascii="Times New Roman" w:hAnsi="Times New Roman" w:cs="Times New Roman"/>
          <w:b/>
        </w:rPr>
        <w:t>TODO GLACIARES</w:t>
      </w:r>
      <w:r w:rsidRPr="00344930">
        <w:rPr>
          <w:rFonts w:ascii="Times New Roman" w:hAnsi="Times New Roman" w:cs="Times New Roman"/>
        </w:rPr>
        <w:t xml:space="preserve"> (servicio compartido),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traslado al Puerto Privado de Punta Bandera (a 47 km / 30 millas de El Calafate), embarque y una vez a bordo se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navega a través del Brazo Norte del Lago Argentino hasta el Canal Upsala, donde se observa una espectacular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barrera de hielo, y se tendrá una vista panorámica del Glaciar Upsala. Luego navega el Canal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>, donde se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observan los Glaciares </w:t>
      </w:r>
      <w:proofErr w:type="spellStart"/>
      <w:r w:rsidRPr="00344930">
        <w:rPr>
          <w:rFonts w:ascii="Times New Roman" w:hAnsi="Times New Roman" w:cs="Times New Roman"/>
        </w:rPr>
        <w:t>Heim</w:t>
      </w:r>
      <w:proofErr w:type="spellEnd"/>
      <w:r w:rsidRPr="00344930">
        <w:rPr>
          <w:rFonts w:ascii="Times New Roman" w:hAnsi="Times New Roman" w:cs="Times New Roman"/>
        </w:rPr>
        <w:t xml:space="preserve">, Peineta y Seco, hasta llegar al frente del Glaciar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>, el más alto del Parque.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Desembarco en Bahía de Los Glaciares, donde se permanece por alrededor de 2 horas y se disfruta de vistas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panorámicas imponentes de los Glaciares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 xml:space="preserve">, Peineta y del Glaciar </w:t>
      </w:r>
      <w:proofErr w:type="spellStart"/>
      <w:r w:rsidRPr="00344930">
        <w:rPr>
          <w:rFonts w:ascii="Times New Roman" w:hAnsi="Times New Roman" w:cs="Times New Roman"/>
        </w:rPr>
        <w:t>Heim</w:t>
      </w:r>
      <w:proofErr w:type="spellEnd"/>
      <w:r w:rsidRPr="00344930">
        <w:rPr>
          <w:rFonts w:ascii="Times New Roman" w:hAnsi="Times New Roman" w:cs="Times New Roman"/>
        </w:rPr>
        <w:t xml:space="preserve"> Sur. Desde allí parten dos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senderos diseñados para recorrer la Bahía. El Sendero del Bosque recorre 300 </w:t>
      </w:r>
      <w:proofErr w:type="spellStart"/>
      <w:r w:rsidRPr="00344930">
        <w:rPr>
          <w:rFonts w:ascii="Times New Roman" w:hAnsi="Times New Roman" w:cs="Times New Roman"/>
        </w:rPr>
        <w:t>mts</w:t>
      </w:r>
      <w:proofErr w:type="spellEnd"/>
      <w:r w:rsidRPr="00344930">
        <w:rPr>
          <w:rFonts w:ascii="Times New Roman" w:hAnsi="Times New Roman" w:cs="Times New Roman"/>
        </w:rPr>
        <w:t xml:space="preserve"> (0,2 milla) hasta llegar al Refugio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 xml:space="preserve"> y durante la caminata se irá haciendo posta en distintas estaciones (glaciología, historia, fauna y flora) y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se tendrá acceso a miradores, es un sendero accesible que no representa complejidad porque se realiza sobre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terreno firme y a nivel. El Refugio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 xml:space="preserve"> ofrece el Salón Principal con vista al frente del lago y su extenso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ventanal brinda una vista panorámica inigualable del Glaciar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 xml:space="preserve"> y el Salón </w:t>
      </w:r>
      <w:proofErr w:type="spellStart"/>
      <w:r w:rsidRPr="00344930">
        <w:rPr>
          <w:rFonts w:ascii="Times New Roman" w:hAnsi="Times New Roman" w:cs="Times New Roman"/>
        </w:rPr>
        <w:t>Captain’s</w:t>
      </w:r>
      <w:proofErr w:type="spellEnd"/>
      <w:r w:rsidRPr="00344930">
        <w:rPr>
          <w:rFonts w:ascii="Times New Roman" w:hAnsi="Times New Roman" w:cs="Times New Roman"/>
        </w:rPr>
        <w:t xml:space="preserve"> Club con vistas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privilegiadas al Glaciar </w:t>
      </w:r>
      <w:proofErr w:type="spellStart"/>
      <w:r w:rsidRPr="00344930">
        <w:rPr>
          <w:rFonts w:ascii="Times New Roman" w:hAnsi="Times New Roman" w:cs="Times New Roman"/>
        </w:rPr>
        <w:t>Spegazzini</w:t>
      </w:r>
      <w:proofErr w:type="spellEnd"/>
      <w:r w:rsidRPr="00344930">
        <w:rPr>
          <w:rFonts w:ascii="Times New Roman" w:hAnsi="Times New Roman" w:cs="Times New Roman"/>
        </w:rPr>
        <w:t xml:space="preserve"> y al Glaciar </w:t>
      </w:r>
      <w:proofErr w:type="spellStart"/>
      <w:r w:rsidRPr="00344930">
        <w:rPr>
          <w:rFonts w:ascii="Times New Roman" w:hAnsi="Times New Roman" w:cs="Times New Roman"/>
        </w:rPr>
        <w:t>Heim</w:t>
      </w:r>
      <w:proofErr w:type="spellEnd"/>
      <w:r w:rsidRPr="00344930">
        <w:rPr>
          <w:rFonts w:ascii="Times New Roman" w:hAnsi="Times New Roman" w:cs="Times New Roman"/>
        </w:rPr>
        <w:t xml:space="preserve"> y se conecta a una terraza. Los visitantes pueden optar por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llevar vianda o comprar en el </w:t>
      </w:r>
      <w:proofErr w:type="spellStart"/>
      <w:r w:rsidRPr="00344930">
        <w:rPr>
          <w:rFonts w:ascii="Times New Roman" w:hAnsi="Times New Roman" w:cs="Times New Roman"/>
        </w:rPr>
        <w:t>market</w:t>
      </w:r>
      <w:proofErr w:type="spellEnd"/>
      <w:r w:rsidRPr="00344930">
        <w:rPr>
          <w:rFonts w:ascii="Times New Roman" w:hAnsi="Times New Roman" w:cs="Times New Roman"/>
        </w:rPr>
        <w:t xml:space="preserve"> del refugio (NO incluido, es opcional a cargo de pasajero). Desde el refugio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 xml:space="preserve">parte el Sendero de la Montaña que con 700 </w:t>
      </w:r>
      <w:proofErr w:type="spellStart"/>
      <w:r w:rsidRPr="00344930">
        <w:rPr>
          <w:rFonts w:ascii="Times New Roman" w:hAnsi="Times New Roman" w:cs="Times New Roman"/>
        </w:rPr>
        <w:t>mts</w:t>
      </w:r>
      <w:proofErr w:type="spellEnd"/>
      <w:r w:rsidRPr="00344930">
        <w:rPr>
          <w:rFonts w:ascii="Times New Roman" w:hAnsi="Times New Roman" w:cs="Times New Roman"/>
        </w:rPr>
        <w:t xml:space="preserve"> (0,4 milla) permite realizar un </w:t>
      </w:r>
      <w:proofErr w:type="spellStart"/>
      <w:r w:rsidRPr="00344930">
        <w:rPr>
          <w:rFonts w:ascii="Times New Roman" w:hAnsi="Times New Roman" w:cs="Times New Roman"/>
        </w:rPr>
        <w:t>trekking</w:t>
      </w:r>
      <w:proofErr w:type="spellEnd"/>
      <w:r w:rsidRPr="00344930">
        <w:rPr>
          <w:rFonts w:ascii="Times New Roman" w:hAnsi="Times New Roman" w:cs="Times New Roman"/>
        </w:rPr>
        <w:t xml:space="preserve"> media dificultad a través de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un camino boscoso, lleno de vistas increíbles que finaliza en el punto de desembarco. Regreso al Puerto Privado de</w:t>
      </w:r>
      <w:r>
        <w:rPr>
          <w:rFonts w:ascii="Times New Roman" w:hAnsi="Times New Roman" w:cs="Times New Roman"/>
        </w:rPr>
        <w:t xml:space="preserve"> </w:t>
      </w:r>
      <w:r w:rsidRPr="00344930">
        <w:rPr>
          <w:rFonts w:ascii="Times New Roman" w:hAnsi="Times New Roman" w:cs="Times New Roman"/>
        </w:rPr>
        <w:t>Punta Bandera, traslado al hotel y alojamiento.</w:t>
      </w:r>
    </w:p>
    <w:p w14:paraId="78798254" w14:textId="77777777" w:rsidR="00344930" w:rsidRDefault="00344930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18F3E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07</w:t>
      </w:r>
      <w:r w:rsidRPr="00F549B5">
        <w:rPr>
          <w:rFonts w:ascii="Times New Roman" w:hAnsi="Times New Roman" w:cs="Times New Roman"/>
          <w:b/>
          <w:bCs/>
        </w:rPr>
        <w:tab/>
        <w:t>EL CALAFATE</w:t>
      </w:r>
    </w:p>
    <w:p w14:paraId="2AA5B163" w14:textId="77777777" w:rsidR="00B97438" w:rsidRPr="00B97438" w:rsidRDefault="00B97438" w:rsidP="00B97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438">
        <w:rPr>
          <w:rFonts w:ascii="Times New Roman" w:hAnsi="Times New Roman" w:cs="Times New Roman"/>
        </w:rPr>
        <w:t>Desayuno en el Hotel. Muy temprano en la mañana inicia el tour al GLACIAR PERITO MORENO (servicio</w:t>
      </w:r>
    </w:p>
    <w:p w14:paraId="6840E6CF" w14:textId="2C32B958" w:rsidR="00F549B5" w:rsidRPr="00F549B5" w:rsidRDefault="00B97438" w:rsidP="00B97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438">
        <w:rPr>
          <w:rFonts w:ascii="Times New Roman" w:hAnsi="Times New Roman" w:cs="Times New Roman"/>
        </w:rPr>
        <w:t>compartido), partiendo del hotel con destino al Parque, después de 40 km (25 millas) se llega la entrada del Parque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Nacional Los Glaciares. Se bordea el brazo sur del Lago Rico y luego llega al Glaciar Perito Moreno con una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superficie de 195 Km2 (122 millas cuadradas), 6 km de ancho (3,5 millas) y 65 metros (213 pies) de alto sobre el nivel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del lago. Esta masa de hielo tiene perdidas permanentes en su frente donde enormes pedazos del mismo caen al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agua provocando un espectáculo ensordecedor. Una vez en el mirador, hay pasarelas que van desde el Brazo Rico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hasta el Canal de los Témpanos (frente del glaciar). Se permanece durante tiempo suficiente para recorrer las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pasarelas, y para el almuerzo (NO incluido, es opcional a cargo de pasajero). En horas de la tarde, luego de admirar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lo maravilloso de este lugar del mundo se regresa al hotel para el alojamiento.</w:t>
      </w:r>
    </w:p>
    <w:p w14:paraId="1CE37044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7213C" w14:textId="7049B86E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08</w:t>
      </w:r>
      <w:r w:rsidRPr="00F549B5">
        <w:rPr>
          <w:rFonts w:ascii="Times New Roman" w:hAnsi="Times New Roman" w:cs="Times New Roman"/>
          <w:b/>
          <w:bCs/>
        </w:rPr>
        <w:tab/>
        <w:t xml:space="preserve">EL CALAFATE </w:t>
      </w:r>
      <w:r>
        <w:rPr>
          <w:rFonts w:ascii="Times New Roman" w:hAnsi="Times New Roman" w:cs="Times New Roman"/>
          <w:b/>
          <w:bCs/>
        </w:rPr>
        <w:t>-</w:t>
      </w:r>
      <w:r w:rsidRPr="00F549B5">
        <w:rPr>
          <w:rFonts w:ascii="Times New Roman" w:hAnsi="Times New Roman" w:cs="Times New Roman"/>
          <w:b/>
          <w:bCs/>
        </w:rPr>
        <w:t xml:space="preserve"> BUENOS AIRES</w:t>
      </w:r>
    </w:p>
    <w:p w14:paraId="60F2EEC9" w14:textId="5E603DB7" w:rsidR="00F549B5" w:rsidRPr="00F549B5" w:rsidRDefault="00B97438" w:rsidP="00B97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438">
        <w:rPr>
          <w:rFonts w:ascii="Times New Roman" w:hAnsi="Times New Roman" w:cs="Times New Roman"/>
        </w:rPr>
        <w:t>Desayuno en el Hotel. En el horario convenido, se realiza el traslado en servicio compartido al Aeropuerto de El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Calafate para tomar el vuelo a Buenos Aires. Recepción en destino y traslado hasta el hotel previsto en auto privado</w:t>
      </w:r>
      <w:r>
        <w:rPr>
          <w:rFonts w:ascii="Times New Roman" w:hAnsi="Times New Roman" w:cs="Times New Roman"/>
        </w:rPr>
        <w:t xml:space="preserve"> </w:t>
      </w:r>
      <w:r w:rsidRPr="00B97438">
        <w:rPr>
          <w:rFonts w:ascii="Times New Roman" w:hAnsi="Times New Roman" w:cs="Times New Roman"/>
        </w:rPr>
        <w:t>compartida para el registro y alojamiento.</w:t>
      </w:r>
    </w:p>
    <w:p w14:paraId="62BF75C0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D118C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09</w:t>
      </w:r>
      <w:r w:rsidRPr="00F549B5">
        <w:rPr>
          <w:rFonts w:ascii="Times New Roman" w:hAnsi="Times New Roman" w:cs="Times New Roman"/>
          <w:b/>
          <w:bCs/>
        </w:rPr>
        <w:tab/>
        <w:t>BUENOS AIRES</w:t>
      </w:r>
    </w:p>
    <w:p w14:paraId="3147188E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9B5">
        <w:rPr>
          <w:rFonts w:ascii="Times New Roman" w:hAnsi="Times New Roman" w:cs="Times New Roman"/>
        </w:rPr>
        <w:t>Desayuno en el Hotel. Día libre para actividades personales. Alojamiento.</w:t>
      </w:r>
    </w:p>
    <w:p w14:paraId="0F85BA42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8A9F0" w14:textId="77777777" w:rsidR="00F549B5" w:rsidRPr="00F549B5" w:rsidRDefault="00F549B5" w:rsidP="00F549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49B5">
        <w:rPr>
          <w:rFonts w:ascii="Times New Roman" w:hAnsi="Times New Roman" w:cs="Times New Roman"/>
          <w:b/>
          <w:bCs/>
        </w:rPr>
        <w:t>Día 10</w:t>
      </w:r>
      <w:r w:rsidRPr="00F549B5">
        <w:rPr>
          <w:rFonts w:ascii="Times New Roman" w:hAnsi="Times New Roman" w:cs="Times New Roman"/>
          <w:b/>
          <w:bCs/>
        </w:rPr>
        <w:tab/>
        <w:t>BUENOS AIRES</w:t>
      </w:r>
    </w:p>
    <w:p w14:paraId="711B8E5F" w14:textId="2A7C4E61" w:rsidR="00120FB1" w:rsidRDefault="00F549B5" w:rsidP="00F54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9B5">
        <w:rPr>
          <w:rFonts w:ascii="Times New Roman" w:hAnsi="Times New Roman" w:cs="Times New Roman"/>
        </w:rPr>
        <w:t>Desayuno en el Hotel. En horario convenido, se realiza el traslado en auto privado hacia el Aeropuerto Internacional de Ezeiza para tomar el vuelo que traslade a los pasajeros hacia su nuevo destino.</w:t>
      </w:r>
    </w:p>
    <w:p w14:paraId="4931D8DC" w14:textId="77777777" w:rsidR="003375B8" w:rsidRDefault="003375B8" w:rsidP="00035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93DA0" w14:textId="77777777" w:rsidR="003375B8" w:rsidRDefault="003375B8" w:rsidP="0033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329DE477" w14:textId="77777777" w:rsidR="005822B6" w:rsidRDefault="005822B6" w:rsidP="005822B6">
      <w:pPr>
        <w:spacing w:after="0" w:line="240" w:lineRule="auto"/>
        <w:rPr>
          <w:rFonts w:ascii="Times New Roman" w:hAnsi="Times New Roman" w:cs="Times New Roman"/>
          <w:b/>
        </w:rPr>
      </w:pPr>
    </w:p>
    <w:p w14:paraId="41BD0D19" w14:textId="77777777" w:rsidR="00F549B5" w:rsidRDefault="00F54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38"/>
        <w:gridCol w:w="1239"/>
        <w:gridCol w:w="1067"/>
        <w:gridCol w:w="1067"/>
        <w:gridCol w:w="1854"/>
      </w:tblGrid>
      <w:tr w:rsidR="00F549B5" w:rsidRPr="00F549B5" w14:paraId="51909F4B" w14:textId="77777777" w:rsidTr="0069568D">
        <w:trPr>
          <w:trHeight w:val="307"/>
          <w:jc w:val="center"/>
        </w:trPr>
        <w:tc>
          <w:tcPr>
            <w:tcW w:w="9997" w:type="dxa"/>
            <w:gridSpan w:val="6"/>
            <w:shd w:val="clear" w:color="auto" w:fill="C6D9F1"/>
            <w:vAlign w:val="center"/>
          </w:tcPr>
          <w:p w14:paraId="62FAFB89" w14:textId="1F43922C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TARIFAS DEL CIRCUITO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 PASAJERO EN DOLARES</w:t>
            </w:r>
          </w:p>
        </w:tc>
      </w:tr>
      <w:tr w:rsidR="00F549B5" w:rsidRPr="00F549B5" w14:paraId="762E0661" w14:textId="77777777" w:rsidTr="0069568D">
        <w:trPr>
          <w:trHeight w:val="135"/>
          <w:jc w:val="center"/>
        </w:trPr>
        <w:tc>
          <w:tcPr>
            <w:tcW w:w="4721" w:type="dxa"/>
            <w:gridSpan w:val="2"/>
            <w:vMerge w:val="restart"/>
            <w:shd w:val="pct12" w:color="auto" w:fill="auto"/>
            <w:vAlign w:val="center"/>
          </w:tcPr>
          <w:p w14:paraId="343BE8FF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</w:rPr>
              <w:t>HOTELES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6655ED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</w:rPr>
              <w:t>TARIFAS</w:t>
            </w:r>
          </w:p>
        </w:tc>
        <w:tc>
          <w:tcPr>
            <w:tcW w:w="1903" w:type="dxa"/>
            <w:vMerge w:val="restart"/>
            <w:shd w:val="pct12" w:color="auto" w:fill="auto"/>
            <w:vAlign w:val="center"/>
          </w:tcPr>
          <w:p w14:paraId="65FB5663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</w:rPr>
              <w:t>PERIODO</w:t>
            </w:r>
          </w:p>
        </w:tc>
      </w:tr>
      <w:tr w:rsidR="00F549B5" w:rsidRPr="00F549B5" w14:paraId="7B6482C2" w14:textId="77777777" w:rsidTr="0069568D">
        <w:trPr>
          <w:trHeight w:val="160"/>
          <w:jc w:val="center"/>
        </w:trPr>
        <w:tc>
          <w:tcPr>
            <w:tcW w:w="472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B79F16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5F05E7" w14:textId="1D06C591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SENCILLA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7252DF" w14:textId="4267C6A2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DOBLE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E21AB0" w14:textId="7F42A816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TRIPLE</w:t>
            </w: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26BE6F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9B5" w:rsidRPr="00F549B5" w14:paraId="4D611120" w14:textId="77777777" w:rsidTr="0069568D">
        <w:trPr>
          <w:trHeight w:val="70"/>
          <w:jc w:val="center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955E5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9B5" w:rsidRPr="00F549B5" w14:paraId="7E407688" w14:textId="77777777" w:rsidTr="0069568D">
        <w:trPr>
          <w:cantSplit/>
          <w:trHeight w:val="70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1FDAD7C9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5*</w:t>
            </w:r>
          </w:p>
          <w:p w14:paraId="299507B9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STD</w:t>
            </w:r>
          </w:p>
        </w:tc>
        <w:tc>
          <w:tcPr>
            <w:tcW w:w="4115" w:type="dxa"/>
            <w:vMerge w:val="restart"/>
            <w:shd w:val="clear" w:color="auto" w:fill="auto"/>
            <w:vAlign w:val="center"/>
          </w:tcPr>
          <w:p w14:paraId="778607B4" w14:textId="6BE276CE" w:rsidR="00B97438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BUE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MADERO</w:t>
            </w:r>
          </w:p>
          <w:p w14:paraId="601F8E52" w14:textId="6C0F52D9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USH</w:t>
            </w:r>
            <w:r w:rsidR="00B9743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LOS CAUQUENES </w:t>
            </w:r>
          </w:p>
          <w:p w14:paraId="35A3BE0D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FTE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XELENA SUITES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5BEBF87" w14:textId="595CD8C1" w:rsidR="00F549B5" w:rsidRPr="00F549B5" w:rsidRDefault="00C20EA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  <w:r w:rsidR="00B97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1C690D5" w14:textId="6BABDE2A" w:rsidR="00F549B5" w:rsidRPr="00C20EA6" w:rsidRDefault="00C20EA6" w:rsidP="00C2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USD1.926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9AF1FB6" w14:textId="59F442AC" w:rsidR="00F549B5" w:rsidRPr="00F549B5" w:rsidRDefault="00C20EA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USD1.868</w:t>
            </w:r>
          </w:p>
        </w:tc>
        <w:tc>
          <w:tcPr>
            <w:tcW w:w="1903" w:type="dxa"/>
            <w:vAlign w:val="center"/>
          </w:tcPr>
          <w:p w14:paraId="6E6044E8" w14:textId="421C72B0" w:rsidR="00F549B5" w:rsidRPr="00F549B5" w:rsidRDefault="00F549B5" w:rsidP="00C2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01 0</w:t>
            </w:r>
            <w:r w:rsidR="00C20E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="00C20E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/ </w:t>
            </w:r>
            <w:r w:rsidR="00C20E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 w:rsidR="00C20E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C20E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</w:tr>
      <w:tr w:rsidR="00F549B5" w:rsidRPr="00F549B5" w14:paraId="584BC6A3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0A104229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2CC6D106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24D9A82" w14:textId="18B5296A" w:rsidR="00F549B5" w:rsidRPr="00F549B5" w:rsidRDefault="00C20EA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  <w:r w:rsidR="007C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62D6A6E" w14:textId="790286E5" w:rsidR="00F549B5" w:rsidRPr="007C23FF" w:rsidRDefault="007C23FF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USD1.885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58EBCF" w14:textId="33572885" w:rsidR="00F549B5" w:rsidRPr="00F549B5" w:rsidRDefault="007C23FF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USD1.856</w:t>
            </w:r>
          </w:p>
        </w:tc>
        <w:tc>
          <w:tcPr>
            <w:tcW w:w="1903" w:type="dxa"/>
            <w:vAlign w:val="center"/>
          </w:tcPr>
          <w:p w14:paraId="195B229E" w14:textId="56D66861" w:rsidR="00F549B5" w:rsidRPr="00F549B5" w:rsidRDefault="00F549B5" w:rsidP="00E1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01 0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/ 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28 02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F549B5" w:rsidRPr="00F549B5" w14:paraId="44C5A6B8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E1040BD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00909796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61411F6" w14:textId="671193CE" w:rsidR="00F549B5" w:rsidRPr="00F549B5" w:rsidRDefault="00F621BB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USD2.690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B01D440" w14:textId="0DA5BF40" w:rsidR="00F549B5" w:rsidRPr="007C23FF" w:rsidRDefault="00F621BB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USD1.775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0385DEF" w14:textId="5A6307B6" w:rsidR="00F549B5" w:rsidRPr="00F549B5" w:rsidRDefault="00F621BB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USD1.785</w:t>
            </w:r>
          </w:p>
        </w:tc>
        <w:tc>
          <w:tcPr>
            <w:tcW w:w="1903" w:type="dxa"/>
            <w:vAlign w:val="center"/>
          </w:tcPr>
          <w:p w14:paraId="6D788CFD" w14:textId="75DA4733" w:rsidR="00F549B5" w:rsidRPr="00F549B5" w:rsidRDefault="00E17A14" w:rsidP="00E1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F549B5" w:rsidRPr="00F549B5" w14:paraId="48F2DC86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D99AE64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3BC43275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0D07D5B" w14:textId="0EB02BA3" w:rsidR="00F549B5" w:rsidRPr="00F549B5" w:rsidRDefault="00873994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USD2.645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965F782" w14:textId="286BEFDA" w:rsidR="00F549B5" w:rsidRPr="007C23FF" w:rsidRDefault="00873994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USD1.750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D4FBFD" w14:textId="7817337E" w:rsidR="00F549B5" w:rsidRPr="00F549B5" w:rsidRDefault="00873994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USD1.765</w:t>
            </w:r>
          </w:p>
        </w:tc>
        <w:tc>
          <w:tcPr>
            <w:tcW w:w="1903" w:type="dxa"/>
            <w:vAlign w:val="center"/>
          </w:tcPr>
          <w:p w14:paraId="30D3D082" w14:textId="644F4435" w:rsidR="00B97438" w:rsidRPr="00F549B5" w:rsidRDefault="00F549B5" w:rsidP="00E1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0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/ 30 0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="00E17A1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F549B5" w:rsidRPr="00F549B5" w14:paraId="10FBCCB0" w14:textId="77777777" w:rsidTr="0069568D">
        <w:trPr>
          <w:cantSplit/>
          <w:trHeight w:val="70"/>
          <w:jc w:val="center"/>
        </w:trPr>
        <w:tc>
          <w:tcPr>
            <w:tcW w:w="9997" w:type="dxa"/>
            <w:gridSpan w:val="6"/>
            <w:shd w:val="clear" w:color="auto" w:fill="auto"/>
            <w:vAlign w:val="center"/>
          </w:tcPr>
          <w:p w14:paraId="2802DD98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549B5" w:rsidRPr="00F549B5" w14:paraId="146C6BB8" w14:textId="77777777" w:rsidTr="0069568D">
        <w:trPr>
          <w:cantSplit/>
          <w:trHeight w:val="70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26E845D2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4115" w:type="dxa"/>
            <w:vMerge w:val="restart"/>
            <w:shd w:val="clear" w:color="auto" w:fill="auto"/>
            <w:vAlign w:val="center"/>
          </w:tcPr>
          <w:p w14:paraId="37CB4083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BUE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GRAND BRIZO BUENOS AIRES</w:t>
            </w:r>
          </w:p>
          <w:p w14:paraId="0B76B66A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USH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LOS ACEBOS</w:t>
            </w: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  <w:p w14:paraId="6440A54C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FTE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ALTO CALAFATE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F123592" w14:textId="46C93806" w:rsidR="00F549B5" w:rsidRPr="00F549B5" w:rsidRDefault="00D5543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USD2.575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89DD72A" w14:textId="61604654" w:rsidR="00F549B5" w:rsidRPr="0069568D" w:rsidRDefault="00D5543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USD1.695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A5437C7" w14:textId="7BE9BE7A" w:rsidR="00F549B5" w:rsidRPr="00F549B5" w:rsidRDefault="00D5543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USD1.715</w:t>
            </w:r>
          </w:p>
        </w:tc>
        <w:tc>
          <w:tcPr>
            <w:tcW w:w="1903" w:type="dxa"/>
            <w:vAlign w:val="center"/>
          </w:tcPr>
          <w:p w14:paraId="0BECBF1D" w14:textId="559CB8FF" w:rsidR="00F549B5" w:rsidRPr="00F549B5" w:rsidRDefault="000E5936" w:rsidP="000E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9B5" w:rsidRPr="00F549B5" w14:paraId="12EB3CC8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E6D1D74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5B0FBA0A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560F5BE" w14:textId="7B07E919" w:rsidR="00F549B5" w:rsidRPr="00F549B5" w:rsidRDefault="00D5543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  <w:r w:rsidR="00F72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3C020E9" w14:textId="342B0182" w:rsidR="00F549B5" w:rsidRPr="0069568D" w:rsidRDefault="00F7210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USD1.662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BB6EE6" w14:textId="37D8BD3E" w:rsidR="00F549B5" w:rsidRPr="00F549B5" w:rsidRDefault="00F7210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USD1.690</w:t>
            </w:r>
          </w:p>
        </w:tc>
        <w:tc>
          <w:tcPr>
            <w:tcW w:w="1903" w:type="dxa"/>
            <w:vAlign w:val="center"/>
          </w:tcPr>
          <w:p w14:paraId="2D9A48E5" w14:textId="0DB134DF" w:rsidR="00F549B5" w:rsidRPr="00F549B5" w:rsidRDefault="00F549B5" w:rsidP="000E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0E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E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E593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549B5" w:rsidRPr="00F549B5" w14:paraId="3CADD6E7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58771FC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182CCCA2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9B30E8A" w14:textId="10E0D442" w:rsidR="00F549B5" w:rsidRPr="00F549B5" w:rsidRDefault="00F7210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USD2.225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54173A3" w14:textId="38A481D6" w:rsidR="00F549B5" w:rsidRPr="0069568D" w:rsidRDefault="00F7210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USD1.520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AFE1433" w14:textId="1A15B913" w:rsidR="00F549B5" w:rsidRPr="00F549B5" w:rsidRDefault="00F7210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USD1.570</w:t>
            </w:r>
          </w:p>
        </w:tc>
        <w:tc>
          <w:tcPr>
            <w:tcW w:w="1903" w:type="dxa"/>
            <w:vAlign w:val="center"/>
          </w:tcPr>
          <w:p w14:paraId="7059B627" w14:textId="274CE51A" w:rsidR="00F549B5" w:rsidRPr="00F549B5" w:rsidRDefault="000E5936" w:rsidP="000E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30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49B5"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9B5" w:rsidRPr="00F549B5" w14:paraId="29AD4642" w14:textId="77777777" w:rsidTr="0069568D">
        <w:trPr>
          <w:cantSplit/>
          <w:trHeight w:val="70"/>
          <w:jc w:val="center"/>
        </w:trPr>
        <w:tc>
          <w:tcPr>
            <w:tcW w:w="9997" w:type="dxa"/>
            <w:gridSpan w:val="6"/>
            <w:shd w:val="clear" w:color="auto" w:fill="auto"/>
            <w:vAlign w:val="center"/>
          </w:tcPr>
          <w:p w14:paraId="741A2293" w14:textId="77777777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49B5" w:rsidRPr="00F549B5" w14:paraId="76695658" w14:textId="77777777" w:rsidTr="0069568D">
        <w:trPr>
          <w:cantSplit/>
          <w:trHeight w:val="70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776D1855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4* STD</w:t>
            </w:r>
          </w:p>
        </w:tc>
        <w:tc>
          <w:tcPr>
            <w:tcW w:w="4115" w:type="dxa"/>
            <w:vMerge w:val="restart"/>
            <w:shd w:val="clear" w:color="auto" w:fill="auto"/>
            <w:vAlign w:val="center"/>
          </w:tcPr>
          <w:p w14:paraId="2F4B6439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</w:rPr>
              <w:t>BUE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: NH 9 DE JULIO</w:t>
            </w:r>
          </w:p>
          <w:p w14:paraId="7A50B58C" w14:textId="72D00DEE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USH</w:t>
            </w:r>
            <w:r w:rsidR="0069568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ALBATROS </w:t>
            </w:r>
          </w:p>
          <w:p w14:paraId="0551A9B5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s-ES"/>
              </w:rPr>
            </w:pPr>
            <w:r w:rsidRPr="00F549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FTE</w:t>
            </w:r>
            <w:r w:rsidRPr="00F549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CALAFATE PARQUE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8E84352" w14:textId="4BFDDD7A" w:rsidR="00F549B5" w:rsidRPr="00F549B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USD2.495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16B6DF6" w14:textId="652672A6" w:rsidR="00F549B5" w:rsidRPr="006C1AC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USD1.688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1667A04" w14:textId="0F0948A3" w:rsidR="00F549B5" w:rsidRPr="00F549B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USD1.688</w:t>
            </w:r>
          </w:p>
        </w:tc>
        <w:tc>
          <w:tcPr>
            <w:tcW w:w="1903" w:type="dxa"/>
            <w:vAlign w:val="center"/>
          </w:tcPr>
          <w:p w14:paraId="1363CAD7" w14:textId="5E9B8E8D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01 03 2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31 03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9B5" w:rsidRPr="00F549B5" w14:paraId="4D94D09D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42226FAB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3E22DD25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A8AAF1A" w14:textId="72345221" w:rsidR="00F549B5" w:rsidRPr="00F549B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USD2.412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6C7069" w14:textId="5C3FAFAD" w:rsidR="00F549B5" w:rsidRPr="006C1AC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USD1.645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C211833" w14:textId="7DDFDF4F" w:rsidR="00F549B5" w:rsidRPr="00F549B5" w:rsidRDefault="000E5936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  <w:r w:rsidR="00C73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903" w:type="dxa"/>
            <w:vAlign w:val="center"/>
          </w:tcPr>
          <w:p w14:paraId="1CAA553D" w14:textId="160EC88E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01 04 2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30 04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49B5" w:rsidRPr="00F549B5" w14:paraId="4A7C310F" w14:textId="77777777" w:rsidTr="006C1AC5">
        <w:trPr>
          <w:cantSplit/>
          <w:trHeight w:val="282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6113ED80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548B38DE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C116FAA" w14:textId="381FAD5E" w:rsidR="00F549B5" w:rsidRPr="00F549B5" w:rsidRDefault="006C1AC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USD2.260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3F5D6DA" w14:textId="7A2A2249" w:rsidR="00F549B5" w:rsidRPr="006C1AC5" w:rsidRDefault="006C1AC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USD1.620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403A0B" w14:textId="642AF2A4" w:rsidR="00F549B5" w:rsidRPr="00F549B5" w:rsidRDefault="006C1AC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USD1.592</w:t>
            </w:r>
          </w:p>
        </w:tc>
        <w:tc>
          <w:tcPr>
            <w:tcW w:w="1903" w:type="dxa"/>
            <w:vAlign w:val="center"/>
          </w:tcPr>
          <w:p w14:paraId="3FFF9176" w14:textId="73B03CB5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01 05 2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14 07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9B5" w:rsidRPr="00F549B5" w14:paraId="7B002F80" w14:textId="77777777" w:rsidTr="0069568D">
        <w:trPr>
          <w:cantSplit/>
          <w:trHeight w:val="7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1972FA72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6AFEB3C4" w14:textId="77777777" w:rsidR="00F549B5" w:rsidRPr="00F549B5" w:rsidRDefault="00F549B5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8434390" w14:textId="736CDA2E" w:rsidR="00F549B5" w:rsidRPr="00F549B5" w:rsidRDefault="006C1AC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USD2.077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783D1BD" w14:textId="11520C00" w:rsidR="00F549B5" w:rsidRPr="006C1AC5" w:rsidRDefault="00606B92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USD1.485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712251C" w14:textId="13A30A15" w:rsidR="00F549B5" w:rsidRPr="00F549B5" w:rsidRDefault="00606B92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USD1.480</w:t>
            </w:r>
          </w:p>
        </w:tc>
        <w:tc>
          <w:tcPr>
            <w:tcW w:w="1903" w:type="dxa"/>
            <w:vAlign w:val="center"/>
          </w:tcPr>
          <w:p w14:paraId="0E26A121" w14:textId="21EA74AF" w:rsidR="00F549B5" w:rsidRPr="00F549B5" w:rsidRDefault="00F549B5" w:rsidP="00F54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>15 07 2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9B5">
              <w:rPr>
                <w:rFonts w:ascii="Times New Roman" w:hAnsi="Times New Roman" w:cs="Times New Roman"/>
                <w:sz w:val="20"/>
                <w:szCs w:val="20"/>
              </w:rPr>
              <w:t xml:space="preserve"> / 31 08 2</w:t>
            </w:r>
            <w:r w:rsidR="00A03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9568D" w:rsidRPr="00F549B5" w14:paraId="4C5D6D65" w14:textId="77777777" w:rsidTr="0069568D">
        <w:trPr>
          <w:gridAfter w:val="4"/>
          <w:wAfter w:w="5276" w:type="dxa"/>
          <w:cantSplit/>
          <w:trHeight w:val="230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512B2A66" w14:textId="77777777" w:rsidR="0069568D" w:rsidRPr="00F549B5" w:rsidRDefault="0069568D" w:rsidP="00F549B5">
            <w:pPr>
              <w:tabs>
                <w:tab w:val="left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115" w:type="dxa"/>
            <w:vMerge/>
            <w:shd w:val="clear" w:color="auto" w:fill="auto"/>
            <w:vAlign w:val="center"/>
          </w:tcPr>
          <w:p w14:paraId="00067049" w14:textId="77777777" w:rsidR="0069568D" w:rsidRPr="00F549B5" w:rsidRDefault="0069568D" w:rsidP="00F549B5">
            <w:pPr>
              <w:tabs>
                <w:tab w:val="left" w:pos="6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5D1193" w14:textId="77777777" w:rsidR="009F6074" w:rsidRDefault="009F6074" w:rsidP="005822B6">
      <w:pPr>
        <w:spacing w:after="0" w:line="240" w:lineRule="auto"/>
        <w:rPr>
          <w:rFonts w:ascii="Times New Roman" w:hAnsi="Times New Roman" w:cs="Times New Roman"/>
          <w:b/>
        </w:rPr>
      </w:pPr>
    </w:p>
    <w:p w14:paraId="0E782E8A" w14:textId="77777777" w:rsidR="009F6074" w:rsidRDefault="009F6074" w:rsidP="005822B6">
      <w:pPr>
        <w:spacing w:after="0" w:line="240" w:lineRule="auto"/>
        <w:rPr>
          <w:rFonts w:ascii="Times New Roman" w:hAnsi="Times New Roman" w:cs="Times New Roman"/>
          <w:b/>
        </w:rPr>
      </w:pPr>
    </w:p>
    <w:p w14:paraId="339E1A9B" w14:textId="77777777" w:rsidR="005822B6" w:rsidRDefault="00456193" w:rsidP="005822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INCLUYEN:</w:t>
      </w:r>
    </w:p>
    <w:p w14:paraId="536F882B" w14:textId="77777777" w:rsidR="00456193" w:rsidRPr="00456193" w:rsidRDefault="00456193" w:rsidP="004561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Alojamiento en hoteles de la Categoría Seleccionada</w:t>
      </w:r>
    </w:p>
    <w:p w14:paraId="78C7CDFB" w14:textId="3568CAFF" w:rsidR="00456193" w:rsidRPr="00456193" w:rsidRDefault="00F549B5" w:rsidP="004561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456193">
        <w:rPr>
          <w:rFonts w:ascii="Times New Roman" w:hAnsi="Times New Roman" w:cs="Times New Roman"/>
        </w:rPr>
        <w:t xml:space="preserve"> noches de alojamiento en Buenos Aires</w:t>
      </w:r>
    </w:p>
    <w:p w14:paraId="70C3BC2E" w14:textId="77777777" w:rsidR="00F549B5" w:rsidRPr="00456193" w:rsidRDefault="00F549B5" w:rsidP="00F549B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 noches de alojamiento en Ushuaia</w:t>
      </w:r>
    </w:p>
    <w:p w14:paraId="243619C2" w14:textId="54E8712D" w:rsidR="00456193" w:rsidRPr="00456193" w:rsidRDefault="00456193" w:rsidP="004561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 noches de alojamiento en El Calafate</w:t>
      </w:r>
    </w:p>
    <w:p w14:paraId="3810D4AF" w14:textId="77777777" w:rsidR="00456193" w:rsidRPr="00456193" w:rsidRDefault="00456193" w:rsidP="004561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 noches de alojamiento en Iguazú</w:t>
      </w:r>
    </w:p>
    <w:p w14:paraId="78BC1CA8" w14:textId="77777777" w:rsidR="00456193" w:rsidRPr="00456193" w:rsidRDefault="00456193" w:rsidP="0045619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Desayunos diarios</w:t>
      </w:r>
    </w:p>
    <w:p w14:paraId="63A44620" w14:textId="104067EA" w:rsidR="0026508E" w:rsidRDefault="0026508E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456BB">
        <w:rPr>
          <w:rFonts w:ascii="Times New Roman" w:hAnsi="Times New Roman"/>
        </w:rPr>
        <w:t>Cena Show de Tango</w:t>
      </w:r>
      <w:r>
        <w:rPr>
          <w:rFonts w:ascii="Times New Roman" w:hAnsi="Times New Roman"/>
        </w:rPr>
        <w:t>, en servicio regular</w:t>
      </w:r>
    </w:p>
    <w:p w14:paraId="30232573" w14:textId="77777777" w:rsidR="0026508E" w:rsidRDefault="0026508E" w:rsidP="0026508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E2371">
        <w:rPr>
          <w:rFonts w:ascii="Times New Roman" w:hAnsi="Times New Roman"/>
        </w:rPr>
        <w:t>City tour por Buenos Aires (</w:t>
      </w:r>
      <w:r>
        <w:rPr>
          <w:rFonts w:ascii="Times New Roman" w:hAnsi="Times New Roman"/>
        </w:rPr>
        <w:t>medio día</w:t>
      </w:r>
      <w:r w:rsidRPr="002E2371">
        <w:rPr>
          <w:rFonts w:ascii="Times New Roman" w:hAnsi="Times New Roman"/>
        </w:rPr>
        <w:t xml:space="preserve">), en servicio regular </w:t>
      </w:r>
    </w:p>
    <w:p w14:paraId="4F606EDD" w14:textId="77777777" w:rsidR="0026508E" w:rsidRPr="0026508E" w:rsidRDefault="0026508E" w:rsidP="0026508E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6508E">
        <w:rPr>
          <w:rFonts w:ascii="Times New Roman" w:hAnsi="Times New Roman" w:cs="Times New Roman"/>
        </w:rPr>
        <w:t>Tour Parque Nacional con Entrada al Parque Nacional Perito Moreno</w:t>
      </w:r>
    </w:p>
    <w:p w14:paraId="4189F611" w14:textId="22F21B58" w:rsidR="0026508E" w:rsidRDefault="0026508E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508E">
        <w:rPr>
          <w:rFonts w:ascii="Times New Roman" w:hAnsi="Times New Roman" w:cs="Times New Roman"/>
        </w:rPr>
        <w:t xml:space="preserve">Tour </w:t>
      </w:r>
      <w:r w:rsidR="001D3B2A">
        <w:rPr>
          <w:rFonts w:ascii="Times New Roman" w:hAnsi="Times New Roman" w:cs="Times New Roman"/>
        </w:rPr>
        <w:t>Todo Glaciares</w:t>
      </w:r>
      <w:r w:rsidRPr="0026508E">
        <w:rPr>
          <w:rFonts w:ascii="Times New Roman" w:hAnsi="Times New Roman" w:cs="Times New Roman"/>
        </w:rPr>
        <w:t xml:space="preserve"> </w:t>
      </w:r>
    </w:p>
    <w:p w14:paraId="64B1C596" w14:textId="77777777" w:rsidR="0026508E" w:rsidRPr="0026508E" w:rsidRDefault="0026508E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508E">
        <w:rPr>
          <w:rFonts w:ascii="Times New Roman" w:hAnsi="Times New Roman" w:cs="Times New Roman"/>
        </w:rPr>
        <w:t>Tour Parque Nacional con Tren del Fin del Mundo y Entrada al Parque (medio día) en servicio regular</w:t>
      </w:r>
    </w:p>
    <w:p w14:paraId="12F5FC6A" w14:textId="77777777" w:rsidR="0026508E" w:rsidRPr="0026508E" w:rsidRDefault="0026508E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508E">
        <w:rPr>
          <w:rFonts w:ascii="Times New Roman" w:hAnsi="Times New Roman" w:cs="Times New Roman"/>
        </w:rPr>
        <w:t xml:space="preserve">Tour Navegación Canal Beagle con Isla de los Pájaros y Lobos (medio día) en servicio regular </w:t>
      </w:r>
    </w:p>
    <w:p w14:paraId="3357C3F0" w14:textId="77777777" w:rsidR="00456193" w:rsidRDefault="00456193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indicadas en el itinerario</w:t>
      </w:r>
    </w:p>
    <w:p w14:paraId="49049CB7" w14:textId="77777777" w:rsidR="00456193" w:rsidRPr="00456193" w:rsidRDefault="00456193" w:rsidP="002650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Aeropuerto / Hotel / Aeropuerto</w:t>
      </w:r>
    </w:p>
    <w:p w14:paraId="50FCF0BF" w14:textId="77777777" w:rsidR="00456193" w:rsidRDefault="00456193" w:rsidP="00456193">
      <w:pPr>
        <w:spacing w:after="0" w:line="240" w:lineRule="auto"/>
        <w:rPr>
          <w:rFonts w:ascii="Times New Roman" w:hAnsi="Times New Roman" w:cs="Times New Roman"/>
          <w:b/>
        </w:rPr>
      </w:pPr>
    </w:p>
    <w:p w14:paraId="12ACA82E" w14:textId="77777777" w:rsidR="00CB526E" w:rsidRDefault="00CB526E" w:rsidP="00456193">
      <w:pPr>
        <w:spacing w:after="0" w:line="240" w:lineRule="auto"/>
        <w:rPr>
          <w:rFonts w:ascii="Times New Roman" w:hAnsi="Times New Roman" w:cs="Times New Roman"/>
          <w:b/>
        </w:rPr>
      </w:pPr>
    </w:p>
    <w:p w14:paraId="04BCA98F" w14:textId="77777777" w:rsidR="00456193" w:rsidRDefault="00456193" w:rsidP="004561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 INCLUYEN: </w:t>
      </w:r>
    </w:p>
    <w:p w14:paraId="54C172F1" w14:textId="77777777" w:rsidR="003C6D0B" w:rsidRP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>Tiquetes Aéreos</w:t>
      </w:r>
    </w:p>
    <w:p w14:paraId="1C6376E6" w14:textId="77777777" w:rsidR="003C6D0B" w:rsidRP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>Tasas Aeroportuarias</w:t>
      </w:r>
    </w:p>
    <w:p w14:paraId="2ED505E3" w14:textId="77777777" w:rsidR="003C6D0B" w:rsidRP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 xml:space="preserve">Tarjeta de asistencia medica </w:t>
      </w:r>
    </w:p>
    <w:p w14:paraId="3D4F8F03" w14:textId="77777777" w:rsidR="003C6D0B" w:rsidRP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>Propinas a conductores y guías</w:t>
      </w:r>
    </w:p>
    <w:p w14:paraId="302E2CC0" w14:textId="77777777" w:rsidR="003C6D0B" w:rsidRP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 xml:space="preserve">Servicios no especificados </w:t>
      </w:r>
    </w:p>
    <w:p w14:paraId="7677803D" w14:textId="77777777" w:rsidR="003C6D0B" w:rsidRDefault="003C6D0B" w:rsidP="003C6D0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6D0B">
        <w:rPr>
          <w:rFonts w:ascii="Times New Roman" w:hAnsi="Times New Roman" w:cs="Times New Roman"/>
        </w:rPr>
        <w:t xml:space="preserve">2 % </w:t>
      </w:r>
      <w:proofErr w:type="spellStart"/>
      <w:r w:rsidRPr="003C6D0B">
        <w:rPr>
          <w:rFonts w:ascii="Times New Roman" w:hAnsi="Times New Roman" w:cs="Times New Roman"/>
        </w:rPr>
        <w:t>Fee</w:t>
      </w:r>
      <w:proofErr w:type="spellEnd"/>
      <w:r w:rsidRPr="003C6D0B">
        <w:rPr>
          <w:rFonts w:ascii="Times New Roman" w:hAnsi="Times New Roman" w:cs="Times New Roman"/>
        </w:rPr>
        <w:t xml:space="preserve"> Bancario</w:t>
      </w:r>
    </w:p>
    <w:p w14:paraId="3B302E14" w14:textId="77777777" w:rsidR="00F549B5" w:rsidRDefault="00F549B5" w:rsidP="004905F0">
      <w:pPr>
        <w:spacing w:after="0" w:line="240" w:lineRule="auto"/>
        <w:rPr>
          <w:rFonts w:ascii="Times New Roman" w:hAnsi="Times New Roman"/>
          <w:b/>
        </w:rPr>
      </w:pPr>
    </w:p>
    <w:p w14:paraId="35BAC369" w14:textId="11DF363B" w:rsidR="004905F0" w:rsidRDefault="004905F0" w:rsidP="004905F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NOTAS:</w:t>
      </w:r>
    </w:p>
    <w:p w14:paraId="417ACF26" w14:textId="77777777" w:rsidR="004905F0" w:rsidRDefault="004905F0" w:rsidP="004905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Tarifas </w:t>
      </w:r>
      <w:r w:rsidRPr="0023614C">
        <w:rPr>
          <w:rFonts w:ascii="Times New Roman" w:hAnsi="Times New Roman"/>
          <w:b/>
        </w:rPr>
        <w:t>contemplan exención de IVA sobre hotelería sujetas a condiciones.</w:t>
      </w:r>
      <w:r>
        <w:rPr>
          <w:rFonts w:ascii="Times New Roman" w:hAnsi="Times New Roman"/>
          <w:b/>
        </w:rPr>
        <w:t xml:space="preserve"> </w:t>
      </w:r>
      <w:r w:rsidRPr="0023614C">
        <w:rPr>
          <w:rFonts w:ascii="Times New Roman" w:hAnsi="Times New Roman"/>
          <w:b/>
          <w:color w:val="FF0000"/>
        </w:rPr>
        <w:t>(Ver condiciones para la aplicación de la exención )</w:t>
      </w:r>
    </w:p>
    <w:p w14:paraId="1F69C8FC" w14:textId="77777777" w:rsidR="004905F0" w:rsidRPr="00602C18" w:rsidRDefault="004905F0" w:rsidP="004905F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02C18">
        <w:rPr>
          <w:rFonts w:ascii="Times New Roman" w:eastAsia="Arial" w:hAnsi="Times New Roman"/>
          <w:b/>
        </w:rPr>
        <w:t>C</w:t>
      </w:r>
      <w:r w:rsidRPr="00602C18">
        <w:rPr>
          <w:rFonts w:ascii="Times New Roman" w:eastAsia="Arial" w:hAnsi="Times New Roman"/>
          <w:b/>
          <w:spacing w:val="-1"/>
        </w:rPr>
        <w:t>O</w:t>
      </w:r>
      <w:r w:rsidRPr="00602C18">
        <w:rPr>
          <w:rFonts w:ascii="Times New Roman" w:eastAsia="Arial" w:hAnsi="Times New Roman"/>
          <w:b/>
        </w:rPr>
        <w:t>NSIDE</w:t>
      </w:r>
      <w:r w:rsidRPr="00602C18">
        <w:rPr>
          <w:rFonts w:ascii="Times New Roman" w:eastAsia="Arial" w:hAnsi="Times New Roman"/>
          <w:b/>
          <w:spacing w:val="2"/>
        </w:rPr>
        <w:t>R</w:t>
      </w:r>
      <w:r w:rsidRPr="00602C18">
        <w:rPr>
          <w:rFonts w:ascii="Times New Roman" w:eastAsia="Arial" w:hAnsi="Times New Roman"/>
          <w:b/>
          <w:spacing w:val="-3"/>
        </w:rPr>
        <w:t>A</w:t>
      </w:r>
      <w:r w:rsidRPr="00602C18">
        <w:rPr>
          <w:rFonts w:ascii="Times New Roman" w:eastAsia="Arial" w:hAnsi="Times New Roman"/>
          <w:b/>
        </w:rPr>
        <w:t>CI</w:t>
      </w:r>
      <w:r w:rsidRPr="00602C18">
        <w:rPr>
          <w:rFonts w:ascii="Times New Roman" w:eastAsia="Arial" w:hAnsi="Times New Roman"/>
          <w:b/>
          <w:spacing w:val="2"/>
        </w:rPr>
        <w:t>O</w:t>
      </w:r>
      <w:r w:rsidRPr="00602C18">
        <w:rPr>
          <w:rFonts w:ascii="Times New Roman" w:eastAsia="Arial" w:hAnsi="Times New Roman"/>
          <w:b/>
        </w:rPr>
        <w:t>N I</w:t>
      </w:r>
      <w:r w:rsidRPr="00602C18">
        <w:rPr>
          <w:rFonts w:ascii="Times New Roman" w:eastAsia="Arial" w:hAnsi="Times New Roman"/>
          <w:b/>
          <w:spacing w:val="1"/>
        </w:rPr>
        <w:t>M</w:t>
      </w:r>
      <w:r w:rsidRPr="00602C18">
        <w:rPr>
          <w:rFonts w:ascii="Times New Roman" w:eastAsia="Arial" w:hAnsi="Times New Roman"/>
          <w:b/>
        </w:rPr>
        <w:t>P</w:t>
      </w:r>
      <w:r w:rsidRPr="00602C18">
        <w:rPr>
          <w:rFonts w:ascii="Times New Roman" w:eastAsia="Arial" w:hAnsi="Times New Roman"/>
          <w:b/>
          <w:spacing w:val="-1"/>
        </w:rPr>
        <w:t>O</w:t>
      </w:r>
      <w:r w:rsidRPr="00602C18">
        <w:rPr>
          <w:rFonts w:ascii="Times New Roman" w:eastAsia="Arial" w:hAnsi="Times New Roman"/>
          <w:b/>
        </w:rPr>
        <w:t>R</w:t>
      </w:r>
      <w:r w:rsidRPr="00602C18">
        <w:rPr>
          <w:rFonts w:ascii="Times New Roman" w:eastAsia="Arial" w:hAnsi="Times New Roman"/>
          <w:b/>
          <w:spacing w:val="3"/>
        </w:rPr>
        <w:t>T</w:t>
      </w:r>
      <w:r w:rsidRPr="00602C18">
        <w:rPr>
          <w:rFonts w:ascii="Times New Roman" w:eastAsia="Arial" w:hAnsi="Times New Roman"/>
          <w:b/>
        </w:rPr>
        <w:t>ANTE</w:t>
      </w:r>
      <w:r w:rsidRPr="00602C18">
        <w:rPr>
          <w:rFonts w:ascii="Times New Roman" w:eastAsia="Arial" w:hAnsi="Times New Roman"/>
        </w:rPr>
        <w:t>: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En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f</w:t>
      </w:r>
      <w:r w:rsidRPr="00602C18">
        <w:rPr>
          <w:rFonts w:ascii="Times New Roman" w:eastAsia="Arial" w:hAnsi="Times New Roman"/>
          <w:spacing w:val="1"/>
        </w:rPr>
        <w:t>ech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2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d</w:t>
      </w:r>
      <w:r w:rsidRPr="00602C18">
        <w:rPr>
          <w:rFonts w:ascii="Times New Roman" w:eastAsia="Arial" w:hAnsi="Times New Roman"/>
        </w:rPr>
        <w:t>e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C</w:t>
      </w:r>
      <w:r w:rsidRPr="00602C18">
        <w:rPr>
          <w:rFonts w:ascii="Times New Roman" w:eastAsia="Arial" w:hAnsi="Times New Roman"/>
          <w:spacing w:val="1"/>
        </w:rPr>
        <w:t>ong</w:t>
      </w:r>
      <w:r w:rsidRPr="00602C18">
        <w:rPr>
          <w:rFonts w:ascii="Times New Roman" w:eastAsia="Arial" w:hAnsi="Times New Roman"/>
          <w:spacing w:val="-2"/>
        </w:rPr>
        <w:t>r</w:t>
      </w:r>
      <w:r w:rsidRPr="00602C18">
        <w:rPr>
          <w:rFonts w:ascii="Times New Roman" w:eastAsia="Arial" w:hAnsi="Times New Roman"/>
          <w:spacing w:val="1"/>
        </w:rPr>
        <w:t>es</w:t>
      </w:r>
      <w:r w:rsidRPr="00602C18">
        <w:rPr>
          <w:rFonts w:ascii="Times New Roman" w:eastAsia="Arial" w:hAnsi="Times New Roman"/>
          <w:spacing w:val="-2"/>
        </w:rPr>
        <w:t>o</w:t>
      </w:r>
      <w:r w:rsidRPr="00602C18">
        <w:rPr>
          <w:rFonts w:ascii="Times New Roman" w:eastAsia="Arial" w:hAnsi="Times New Roman"/>
          <w:spacing w:val="1"/>
        </w:rPr>
        <w:t>s</w:t>
      </w:r>
      <w:r w:rsidRPr="00602C18">
        <w:rPr>
          <w:rFonts w:ascii="Times New Roman" w:eastAsia="Arial" w:hAnsi="Times New Roman"/>
        </w:rPr>
        <w:t>,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F</w:t>
      </w:r>
      <w:r w:rsidRPr="00602C18">
        <w:rPr>
          <w:rFonts w:ascii="Times New Roman" w:eastAsia="Arial" w:hAnsi="Times New Roman"/>
          <w:spacing w:val="1"/>
        </w:rPr>
        <w:t>e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  <w:spacing w:val="1"/>
        </w:rPr>
        <w:t>do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2"/>
        </w:rPr>
        <w:t xml:space="preserve"> </w:t>
      </w:r>
      <w:r w:rsidRPr="00602C18">
        <w:rPr>
          <w:rFonts w:ascii="Times New Roman" w:eastAsia="Arial" w:hAnsi="Times New Roman"/>
          <w:spacing w:val="-2"/>
        </w:rPr>
        <w:t>d</w:t>
      </w:r>
      <w:r w:rsidRPr="00602C18">
        <w:rPr>
          <w:rFonts w:ascii="Times New Roman" w:eastAsia="Arial" w:hAnsi="Times New Roman"/>
        </w:rPr>
        <w:t>e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Ar</w:t>
      </w:r>
      <w:r w:rsidRPr="00602C18">
        <w:rPr>
          <w:rFonts w:ascii="Times New Roman" w:eastAsia="Arial" w:hAnsi="Times New Roman"/>
          <w:spacing w:val="1"/>
        </w:rPr>
        <w:t>gen</w:t>
      </w:r>
      <w:r w:rsidRPr="00602C18">
        <w:rPr>
          <w:rFonts w:ascii="Times New Roman" w:eastAsia="Arial" w:hAnsi="Times New Roman"/>
          <w:spacing w:val="-2"/>
        </w:rPr>
        <w:t>t</w:t>
      </w:r>
      <w:r w:rsidRPr="00602C18">
        <w:rPr>
          <w:rFonts w:ascii="Times New Roman" w:eastAsia="Arial" w:hAnsi="Times New Roman"/>
          <w:spacing w:val="1"/>
        </w:rPr>
        <w:t>in</w:t>
      </w:r>
      <w:r w:rsidRPr="00602C18">
        <w:rPr>
          <w:rFonts w:ascii="Times New Roman" w:eastAsia="Arial" w:hAnsi="Times New Roman"/>
        </w:rPr>
        <w:t>a,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F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1"/>
        </w:rPr>
        <w:t xml:space="preserve"> d</w:t>
      </w:r>
      <w:r w:rsidRPr="00602C18">
        <w:rPr>
          <w:rFonts w:ascii="Times New Roman" w:eastAsia="Arial" w:hAnsi="Times New Roman"/>
        </w:rPr>
        <w:t>e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A</w:t>
      </w:r>
      <w:r w:rsidRPr="00602C18">
        <w:rPr>
          <w:rFonts w:ascii="Times New Roman" w:eastAsia="Arial" w:hAnsi="Times New Roman"/>
          <w:spacing w:val="1"/>
        </w:rPr>
        <w:t>ñ</w:t>
      </w:r>
      <w:r w:rsidRPr="00602C18">
        <w:rPr>
          <w:rFonts w:ascii="Times New Roman" w:eastAsia="Arial" w:hAnsi="Times New Roman"/>
          <w:spacing w:val="-2"/>
        </w:rPr>
        <w:t>o</w:t>
      </w:r>
      <w:r w:rsidRPr="00602C18">
        <w:rPr>
          <w:rFonts w:ascii="Times New Roman" w:eastAsia="Arial" w:hAnsi="Times New Roman"/>
        </w:rPr>
        <w:t>,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1"/>
        </w:rPr>
        <w:t>em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  <w:spacing w:val="1"/>
        </w:rPr>
        <w:t>n</w:t>
      </w:r>
      <w:r w:rsidRPr="00602C18">
        <w:rPr>
          <w:rFonts w:ascii="Times New Roman" w:eastAsia="Arial" w:hAnsi="Times New Roman"/>
        </w:rPr>
        <w:t>a S</w:t>
      </w:r>
      <w:r w:rsidRPr="00602C18">
        <w:rPr>
          <w:rFonts w:ascii="Times New Roman" w:eastAsia="Arial" w:hAnsi="Times New Roman"/>
          <w:spacing w:val="1"/>
        </w:rPr>
        <w:t>an</w:t>
      </w:r>
      <w:r w:rsidRPr="00602C18">
        <w:rPr>
          <w:rFonts w:ascii="Times New Roman" w:eastAsia="Arial" w:hAnsi="Times New Roman"/>
        </w:rPr>
        <w:t>t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</w:rPr>
        <w:t>,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</w:rPr>
        <w:t>o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e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1"/>
        </w:rPr>
        <w:t xml:space="preserve"> pe</w:t>
      </w:r>
      <w:r w:rsidRPr="00602C18">
        <w:rPr>
          <w:rFonts w:ascii="Times New Roman" w:eastAsia="Arial" w:hAnsi="Times New Roman"/>
        </w:rPr>
        <w:t>rí</w:t>
      </w:r>
      <w:r w:rsidRPr="00602C18">
        <w:rPr>
          <w:rFonts w:ascii="Times New Roman" w:eastAsia="Arial" w:hAnsi="Times New Roman"/>
          <w:spacing w:val="-2"/>
        </w:rPr>
        <w:t>o</w:t>
      </w:r>
      <w:r w:rsidRPr="00602C18">
        <w:rPr>
          <w:rFonts w:ascii="Times New Roman" w:eastAsia="Arial" w:hAnsi="Times New Roman"/>
          <w:spacing w:val="1"/>
        </w:rPr>
        <w:t>do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  <w:spacing w:val="-2"/>
        </w:rPr>
        <w:t>q</w:t>
      </w:r>
      <w:r w:rsidRPr="00602C18">
        <w:rPr>
          <w:rFonts w:ascii="Times New Roman" w:eastAsia="Arial" w:hAnsi="Times New Roman"/>
          <w:spacing w:val="1"/>
        </w:rPr>
        <w:t>u</w:t>
      </w:r>
      <w:r w:rsidRPr="00602C18">
        <w:rPr>
          <w:rFonts w:ascii="Times New Roman" w:eastAsia="Arial" w:hAnsi="Times New Roman"/>
        </w:rPr>
        <w:t>e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po</w:t>
      </w:r>
      <w:r w:rsidRPr="00602C18">
        <w:rPr>
          <w:rFonts w:ascii="Times New Roman" w:eastAsia="Arial" w:hAnsi="Times New Roman"/>
        </w:rPr>
        <w:t xml:space="preserve">r </w:t>
      </w:r>
      <w:r w:rsidRPr="00602C18">
        <w:rPr>
          <w:rFonts w:ascii="Times New Roman" w:eastAsia="Arial" w:hAnsi="Times New Roman"/>
          <w:spacing w:val="1"/>
        </w:rPr>
        <w:t>o</w:t>
      </w:r>
      <w:r w:rsidRPr="00602C18">
        <w:rPr>
          <w:rFonts w:ascii="Times New Roman" w:eastAsia="Arial" w:hAnsi="Times New Roman"/>
        </w:rPr>
        <w:t>tra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  <w:spacing w:val="-1"/>
        </w:rPr>
        <w:t>z</w:t>
      </w:r>
      <w:r w:rsidRPr="00602C18">
        <w:rPr>
          <w:rFonts w:ascii="Times New Roman" w:eastAsia="Arial" w:hAnsi="Times New Roman"/>
          <w:spacing w:val="1"/>
        </w:rPr>
        <w:t>ó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l</w:t>
      </w:r>
      <w:r w:rsidRPr="00602C18">
        <w:rPr>
          <w:rFonts w:ascii="Times New Roman" w:eastAsia="Arial" w:hAnsi="Times New Roman"/>
          <w:spacing w:val="-2"/>
        </w:rPr>
        <w:t>o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ho</w:t>
      </w:r>
      <w:r w:rsidRPr="00602C18">
        <w:rPr>
          <w:rFonts w:ascii="Times New Roman" w:eastAsia="Arial" w:hAnsi="Times New Roman"/>
        </w:rPr>
        <w:t>t</w:t>
      </w:r>
      <w:r w:rsidRPr="00602C18">
        <w:rPr>
          <w:rFonts w:ascii="Times New Roman" w:eastAsia="Arial" w:hAnsi="Times New Roman"/>
          <w:spacing w:val="-2"/>
        </w:rPr>
        <w:t>e</w:t>
      </w:r>
      <w:r w:rsidRPr="00602C18">
        <w:rPr>
          <w:rFonts w:ascii="Times New Roman" w:eastAsia="Arial" w:hAnsi="Times New Roman"/>
          <w:spacing w:val="1"/>
        </w:rPr>
        <w:t>l</w:t>
      </w:r>
      <w:r w:rsidRPr="00602C18">
        <w:rPr>
          <w:rFonts w:ascii="Times New Roman" w:eastAsia="Arial" w:hAnsi="Times New Roman"/>
          <w:spacing w:val="-2"/>
        </w:rPr>
        <w:t>e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di</w:t>
      </w:r>
      <w:r w:rsidRPr="00602C18">
        <w:rPr>
          <w:rFonts w:ascii="Times New Roman" w:eastAsia="Arial" w:hAnsi="Times New Roman"/>
          <w:spacing w:val="-1"/>
        </w:rPr>
        <w:t>s</w:t>
      </w:r>
      <w:r w:rsidRPr="00602C18">
        <w:rPr>
          <w:rFonts w:ascii="Times New Roman" w:eastAsia="Arial" w:hAnsi="Times New Roman"/>
          <w:spacing w:val="1"/>
        </w:rPr>
        <w:t>po</w:t>
      </w:r>
      <w:r w:rsidRPr="00602C18">
        <w:rPr>
          <w:rFonts w:ascii="Times New Roman" w:eastAsia="Arial" w:hAnsi="Times New Roman"/>
          <w:spacing w:val="-2"/>
        </w:rPr>
        <w:t>ng</w:t>
      </w:r>
      <w:r w:rsidRPr="00602C18">
        <w:rPr>
          <w:rFonts w:ascii="Times New Roman" w:eastAsia="Arial" w:hAnsi="Times New Roman"/>
          <w:spacing w:val="1"/>
        </w:rPr>
        <w:t>an</w:t>
      </w:r>
      <w:r w:rsidRPr="00602C18">
        <w:rPr>
          <w:rFonts w:ascii="Times New Roman" w:eastAsia="Arial" w:hAnsi="Times New Roman"/>
        </w:rPr>
        <w:t>,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l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</w:rPr>
        <w:t>t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  <w:spacing w:val="-2"/>
        </w:rPr>
        <w:t>f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  <w:spacing w:val="-2"/>
        </w:rPr>
        <w:t>n</w:t>
      </w:r>
      <w:r w:rsidRPr="00602C18">
        <w:rPr>
          <w:rFonts w:ascii="Times New Roman" w:eastAsia="Arial" w:hAnsi="Times New Roman"/>
        </w:rPr>
        <w:t>f</w:t>
      </w:r>
      <w:r w:rsidRPr="00602C18">
        <w:rPr>
          <w:rFonts w:ascii="Times New Roman" w:eastAsia="Arial" w:hAnsi="Times New Roman"/>
          <w:spacing w:val="1"/>
        </w:rPr>
        <w:t>o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-1"/>
        </w:rPr>
        <w:t>m</w:t>
      </w:r>
      <w:r w:rsidRPr="00602C18">
        <w:rPr>
          <w:rFonts w:ascii="Times New Roman" w:eastAsia="Arial" w:hAnsi="Times New Roman"/>
          <w:spacing w:val="1"/>
        </w:rPr>
        <w:t>ad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4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pu</w:t>
      </w:r>
      <w:r w:rsidRPr="00602C18">
        <w:rPr>
          <w:rFonts w:ascii="Times New Roman" w:eastAsia="Arial" w:hAnsi="Times New Roman"/>
          <w:spacing w:val="-2"/>
        </w:rPr>
        <w:t>e</w:t>
      </w:r>
      <w:r w:rsidRPr="00602C18">
        <w:rPr>
          <w:rFonts w:ascii="Times New Roman" w:eastAsia="Arial" w:hAnsi="Times New Roman"/>
          <w:spacing w:val="1"/>
        </w:rPr>
        <w:t>de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-1"/>
        </w:rPr>
        <w:t>v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ia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2"/>
        </w:rPr>
        <w:t xml:space="preserve"> </w:t>
      </w:r>
      <w:r w:rsidRPr="00602C18">
        <w:rPr>
          <w:rFonts w:ascii="Times New Roman" w:eastAsia="Arial" w:hAnsi="Times New Roman"/>
          <w:spacing w:val="-1"/>
        </w:rPr>
        <w:t>s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  <w:spacing w:val="-1"/>
        </w:rPr>
        <w:t>v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  <w:spacing w:val="-1"/>
        </w:rPr>
        <w:t>s</w:t>
      </w:r>
      <w:r w:rsidRPr="00602C18">
        <w:rPr>
          <w:rFonts w:ascii="Times New Roman" w:eastAsia="Arial" w:hAnsi="Times New Roman"/>
        </w:rPr>
        <w:t>o</w:t>
      </w:r>
      <w:r w:rsidRPr="00602C18">
        <w:rPr>
          <w:rFonts w:ascii="Times New Roman" w:eastAsia="Arial" w:hAnsi="Times New Roman"/>
          <w:spacing w:val="3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p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e</w:t>
      </w:r>
      <w:r w:rsidRPr="00602C18">
        <w:rPr>
          <w:rFonts w:ascii="Times New Roman" w:eastAsia="Arial" w:hAnsi="Times New Roman"/>
          <w:spacing w:val="-1"/>
        </w:rPr>
        <w:t>v</w:t>
      </w:r>
      <w:r w:rsidRPr="00602C18">
        <w:rPr>
          <w:rFonts w:ascii="Times New Roman" w:eastAsia="Arial" w:hAnsi="Times New Roman"/>
          <w:spacing w:val="1"/>
        </w:rPr>
        <w:t>io. La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m</w:t>
      </w:r>
      <w:r w:rsidRPr="00602C18">
        <w:rPr>
          <w:rFonts w:ascii="Times New Roman" w:eastAsia="Arial" w:hAnsi="Times New Roman"/>
          <w:spacing w:val="-2"/>
        </w:rPr>
        <w:t>i</w:t>
      </w:r>
      <w:r w:rsidRPr="00602C18">
        <w:rPr>
          <w:rFonts w:ascii="Times New Roman" w:eastAsia="Arial" w:hAnsi="Times New Roman"/>
          <w:spacing w:val="1"/>
        </w:rPr>
        <w:t>sm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se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á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in</w:t>
      </w:r>
      <w:r w:rsidRPr="00602C18">
        <w:rPr>
          <w:rFonts w:ascii="Times New Roman" w:eastAsia="Arial" w:hAnsi="Times New Roman"/>
          <w:spacing w:val="-2"/>
        </w:rPr>
        <w:t>f</w:t>
      </w:r>
      <w:r w:rsidRPr="00602C18">
        <w:rPr>
          <w:rFonts w:ascii="Times New Roman" w:eastAsia="Arial" w:hAnsi="Times New Roman"/>
          <w:spacing w:val="1"/>
        </w:rPr>
        <w:t>o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m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  <w:spacing w:val="1"/>
        </w:rPr>
        <w:t>d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a</w:t>
      </w:r>
      <w:r w:rsidRPr="00602C18">
        <w:rPr>
          <w:rFonts w:ascii="Times New Roman" w:eastAsia="Arial" w:hAnsi="Times New Roman"/>
        </w:rPr>
        <w:t>l</w:t>
      </w:r>
      <w:r w:rsidRPr="00602C18">
        <w:rPr>
          <w:rFonts w:ascii="Times New Roman" w:eastAsia="Arial" w:hAnsi="Times New Roman"/>
          <w:spacing w:val="1"/>
        </w:rPr>
        <w:t xml:space="preserve"> </w:t>
      </w:r>
      <w:r w:rsidRPr="00602C18">
        <w:rPr>
          <w:rFonts w:ascii="Times New Roman" w:eastAsia="Arial" w:hAnsi="Times New Roman"/>
          <w:spacing w:val="-1"/>
        </w:rPr>
        <w:t>m</w:t>
      </w:r>
      <w:r w:rsidRPr="00602C18">
        <w:rPr>
          <w:rFonts w:ascii="Times New Roman" w:eastAsia="Arial" w:hAnsi="Times New Roman"/>
          <w:spacing w:val="1"/>
        </w:rPr>
        <w:t>om</w:t>
      </w:r>
      <w:r w:rsidRPr="00602C18">
        <w:rPr>
          <w:rFonts w:ascii="Times New Roman" w:eastAsia="Arial" w:hAnsi="Times New Roman"/>
          <w:spacing w:val="-2"/>
        </w:rPr>
        <w:t>e</w:t>
      </w:r>
      <w:r w:rsidRPr="00602C18">
        <w:rPr>
          <w:rFonts w:ascii="Times New Roman" w:eastAsia="Arial" w:hAnsi="Times New Roman"/>
          <w:spacing w:val="1"/>
        </w:rPr>
        <w:t>n</w:t>
      </w:r>
      <w:r w:rsidRPr="00602C18">
        <w:rPr>
          <w:rFonts w:ascii="Times New Roman" w:eastAsia="Arial" w:hAnsi="Times New Roman"/>
        </w:rPr>
        <w:t>to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d</w:t>
      </w:r>
      <w:r w:rsidRPr="00602C18">
        <w:rPr>
          <w:rFonts w:ascii="Times New Roman" w:eastAsia="Arial" w:hAnsi="Times New Roman"/>
        </w:rPr>
        <w:t>e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con</w:t>
      </w:r>
      <w:r w:rsidRPr="00602C18">
        <w:rPr>
          <w:rFonts w:ascii="Times New Roman" w:eastAsia="Arial" w:hAnsi="Times New Roman"/>
          <w:spacing w:val="-2"/>
        </w:rPr>
        <w:t>f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ma</w:t>
      </w:r>
      <w:r w:rsidRPr="00602C18">
        <w:rPr>
          <w:rFonts w:ascii="Times New Roman" w:eastAsia="Arial" w:hAnsi="Times New Roman"/>
          <w:spacing w:val="-2"/>
        </w:rPr>
        <w:t>r</w:t>
      </w:r>
      <w:r w:rsidRPr="00602C18">
        <w:rPr>
          <w:rFonts w:ascii="Times New Roman" w:eastAsia="Arial" w:hAnsi="Times New Roman"/>
        </w:rPr>
        <w:t>se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l</w:t>
      </w:r>
      <w:r w:rsidRPr="00602C18">
        <w:rPr>
          <w:rFonts w:ascii="Times New Roman" w:eastAsia="Arial" w:hAnsi="Times New Roman"/>
        </w:rPr>
        <w:t>a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>ese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-1"/>
        </w:rPr>
        <w:t>v</w:t>
      </w:r>
      <w:r w:rsidRPr="00602C18">
        <w:rPr>
          <w:rFonts w:ascii="Times New Roman" w:eastAsia="Arial" w:hAnsi="Times New Roman"/>
        </w:rPr>
        <w:t>a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seg</w:t>
      </w:r>
      <w:r w:rsidRPr="00602C18">
        <w:rPr>
          <w:rFonts w:ascii="Times New Roman" w:eastAsia="Arial" w:hAnsi="Times New Roman"/>
          <w:spacing w:val="-2"/>
        </w:rPr>
        <w:t>ú</w:t>
      </w:r>
      <w:r w:rsidRPr="00602C18">
        <w:rPr>
          <w:rFonts w:ascii="Times New Roman" w:eastAsia="Arial" w:hAnsi="Times New Roman"/>
        </w:rPr>
        <w:t>n</w:t>
      </w:r>
      <w:r w:rsidRPr="00602C18">
        <w:rPr>
          <w:rFonts w:ascii="Times New Roman" w:eastAsia="Arial" w:hAnsi="Times New Roman"/>
          <w:spacing w:val="1"/>
        </w:rPr>
        <w:t xml:space="preserve"> l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con</w:t>
      </w:r>
      <w:r w:rsidRPr="00602C18">
        <w:rPr>
          <w:rFonts w:ascii="Times New Roman" w:eastAsia="Arial" w:hAnsi="Times New Roman"/>
          <w:spacing w:val="-2"/>
        </w:rPr>
        <w:t>d</w:t>
      </w:r>
      <w:r w:rsidRPr="00602C18">
        <w:rPr>
          <w:rFonts w:ascii="Times New Roman" w:eastAsia="Arial" w:hAnsi="Times New Roman"/>
          <w:spacing w:val="1"/>
        </w:rPr>
        <w:t>i</w:t>
      </w:r>
      <w:r w:rsidRPr="00602C18">
        <w:rPr>
          <w:rFonts w:ascii="Times New Roman" w:eastAsia="Arial" w:hAnsi="Times New Roman"/>
          <w:spacing w:val="-1"/>
        </w:rPr>
        <w:t>c</w:t>
      </w:r>
      <w:r w:rsidRPr="00602C18">
        <w:rPr>
          <w:rFonts w:ascii="Times New Roman" w:eastAsia="Arial" w:hAnsi="Times New Roman"/>
          <w:spacing w:val="1"/>
        </w:rPr>
        <w:t>io</w:t>
      </w:r>
      <w:r w:rsidRPr="00602C18">
        <w:rPr>
          <w:rFonts w:ascii="Times New Roman" w:eastAsia="Arial" w:hAnsi="Times New Roman"/>
          <w:spacing w:val="-2"/>
        </w:rPr>
        <w:t>n</w:t>
      </w:r>
      <w:r w:rsidRPr="00602C18">
        <w:rPr>
          <w:rFonts w:ascii="Times New Roman" w:eastAsia="Arial" w:hAnsi="Times New Roman"/>
          <w:spacing w:val="1"/>
        </w:rPr>
        <w:t>e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o</w:t>
      </w:r>
      <w:r w:rsidRPr="00602C18">
        <w:rPr>
          <w:rFonts w:ascii="Times New Roman" w:eastAsia="Arial" w:hAnsi="Times New Roman"/>
        </w:rPr>
        <w:t>fr</w:t>
      </w:r>
      <w:r w:rsidRPr="00602C18">
        <w:rPr>
          <w:rFonts w:ascii="Times New Roman" w:eastAsia="Arial" w:hAnsi="Times New Roman"/>
          <w:spacing w:val="1"/>
        </w:rPr>
        <w:t>e</w:t>
      </w:r>
      <w:r w:rsidRPr="00602C18">
        <w:rPr>
          <w:rFonts w:ascii="Times New Roman" w:eastAsia="Arial" w:hAnsi="Times New Roman"/>
          <w:spacing w:val="-1"/>
        </w:rPr>
        <w:t>c</w:t>
      </w:r>
      <w:r w:rsidRPr="00602C18">
        <w:rPr>
          <w:rFonts w:ascii="Times New Roman" w:eastAsia="Arial" w:hAnsi="Times New Roman"/>
          <w:spacing w:val="1"/>
        </w:rPr>
        <w:t>id</w:t>
      </w:r>
      <w:r w:rsidRPr="00602C18">
        <w:rPr>
          <w:rFonts w:ascii="Times New Roman" w:eastAsia="Arial" w:hAnsi="Times New Roman"/>
          <w:spacing w:val="-2"/>
        </w:rPr>
        <w:t>a</w:t>
      </w:r>
      <w:r w:rsidRPr="00602C18">
        <w:rPr>
          <w:rFonts w:ascii="Times New Roman" w:eastAsia="Arial" w:hAnsi="Times New Roman"/>
        </w:rPr>
        <w:t>s</w:t>
      </w:r>
      <w:r w:rsidRPr="00602C18">
        <w:rPr>
          <w:rFonts w:ascii="Times New Roman" w:eastAsia="Arial" w:hAnsi="Times New Roman"/>
          <w:spacing w:val="2"/>
        </w:rPr>
        <w:t xml:space="preserve"> </w:t>
      </w:r>
      <w:r w:rsidRPr="00602C18">
        <w:rPr>
          <w:rFonts w:ascii="Times New Roman" w:eastAsia="Arial" w:hAnsi="Times New Roman"/>
          <w:spacing w:val="-2"/>
        </w:rPr>
        <w:t>p</w:t>
      </w:r>
      <w:r w:rsidRPr="00602C18">
        <w:rPr>
          <w:rFonts w:ascii="Times New Roman" w:eastAsia="Arial" w:hAnsi="Times New Roman"/>
          <w:spacing w:val="1"/>
        </w:rPr>
        <w:t>o</w:t>
      </w:r>
      <w:r w:rsidRPr="00602C18">
        <w:rPr>
          <w:rFonts w:ascii="Times New Roman" w:eastAsia="Arial" w:hAnsi="Times New Roman"/>
        </w:rPr>
        <w:t>r</w:t>
      </w:r>
      <w:r w:rsidRPr="00602C18">
        <w:rPr>
          <w:rFonts w:ascii="Times New Roman" w:eastAsia="Arial" w:hAnsi="Times New Roman"/>
          <w:spacing w:val="1"/>
        </w:rPr>
        <w:t xml:space="preserve"> e</w:t>
      </w:r>
      <w:r w:rsidRPr="00602C18">
        <w:rPr>
          <w:rFonts w:ascii="Times New Roman" w:eastAsia="Arial" w:hAnsi="Times New Roman"/>
        </w:rPr>
        <w:t>l</w:t>
      </w:r>
      <w:r w:rsidRPr="00602C18">
        <w:rPr>
          <w:rFonts w:ascii="Times New Roman" w:eastAsia="Arial" w:hAnsi="Times New Roman"/>
          <w:spacing w:val="-1"/>
        </w:rPr>
        <w:t xml:space="preserve"> </w:t>
      </w:r>
      <w:r w:rsidRPr="00602C18">
        <w:rPr>
          <w:rFonts w:ascii="Times New Roman" w:eastAsia="Arial" w:hAnsi="Times New Roman"/>
          <w:spacing w:val="1"/>
        </w:rPr>
        <w:t>ho</w:t>
      </w:r>
      <w:r w:rsidRPr="00602C18">
        <w:rPr>
          <w:rFonts w:ascii="Times New Roman" w:eastAsia="Arial" w:hAnsi="Times New Roman"/>
          <w:spacing w:val="-2"/>
        </w:rPr>
        <w:t>t</w:t>
      </w:r>
      <w:r w:rsidRPr="00602C18">
        <w:rPr>
          <w:rFonts w:ascii="Times New Roman" w:eastAsia="Arial" w:hAnsi="Times New Roman"/>
          <w:spacing w:val="1"/>
        </w:rPr>
        <w:t>el</w:t>
      </w:r>
      <w:r w:rsidRPr="00602C18">
        <w:rPr>
          <w:rFonts w:ascii="Times New Roman" w:eastAsia="Arial" w:hAnsi="Times New Roman"/>
        </w:rPr>
        <w:t>.</w:t>
      </w:r>
    </w:p>
    <w:p w14:paraId="38503FC4" w14:textId="77777777" w:rsidR="00742E53" w:rsidRDefault="00742E53" w:rsidP="00A840CD">
      <w:pPr>
        <w:spacing w:after="0" w:line="240" w:lineRule="auto"/>
        <w:rPr>
          <w:rFonts w:ascii="Times New Roman" w:hAnsi="Times New Roman" w:cs="Times New Roman"/>
        </w:rPr>
      </w:pPr>
    </w:p>
    <w:p w14:paraId="276EE0EA" w14:textId="77777777" w:rsidR="003C6D0B" w:rsidRDefault="003C6D0B" w:rsidP="002361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</w:rPr>
      </w:pPr>
    </w:p>
    <w:sectPr w:rsidR="003C6D0B" w:rsidSect="0023614C">
      <w:pgSz w:w="12240" w:h="15840"/>
      <w:pgMar w:top="993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CD4"/>
    <w:multiLevelType w:val="hybridMultilevel"/>
    <w:tmpl w:val="DA16274E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8B2"/>
    <w:multiLevelType w:val="hybridMultilevel"/>
    <w:tmpl w:val="DACA0B68"/>
    <w:lvl w:ilvl="0" w:tplc="D102E7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4E4"/>
    <w:multiLevelType w:val="hybridMultilevel"/>
    <w:tmpl w:val="0CA68F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41D0"/>
    <w:multiLevelType w:val="hybridMultilevel"/>
    <w:tmpl w:val="168A231C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AA9"/>
    <w:multiLevelType w:val="hybridMultilevel"/>
    <w:tmpl w:val="AD6800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6FD6"/>
    <w:multiLevelType w:val="hybridMultilevel"/>
    <w:tmpl w:val="F956F8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C4"/>
    <w:rsid w:val="00026864"/>
    <w:rsid w:val="00035AC4"/>
    <w:rsid w:val="000E5936"/>
    <w:rsid w:val="00120FB1"/>
    <w:rsid w:val="00144D97"/>
    <w:rsid w:val="001B4AF5"/>
    <w:rsid w:val="001D18EA"/>
    <w:rsid w:val="001D3B2A"/>
    <w:rsid w:val="0023614C"/>
    <w:rsid w:val="0026508E"/>
    <w:rsid w:val="00295B9F"/>
    <w:rsid w:val="002A5088"/>
    <w:rsid w:val="002A7DF7"/>
    <w:rsid w:val="002E33E9"/>
    <w:rsid w:val="003375B8"/>
    <w:rsid w:val="00344930"/>
    <w:rsid w:val="003C6D0B"/>
    <w:rsid w:val="003D554B"/>
    <w:rsid w:val="00406475"/>
    <w:rsid w:val="004067E7"/>
    <w:rsid w:val="00456193"/>
    <w:rsid w:val="004644BD"/>
    <w:rsid w:val="00477201"/>
    <w:rsid w:val="004905F0"/>
    <w:rsid w:val="004906A9"/>
    <w:rsid w:val="00504B7A"/>
    <w:rsid w:val="005822B6"/>
    <w:rsid w:val="005838A7"/>
    <w:rsid w:val="00602C18"/>
    <w:rsid w:val="00606B92"/>
    <w:rsid w:val="00617389"/>
    <w:rsid w:val="006526F1"/>
    <w:rsid w:val="00657629"/>
    <w:rsid w:val="00666618"/>
    <w:rsid w:val="00693065"/>
    <w:rsid w:val="006950FF"/>
    <w:rsid w:val="0069568D"/>
    <w:rsid w:val="006C1AC5"/>
    <w:rsid w:val="006C3E46"/>
    <w:rsid w:val="006C785F"/>
    <w:rsid w:val="006D0C29"/>
    <w:rsid w:val="006D5A3E"/>
    <w:rsid w:val="006E57D4"/>
    <w:rsid w:val="00730973"/>
    <w:rsid w:val="00742E53"/>
    <w:rsid w:val="007A39DD"/>
    <w:rsid w:val="007A42EF"/>
    <w:rsid w:val="007C23FF"/>
    <w:rsid w:val="00873994"/>
    <w:rsid w:val="00895D20"/>
    <w:rsid w:val="008A08DC"/>
    <w:rsid w:val="008B2D69"/>
    <w:rsid w:val="00902990"/>
    <w:rsid w:val="00906BB8"/>
    <w:rsid w:val="00977DEF"/>
    <w:rsid w:val="009A4DF7"/>
    <w:rsid w:val="009D0C1A"/>
    <w:rsid w:val="009F6074"/>
    <w:rsid w:val="00A035A7"/>
    <w:rsid w:val="00A24C5D"/>
    <w:rsid w:val="00A840CD"/>
    <w:rsid w:val="00AB32B0"/>
    <w:rsid w:val="00AC608C"/>
    <w:rsid w:val="00AD1C40"/>
    <w:rsid w:val="00B00615"/>
    <w:rsid w:val="00B038C5"/>
    <w:rsid w:val="00B263E3"/>
    <w:rsid w:val="00B36AB2"/>
    <w:rsid w:val="00B400F9"/>
    <w:rsid w:val="00B526DD"/>
    <w:rsid w:val="00B97438"/>
    <w:rsid w:val="00BE1EB1"/>
    <w:rsid w:val="00BE75B3"/>
    <w:rsid w:val="00BF29F1"/>
    <w:rsid w:val="00C20EA6"/>
    <w:rsid w:val="00C73229"/>
    <w:rsid w:val="00CB526E"/>
    <w:rsid w:val="00D55435"/>
    <w:rsid w:val="00DC72DA"/>
    <w:rsid w:val="00E17A14"/>
    <w:rsid w:val="00E2237F"/>
    <w:rsid w:val="00E5119F"/>
    <w:rsid w:val="00E91F7B"/>
    <w:rsid w:val="00F01ACA"/>
    <w:rsid w:val="00F05946"/>
    <w:rsid w:val="00F549B5"/>
    <w:rsid w:val="00F621BB"/>
    <w:rsid w:val="00F64D71"/>
    <w:rsid w:val="00F72105"/>
    <w:rsid w:val="00F957E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9A7"/>
  <w15:docId w15:val="{7664F479-3698-44A6-A491-B51D4C3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19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23614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614C"/>
    <w:rPr>
      <w:rFonts w:ascii="Times New Roman" w:eastAsia="Times New Roman" w:hAnsi="Times New Roman" w:cs="Times New Roman"/>
      <w:bCs/>
      <w:sz w:val="28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263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742E5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Dirección</cp:lastModifiedBy>
  <cp:revision>2</cp:revision>
  <cp:lastPrinted>2020-02-07T14:39:00Z</cp:lastPrinted>
  <dcterms:created xsi:type="dcterms:W3CDTF">2022-01-26T15:51:00Z</dcterms:created>
  <dcterms:modified xsi:type="dcterms:W3CDTF">2022-01-26T15:51:00Z</dcterms:modified>
</cp:coreProperties>
</file>