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7D2E6" w14:textId="77777777" w:rsidR="00955676" w:rsidRPr="00955676" w:rsidRDefault="00955676" w:rsidP="00955676">
      <w:pPr>
        <w:keepNext/>
        <w:jc w:val="center"/>
        <w:outlineLvl w:val="1"/>
        <w:rPr>
          <w:rFonts w:ascii="Times New Roman" w:hAnsi="Times New Roman"/>
          <w:bCs/>
          <w:color w:val="FF0000"/>
          <w:sz w:val="28"/>
          <w:szCs w:val="28"/>
        </w:rPr>
      </w:pPr>
      <w:r w:rsidRPr="00955676">
        <w:rPr>
          <w:rFonts w:ascii="Times New Roman" w:hAnsi="Times New Roman"/>
          <w:b/>
          <w:bCs/>
          <w:sz w:val="28"/>
          <w:szCs w:val="28"/>
        </w:rPr>
        <w:t>GEORGIA</w:t>
      </w:r>
      <w:r>
        <w:rPr>
          <w:rFonts w:ascii="Times New Roman" w:hAnsi="Times New Roman"/>
          <w:b/>
          <w:bCs/>
          <w:sz w:val="28"/>
          <w:szCs w:val="28"/>
        </w:rPr>
        <w:t xml:space="preserve"> 2022</w:t>
      </w:r>
    </w:p>
    <w:p w14:paraId="59729F37" w14:textId="77777777" w:rsidR="00955676" w:rsidRPr="00955676" w:rsidRDefault="00955676" w:rsidP="00955676">
      <w:pPr>
        <w:keepNext/>
        <w:jc w:val="center"/>
        <w:outlineLvl w:val="1"/>
        <w:rPr>
          <w:rFonts w:ascii="Times New Roman" w:hAnsi="Times New Roman"/>
          <w:bCs/>
          <w:color w:val="FF0000"/>
          <w:sz w:val="22"/>
          <w:szCs w:val="22"/>
        </w:rPr>
      </w:pPr>
      <w:r w:rsidRPr="00955676">
        <w:rPr>
          <w:rFonts w:ascii="Times New Roman" w:hAnsi="Times New Roman"/>
          <w:bCs/>
          <w:sz w:val="22"/>
          <w:szCs w:val="22"/>
        </w:rPr>
        <w:t>G-419</w:t>
      </w:r>
    </w:p>
    <w:p w14:paraId="1D52DCC5" w14:textId="77777777" w:rsidR="00955676" w:rsidRPr="00955676" w:rsidRDefault="00955676" w:rsidP="00955676">
      <w:pPr>
        <w:jc w:val="center"/>
        <w:rPr>
          <w:rFonts w:ascii="Times New Roman" w:eastAsia="Times New Roman" w:hAnsi="Times New Roman"/>
          <w:sz w:val="22"/>
          <w:szCs w:val="22"/>
        </w:rPr>
      </w:pPr>
      <w:r w:rsidRPr="00955676">
        <w:rPr>
          <w:rFonts w:ascii="Times New Roman" w:hAnsi="Times New Roman"/>
          <w:sz w:val="22"/>
          <w:szCs w:val="22"/>
        </w:rPr>
        <w:t>8 días</w:t>
      </w:r>
    </w:p>
    <w:p w14:paraId="0EEC389A" w14:textId="77777777" w:rsidR="00955676" w:rsidRDefault="00955676" w:rsidP="00955676">
      <w:pPr>
        <w:jc w:val="both"/>
        <w:rPr>
          <w:rFonts w:ascii="Times New Roman" w:hAnsi="Times New Roman"/>
          <w:b/>
          <w:bCs/>
          <w:sz w:val="22"/>
          <w:szCs w:val="22"/>
        </w:rPr>
      </w:pPr>
    </w:p>
    <w:p w14:paraId="174426EB" w14:textId="77777777" w:rsidR="00955676" w:rsidRPr="00955676" w:rsidRDefault="00955676" w:rsidP="00955676">
      <w:pPr>
        <w:jc w:val="both"/>
        <w:rPr>
          <w:rFonts w:ascii="Times New Roman" w:hAnsi="Times New Roman"/>
          <w:b/>
          <w:bCs/>
          <w:sz w:val="22"/>
          <w:szCs w:val="22"/>
        </w:rPr>
      </w:pPr>
      <w:r w:rsidRPr="00955676">
        <w:rPr>
          <w:rFonts w:ascii="Times New Roman" w:hAnsi="Times New Roman"/>
          <w:b/>
          <w:bCs/>
          <w:sz w:val="22"/>
          <w:szCs w:val="22"/>
        </w:rPr>
        <w:t>Salidas día Sábado:</w:t>
      </w:r>
    </w:p>
    <w:p w14:paraId="2C95B6FA" w14:textId="77777777" w:rsidR="00955676" w:rsidRPr="00955676" w:rsidRDefault="00955676" w:rsidP="00955676">
      <w:pPr>
        <w:jc w:val="both"/>
        <w:rPr>
          <w:rFonts w:ascii="Times New Roman" w:hAnsi="Times New Roman"/>
          <w:sz w:val="22"/>
          <w:szCs w:val="22"/>
        </w:rPr>
      </w:pPr>
      <w:r w:rsidRPr="00955676">
        <w:rPr>
          <w:rFonts w:ascii="Times New Roman" w:hAnsi="Times New Roman"/>
          <w:sz w:val="22"/>
          <w:szCs w:val="22"/>
        </w:rPr>
        <w:t>Abril:</w:t>
      </w:r>
      <w:r w:rsidRPr="00955676">
        <w:rPr>
          <w:rFonts w:ascii="Times New Roman" w:hAnsi="Times New Roman"/>
          <w:sz w:val="22"/>
          <w:szCs w:val="22"/>
        </w:rPr>
        <w:tab/>
      </w:r>
      <w:r w:rsidRPr="00955676">
        <w:rPr>
          <w:rFonts w:ascii="Times New Roman" w:hAnsi="Times New Roman"/>
          <w:sz w:val="22"/>
          <w:szCs w:val="22"/>
        </w:rPr>
        <w:tab/>
        <w:t>9</w:t>
      </w:r>
    </w:p>
    <w:p w14:paraId="069951BE" w14:textId="77777777" w:rsidR="00955676" w:rsidRPr="00955676" w:rsidRDefault="00955676" w:rsidP="00955676">
      <w:pPr>
        <w:jc w:val="both"/>
        <w:rPr>
          <w:rFonts w:ascii="Times New Roman" w:hAnsi="Times New Roman"/>
          <w:sz w:val="22"/>
          <w:szCs w:val="22"/>
        </w:rPr>
      </w:pPr>
      <w:r w:rsidRPr="00955676">
        <w:rPr>
          <w:rFonts w:ascii="Times New Roman" w:hAnsi="Times New Roman"/>
          <w:sz w:val="22"/>
          <w:szCs w:val="22"/>
        </w:rPr>
        <w:t>Mayo:</w:t>
      </w:r>
      <w:r w:rsidRPr="00955676">
        <w:rPr>
          <w:rFonts w:ascii="Times New Roman" w:hAnsi="Times New Roman"/>
          <w:sz w:val="22"/>
          <w:szCs w:val="22"/>
        </w:rPr>
        <w:tab/>
      </w:r>
      <w:r w:rsidRPr="00955676">
        <w:rPr>
          <w:rFonts w:ascii="Times New Roman" w:hAnsi="Times New Roman"/>
          <w:sz w:val="22"/>
          <w:szCs w:val="22"/>
        </w:rPr>
        <w:tab/>
        <w:t>28</w:t>
      </w:r>
    </w:p>
    <w:p w14:paraId="42E18CFC" w14:textId="77777777" w:rsidR="00955676" w:rsidRPr="00955676" w:rsidRDefault="00955676" w:rsidP="00955676">
      <w:pPr>
        <w:jc w:val="both"/>
        <w:rPr>
          <w:rFonts w:ascii="Times New Roman" w:hAnsi="Times New Roman"/>
          <w:sz w:val="22"/>
          <w:szCs w:val="22"/>
        </w:rPr>
      </w:pPr>
      <w:r w:rsidRPr="00955676">
        <w:rPr>
          <w:rFonts w:ascii="Times New Roman" w:hAnsi="Times New Roman"/>
          <w:sz w:val="22"/>
          <w:szCs w:val="22"/>
        </w:rPr>
        <w:t>Junio:</w:t>
      </w:r>
      <w:r w:rsidRPr="00955676">
        <w:rPr>
          <w:rFonts w:ascii="Times New Roman" w:hAnsi="Times New Roman"/>
          <w:sz w:val="22"/>
          <w:szCs w:val="22"/>
        </w:rPr>
        <w:tab/>
      </w:r>
      <w:r w:rsidRPr="00955676">
        <w:rPr>
          <w:rFonts w:ascii="Times New Roman" w:hAnsi="Times New Roman"/>
          <w:sz w:val="22"/>
          <w:szCs w:val="22"/>
        </w:rPr>
        <w:tab/>
        <w:t>25</w:t>
      </w:r>
    </w:p>
    <w:p w14:paraId="61EA8AC4" w14:textId="77777777" w:rsidR="00955676" w:rsidRPr="00955676" w:rsidRDefault="00955676" w:rsidP="00955676">
      <w:pPr>
        <w:jc w:val="both"/>
        <w:rPr>
          <w:rFonts w:ascii="Times New Roman" w:hAnsi="Times New Roman"/>
          <w:sz w:val="22"/>
          <w:szCs w:val="22"/>
        </w:rPr>
      </w:pPr>
      <w:r w:rsidRPr="00955676">
        <w:rPr>
          <w:rFonts w:ascii="Times New Roman" w:hAnsi="Times New Roman"/>
          <w:sz w:val="22"/>
          <w:szCs w:val="22"/>
        </w:rPr>
        <w:t>Julio:</w:t>
      </w:r>
      <w:r w:rsidRPr="00955676">
        <w:rPr>
          <w:rFonts w:ascii="Times New Roman" w:hAnsi="Times New Roman"/>
          <w:sz w:val="22"/>
          <w:szCs w:val="22"/>
        </w:rPr>
        <w:tab/>
      </w:r>
      <w:r w:rsidRPr="00955676">
        <w:rPr>
          <w:rFonts w:ascii="Times New Roman" w:hAnsi="Times New Roman"/>
          <w:sz w:val="22"/>
          <w:szCs w:val="22"/>
        </w:rPr>
        <w:tab/>
        <w:t>23</w:t>
      </w:r>
    </w:p>
    <w:p w14:paraId="7DDA7EA1" w14:textId="77777777" w:rsidR="00955676" w:rsidRPr="00955676" w:rsidRDefault="00955676" w:rsidP="00955676">
      <w:pPr>
        <w:jc w:val="both"/>
        <w:rPr>
          <w:rFonts w:ascii="Times New Roman" w:hAnsi="Times New Roman"/>
          <w:sz w:val="22"/>
          <w:szCs w:val="22"/>
        </w:rPr>
      </w:pPr>
      <w:r w:rsidRPr="00955676">
        <w:rPr>
          <w:rFonts w:ascii="Times New Roman" w:hAnsi="Times New Roman"/>
          <w:sz w:val="22"/>
          <w:szCs w:val="22"/>
        </w:rPr>
        <w:t>Agosto:</w:t>
      </w:r>
      <w:r w:rsidRPr="00955676">
        <w:rPr>
          <w:rFonts w:ascii="Times New Roman" w:hAnsi="Times New Roman"/>
          <w:sz w:val="22"/>
          <w:szCs w:val="22"/>
        </w:rPr>
        <w:tab/>
      </w:r>
      <w:r w:rsidRPr="00955676">
        <w:rPr>
          <w:rFonts w:ascii="Times New Roman" w:hAnsi="Times New Roman"/>
          <w:sz w:val="22"/>
          <w:szCs w:val="22"/>
        </w:rPr>
        <w:tab/>
        <w:t>13</w:t>
      </w:r>
      <w:r w:rsidRPr="00955676">
        <w:rPr>
          <w:rFonts w:ascii="Times New Roman" w:hAnsi="Times New Roman"/>
          <w:sz w:val="22"/>
          <w:szCs w:val="22"/>
        </w:rPr>
        <w:tab/>
        <w:t>20</w:t>
      </w:r>
    </w:p>
    <w:p w14:paraId="4238E93D" w14:textId="77777777" w:rsidR="00955676" w:rsidRPr="00955676" w:rsidRDefault="00955676" w:rsidP="00955676">
      <w:pPr>
        <w:jc w:val="both"/>
        <w:rPr>
          <w:rFonts w:ascii="Times New Roman" w:hAnsi="Times New Roman"/>
          <w:sz w:val="22"/>
          <w:szCs w:val="22"/>
        </w:rPr>
      </w:pPr>
      <w:r w:rsidRPr="00955676">
        <w:rPr>
          <w:rFonts w:ascii="Times New Roman" w:hAnsi="Times New Roman"/>
          <w:sz w:val="22"/>
          <w:szCs w:val="22"/>
        </w:rPr>
        <w:t>Septiembre:</w:t>
      </w:r>
      <w:r w:rsidRPr="00955676">
        <w:rPr>
          <w:rFonts w:ascii="Times New Roman" w:hAnsi="Times New Roman"/>
          <w:sz w:val="22"/>
          <w:szCs w:val="22"/>
        </w:rPr>
        <w:tab/>
        <w:t>10</w:t>
      </w:r>
    </w:p>
    <w:p w14:paraId="1C58A1A7" w14:textId="77777777" w:rsidR="00955676" w:rsidRPr="00955676" w:rsidRDefault="00955676" w:rsidP="00955676">
      <w:pPr>
        <w:jc w:val="both"/>
        <w:rPr>
          <w:rFonts w:ascii="Times New Roman" w:hAnsi="Times New Roman"/>
          <w:sz w:val="22"/>
          <w:szCs w:val="22"/>
        </w:rPr>
      </w:pPr>
      <w:r w:rsidRPr="00955676">
        <w:rPr>
          <w:rFonts w:ascii="Times New Roman" w:hAnsi="Times New Roman"/>
          <w:sz w:val="22"/>
          <w:szCs w:val="22"/>
        </w:rPr>
        <w:t xml:space="preserve">Octubre: </w:t>
      </w:r>
      <w:r w:rsidRPr="00955676">
        <w:rPr>
          <w:rFonts w:ascii="Times New Roman" w:hAnsi="Times New Roman"/>
          <w:sz w:val="22"/>
          <w:szCs w:val="22"/>
        </w:rPr>
        <w:tab/>
        <w:t>8</w:t>
      </w:r>
    </w:p>
    <w:p w14:paraId="0F3E4B01" w14:textId="77777777" w:rsidR="00955676" w:rsidRPr="00955676" w:rsidRDefault="00955676" w:rsidP="00955676">
      <w:pPr>
        <w:keepNext/>
        <w:jc w:val="both"/>
        <w:outlineLvl w:val="1"/>
        <w:rPr>
          <w:rFonts w:ascii="Times New Roman" w:hAnsi="Times New Roman"/>
          <w:b/>
          <w:bCs/>
          <w:sz w:val="22"/>
          <w:szCs w:val="22"/>
        </w:rPr>
      </w:pPr>
    </w:p>
    <w:p w14:paraId="63D015D7" w14:textId="77777777" w:rsidR="00955676" w:rsidRPr="00955676" w:rsidRDefault="00955676" w:rsidP="00955676">
      <w:pPr>
        <w:keepNext/>
        <w:jc w:val="both"/>
        <w:outlineLvl w:val="1"/>
        <w:rPr>
          <w:rFonts w:ascii="Times New Roman" w:hAnsi="Times New Roman"/>
          <w:b/>
          <w:bCs/>
          <w:sz w:val="22"/>
          <w:szCs w:val="22"/>
          <w:lang w:val="es-CO"/>
        </w:rPr>
      </w:pPr>
      <w:r w:rsidRPr="00955676">
        <w:rPr>
          <w:rFonts w:ascii="Times New Roman" w:hAnsi="Times New Roman"/>
          <w:b/>
          <w:bCs/>
          <w:sz w:val="22"/>
          <w:szCs w:val="22"/>
          <w:lang w:val="es-CO"/>
        </w:rPr>
        <w:t>Hoteles previstos*:</w:t>
      </w:r>
    </w:p>
    <w:p w14:paraId="40E2C6F3" w14:textId="77777777" w:rsidR="00955676" w:rsidRPr="00955676" w:rsidRDefault="00955676" w:rsidP="00955676">
      <w:pPr>
        <w:jc w:val="both"/>
        <w:rPr>
          <w:rFonts w:ascii="Times New Roman" w:hAnsi="Times New Roman"/>
          <w:sz w:val="22"/>
          <w:szCs w:val="22"/>
          <w:u w:val="single"/>
          <w:lang w:val="es-CO"/>
        </w:rPr>
      </w:pPr>
      <w:r w:rsidRPr="00955676">
        <w:rPr>
          <w:rFonts w:ascii="Times New Roman" w:hAnsi="Times New Roman"/>
          <w:sz w:val="22"/>
          <w:szCs w:val="22"/>
          <w:u w:val="single"/>
          <w:lang w:val="es-CO"/>
        </w:rPr>
        <w:t>Cat. 5*</w:t>
      </w:r>
    </w:p>
    <w:p w14:paraId="56F73D0E" w14:textId="77777777" w:rsidR="00955676" w:rsidRPr="00955676" w:rsidRDefault="00955676" w:rsidP="00955676">
      <w:pPr>
        <w:jc w:val="both"/>
        <w:rPr>
          <w:rFonts w:ascii="Times New Roman" w:hAnsi="Times New Roman"/>
          <w:sz w:val="22"/>
          <w:szCs w:val="22"/>
          <w:lang w:val="en-US"/>
        </w:rPr>
      </w:pPr>
      <w:r w:rsidRPr="00955676">
        <w:rPr>
          <w:rFonts w:ascii="Times New Roman" w:hAnsi="Times New Roman"/>
          <w:sz w:val="22"/>
          <w:szCs w:val="22"/>
          <w:lang w:val="en-US"/>
        </w:rPr>
        <w:t xml:space="preserve">Tbilisi: </w:t>
      </w:r>
      <w:r w:rsidRPr="00955676">
        <w:rPr>
          <w:rFonts w:ascii="Times New Roman" w:hAnsi="Times New Roman"/>
          <w:sz w:val="22"/>
          <w:szCs w:val="22"/>
          <w:lang w:val="en-US"/>
        </w:rPr>
        <w:tab/>
      </w:r>
      <w:r w:rsidRPr="00955676">
        <w:rPr>
          <w:rFonts w:ascii="Times New Roman" w:hAnsi="Times New Roman"/>
          <w:sz w:val="22"/>
          <w:szCs w:val="22"/>
          <w:lang w:val="en-US"/>
        </w:rPr>
        <w:tab/>
        <w:t>Monograph Freedom</w:t>
      </w:r>
    </w:p>
    <w:p w14:paraId="65EE27B0" w14:textId="77777777" w:rsidR="00955676" w:rsidRPr="00955676" w:rsidRDefault="00955676" w:rsidP="00955676">
      <w:pPr>
        <w:jc w:val="both"/>
        <w:rPr>
          <w:rFonts w:ascii="Times New Roman" w:hAnsi="Times New Roman"/>
          <w:sz w:val="22"/>
          <w:szCs w:val="22"/>
          <w:lang w:val="en-US"/>
        </w:rPr>
      </w:pPr>
      <w:proofErr w:type="spellStart"/>
      <w:r w:rsidRPr="00955676">
        <w:rPr>
          <w:rFonts w:ascii="Times New Roman" w:hAnsi="Times New Roman"/>
          <w:sz w:val="22"/>
          <w:szCs w:val="22"/>
          <w:lang w:val="en-US"/>
        </w:rPr>
        <w:t>Akhaltsije</w:t>
      </w:r>
      <w:proofErr w:type="spellEnd"/>
      <w:r w:rsidRPr="00955676">
        <w:rPr>
          <w:rFonts w:ascii="Times New Roman" w:hAnsi="Times New Roman"/>
          <w:sz w:val="22"/>
          <w:szCs w:val="22"/>
          <w:lang w:val="en-US"/>
        </w:rPr>
        <w:t>:</w:t>
      </w:r>
      <w:r w:rsidRPr="00955676">
        <w:rPr>
          <w:rFonts w:ascii="Times New Roman" w:hAnsi="Times New Roman"/>
          <w:sz w:val="22"/>
          <w:szCs w:val="22"/>
          <w:lang w:val="en-US"/>
        </w:rPr>
        <w:tab/>
        <w:t xml:space="preserve">GINO </w:t>
      </w:r>
      <w:proofErr w:type="spellStart"/>
      <w:r w:rsidRPr="00955676">
        <w:rPr>
          <w:rFonts w:ascii="Times New Roman" w:hAnsi="Times New Roman"/>
          <w:sz w:val="22"/>
          <w:szCs w:val="22"/>
          <w:lang w:val="en-US"/>
        </w:rPr>
        <w:t>Welnnes</w:t>
      </w:r>
      <w:proofErr w:type="spellEnd"/>
      <w:r w:rsidRPr="00955676">
        <w:rPr>
          <w:rFonts w:ascii="Times New Roman" w:hAnsi="Times New Roman"/>
          <w:sz w:val="22"/>
          <w:szCs w:val="22"/>
          <w:lang w:val="en-US"/>
        </w:rPr>
        <w:t xml:space="preserve"> </w:t>
      </w:r>
      <w:proofErr w:type="spellStart"/>
      <w:r w:rsidRPr="00955676">
        <w:rPr>
          <w:rFonts w:ascii="Times New Roman" w:hAnsi="Times New Roman"/>
          <w:sz w:val="22"/>
          <w:szCs w:val="22"/>
          <w:lang w:val="en-US"/>
        </w:rPr>
        <w:t>Rabbath</w:t>
      </w:r>
      <w:proofErr w:type="spellEnd"/>
    </w:p>
    <w:p w14:paraId="7C757076" w14:textId="77777777" w:rsidR="00955676" w:rsidRPr="00955676" w:rsidRDefault="00955676" w:rsidP="00955676">
      <w:pPr>
        <w:jc w:val="both"/>
        <w:rPr>
          <w:rFonts w:ascii="Times New Roman" w:hAnsi="Times New Roman"/>
          <w:sz w:val="22"/>
          <w:szCs w:val="22"/>
          <w:lang w:val="it-IT"/>
        </w:rPr>
      </w:pPr>
      <w:r w:rsidRPr="00955676">
        <w:rPr>
          <w:rFonts w:ascii="Times New Roman" w:hAnsi="Times New Roman"/>
          <w:sz w:val="22"/>
          <w:szCs w:val="22"/>
          <w:lang w:val="it-IT"/>
        </w:rPr>
        <w:t xml:space="preserve">Kutaisi: </w:t>
      </w:r>
      <w:r w:rsidRPr="00955676">
        <w:rPr>
          <w:rFonts w:ascii="Times New Roman" w:hAnsi="Times New Roman"/>
          <w:sz w:val="22"/>
          <w:szCs w:val="22"/>
          <w:lang w:val="it-IT"/>
        </w:rPr>
        <w:tab/>
        <w:t>BW Kutaisi</w:t>
      </w:r>
    </w:p>
    <w:p w14:paraId="406863CA" w14:textId="77777777" w:rsidR="00955676" w:rsidRPr="00955676" w:rsidRDefault="00955676" w:rsidP="00955676">
      <w:pPr>
        <w:jc w:val="both"/>
        <w:rPr>
          <w:rFonts w:ascii="Times New Roman" w:hAnsi="Times New Roman"/>
          <w:sz w:val="22"/>
          <w:szCs w:val="22"/>
          <w:u w:val="single"/>
          <w:lang w:val="en-US"/>
        </w:rPr>
      </w:pPr>
      <w:r w:rsidRPr="00955676">
        <w:rPr>
          <w:rFonts w:ascii="Times New Roman" w:hAnsi="Times New Roman"/>
          <w:sz w:val="22"/>
          <w:szCs w:val="22"/>
          <w:u w:val="single"/>
          <w:lang w:val="en-US"/>
        </w:rPr>
        <w:t>Cat. 4*</w:t>
      </w:r>
    </w:p>
    <w:p w14:paraId="7FC91F36" w14:textId="77777777" w:rsidR="00955676" w:rsidRPr="00955676" w:rsidRDefault="00955676" w:rsidP="00955676">
      <w:pPr>
        <w:jc w:val="both"/>
        <w:rPr>
          <w:rFonts w:ascii="Times New Roman" w:hAnsi="Times New Roman"/>
          <w:sz w:val="22"/>
          <w:szCs w:val="22"/>
          <w:lang w:val="en-US"/>
        </w:rPr>
      </w:pPr>
      <w:r w:rsidRPr="00955676">
        <w:rPr>
          <w:rFonts w:ascii="Times New Roman" w:hAnsi="Times New Roman"/>
          <w:sz w:val="22"/>
          <w:szCs w:val="22"/>
          <w:lang w:val="en-US"/>
        </w:rPr>
        <w:t xml:space="preserve">Tbilisi: </w:t>
      </w:r>
      <w:r w:rsidRPr="00955676">
        <w:rPr>
          <w:rFonts w:ascii="Times New Roman" w:hAnsi="Times New Roman"/>
          <w:sz w:val="22"/>
          <w:szCs w:val="22"/>
          <w:lang w:val="en-US"/>
        </w:rPr>
        <w:tab/>
      </w:r>
      <w:r w:rsidRPr="00955676">
        <w:rPr>
          <w:rFonts w:ascii="Times New Roman" w:hAnsi="Times New Roman"/>
          <w:sz w:val="22"/>
          <w:szCs w:val="22"/>
          <w:lang w:val="en-US"/>
        </w:rPr>
        <w:tab/>
        <w:t>Sole Palace</w:t>
      </w:r>
    </w:p>
    <w:p w14:paraId="61BF4ADC" w14:textId="77777777" w:rsidR="00955676" w:rsidRPr="00955676" w:rsidRDefault="00955676" w:rsidP="00955676">
      <w:pPr>
        <w:jc w:val="both"/>
        <w:rPr>
          <w:rFonts w:ascii="Times New Roman" w:hAnsi="Times New Roman"/>
          <w:sz w:val="22"/>
          <w:szCs w:val="22"/>
          <w:lang w:val="en-US"/>
        </w:rPr>
      </w:pPr>
      <w:proofErr w:type="spellStart"/>
      <w:r w:rsidRPr="00955676">
        <w:rPr>
          <w:rFonts w:ascii="Times New Roman" w:hAnsi="Times New Roman"/>
          <w:sz w:val="22"/>
          <w:szCs w:val="22"/>
          <w:lang w:val="en-US"/>
        </w:rPr>
        <w:t>Akhaltsije</w:t>
      </w:r>
      <w:proofErr w:type="spellEnd"/>
      <w:r w:rsidRPr="00955676">
        <w:rPr>
          <w:rFonts w:ascii="Times New Roman" w:hAnsi="Times New Roman"/>
          <w:sz w:val="22"/>
          <w:szCs w:val="22"/>
          <w:lang w:val="en-US"/>
        </w:rPr>
        <w:t>:</w:t>
      </w:r>
      <w:r w:rsidRPr="00955676">
        <w:rPr>
          <w:rFonts w:ascii="Times New Roman" w:hAnsi="Times New Roman"/>
          <w:sz w:val="22"/>
          <w:szCs w:val="22"/>
          <w:lang w:val="en-US"/>
        </w:rPr>
        <w:tab/>
        <w:t xml:space="preserve">GINO </w:t>
      </w:r>
      <w:proofErr w:type="spellStart"/>
      <w:r w:rsidRPr="00955676">
        <w:rPr>
          <w:rFonts w:ascii="Times New Roman" w:hAnsi="Times New Roman"/>
          <w:sz w:val="22"/>
          <w:szCs w:val="22"/>
          <w:lang w:val="en-US"/>
        </w:rPr>
        <w:t>Welnnes</w:t>
      </w:r>
      <w:proofErr w:type="spellEnd"/>
      <w:r w:rsidRPr="00955676">
        <w:rPr>
          <w:rFonts w:ascii="Times New Roman" w:hAnsi="Times New Roman"/>
          <w:sz w:val="22"/>
          <w:szCs w:val="22"/>
          <w:lang w:val="en-US"/>
        </w:rPr>
        <w:t xml:space="preserve"> </w:t>
      </w:r>
      <w:proofErr w:type="spellStart"/>
      <w:r w:rsidRPr="00955676">
        <w:rPr>
          <w:rFonts w:ascii="Times New Roman" w:hAnsi="Times New Roman"/>
          <w:sz w:val="22"/>
          <w:szCs w:val="22"/>
          <w:lang w:val="en-US"/>
        </w:rPr>
        <w:t>Rabbath</w:t>
      </w:r>
      <w:proofErr w:type="spellEnd"/>
    </w:p>
    <w:p w14:paraId="02A7B7A9" w14:textId="77777777" w:rsidR="00955676" w:rsidRPr="00955676" w:rsidRDefault="00955676" w:rsidP="00955676">
      <w:pPr>
        <w:jc w:val="both"/>
        <w:rPr>
          <w:rFonts w:ascii="Times New Roman" w:hAnsi="Times New Roman"/>
          <w:sz w:val="22"/>
          <w:szCs w:val="22"/>
          <w:lang w:val="it-IT"/>
        </w:rPr>
      </w:pPr>
      <w:r w:rsidRPr="00955676">
        <w:rPr>
          <w:rFonts w:ascii="Times New Roman" w:hAnsi="Times New Roman"/>
          <w:sz w:val="22"/>
          <w:szCs w:val="22"/>
          <w:lang w:val="it-IT"/>
        </w:rPr>
        <w:t xml:space="preserve">Kutaisi: </w:t>
      </w:r>
      <w:r w:rsidRPr="00955676">
        <w:rPr>
          <w:rFonts w:ascii="Times New Roman" w:hAnsi="Times New Roman"/>
          <w:sz w:val="22"/>
          <w:szCs w:val="22"/>
          <w:lang w:val="it-IT"/>
        </w:rPr>
        <w:tab/>
        <w:t>BW Kutaisi</w:t>
      </w:r>
    </w:p>
    <w:p w14:paraId="773D8AC9" w14:textId="77777777" w:rsidR="00955676" w:rsidRPr="00955676" w:rsidRDefault="00955676" w:rsidP="00955676">
      <w:pPr>
        <w:jc w:val="both"/>
        <w:rPr>
          <w:rFonts w:ascii="Times New Roman" w:hAnsi="Times New Roman"/>
          <w:sz w:val="22"/>
          <w:szCs w:val="22"/>
          <w:u w:val="single"/>
          <w:lang w:val="it-IT"/>
        </w:rPr>
      </w:pPr>
      <w:r w:rsidRPr="00955676">
        <w:rPr>
          <w:rFonts w:ascii="Times New Roman" w:hAnsi="Times New Roman"/>
          <w:sz w:val="22"/>
          <w:szCs w:val="22"/>
          <w:u w:val="single"/>
          <w:lang w:val="it-IT"/>
        </w:rPr>
        <w:t>Cat. 3*</w:t>
      </w:r>
    </w:p>
    <w:p w14:paraId="0F022A4D" w14:textId="77777777" w:rsidR="00955676" w:rsidRPr="00955676" w:rsidRDefault="00955676" w:rsidP="00955676">
      <w:pPr>
        <w:jc w:val="both"/>
        <w:rPr>
          <w:rFonts w:ascii="Times New Roman" w:hAnsi="Times New Roman"/>
          <w:sz w:val="22"/>
          <w:szCs w:val="22"/>
          <w:lang w:val="it-IT"/>
        </w:rPr>
      </w:pPr>
      <w:r w:rsidRPr="00955676">
        <w:rPr>
          <w:rFonts w:ascii="Times New Roman" w:hAnsi="Times New Roman"/>
          <w:sz w:val="22"/>
          <w:szCs w:val="22"/>
          <w:lang w:val="it-IT"/>
        </w:rPr>
        <w:t xml:space="preserve">Tbilisi: </w:t>
      </w:r>
      <w:r w:rsidRPr="00955676">
        <w:rPr>
          <w:rFonts w:ascii="Times New Roman" w:hAnsi="Times New Roman"/>
          <w:sz w:val="22"/>
          <w:szCs w:val="22"/>
          <w:lang w:val="it-IT"/>
        </w:rPr>
        <w:tab/>
      </w:r>
      <w:r w:rsidRPr="00955676">
        <w:rPr>
          <w:rFonts w:ascii="Times New Roman" w:hAnsi="Times New Roman"/>
          <w:sz w:val="22"/>
          <w:szCs w:val="22"/>
          <w:lang w:val="it-IT"/>
        </w:rPr>
        <w:tab/>
        <w:t>Mimino</w:t>
      </w:r>
    </w:p>
    <w:p w14:paraId="611D77F4" w14:textId="77777777" w:rsidR="00955676" w:rsidRPr="00955676" w:rsidRDefault="00955676" w:rsidP="00955676">
      <w:pPr>
        <w:jc w:val="both"/>
        <w:rPr>
          <w:rFonts w:ascii="Times New Roman" w:hAnsi="Times New Roman"/>
          <w:sz w:val="22"/>
          <w:szCs w:val="22"/>
          <w:lang w:val="en-US"/>
        </w:rPr>
      </w:pPr>
      <w:proofErr w:type="spellStart"/>
      <w:r w:rsidRPr="00955676">
        <w:rPr>
          <w:rFonts w:ascii="Times New Roman" w:hAnsi="Times New Roman"/>
          <w:sz w:val="22"/>
          <w:szCs w:val="22"/>
          <w:lang w:val="en-US"/>
        </w:rPr>
        <w:t>Akhaltsije</w:t>
      </w:r>
      <w:proofErr w:type="spellEnd"/>
      <w:r w:rsidRPr="00955676">
        <w:rPr>
          <w:rFonts w:ascii="Times New Roman" w:hAnsi="Times New Roman"/>
          <w:sz w:val="22"/>
          <w:szCs w:val="22"/>
          <w:lang w:val="en-US"/>
        </w:rPr>
        <w:t>:</w:t>
      </w:r>
      <w:r w:rsidRPr="00955676">
        <w:rPr>
          <w:rFonts w:ascii="Times New Roman" w:hAnsi="Times New Roman"/>
          <w:sz w:val="22"/>
          <w:szCs w:val="22"/>
          <w:lang w:val="en-US"/>
        </w:rPr>
        <w:tab/>
        <w:t xml:space="preserve">Tiflis </w:t>
      </w:r>
    </w:p>
    <w:p w14:paraId="428FBD62" w14:textId="77777777" w:rsidR="00955676" w:rsidRPr="00955676" w:rsidRDefault="00955676" w:rsidP="00955676">
      <w:pPr>
        <w:jc w:val="both"/>
        <w:rPr>
          <w:rFonts w:ascii="Times New Roman" w:hAnsi="Times New Roman"/>
          <w:sz w:val="22"/>
          <w:szCs w:val="22"/>
        </w:rPr>
      </w:pPr>
      <w:r w:rsidRPr="00955676">
        <w:rPr>
          <w:rFonts w:ascii="Times New Roman" w:hAnsi="Times New Roman"/>
          <w:sz w:val="22"/>
          <w:szCs w:val="22"/>
        </w:rPr>
        <w:t xml:space="preserve">Kutaisi: </w:t>
      </w:r>
      <w:r w:rsidRPr="00955676">
        <w:rPr>
          <w:rFonts w:ascii="Times New Roman" w:hAnsi="Times New Roman"/>
          <w:sz w:val="22"/>
          <w:szCs w:val="22"/>
        </w:rPr>
        <w:tab/>
        <w:t>Solomon</w:t>
      </w:r>
    </w:p>
    <w:p w14:paraId="1F61281A" w14:textId="77777777" w:rsidR="00955676" w:rsidRPr="00955676" w:rsidRDefault="00955676" w:rsidP="00955676">
      <w:pPr>
        <w:jc w:val="both"/>
        <w:rPr>
          <w:rFonts w:ascii="Times New Roman" w:hAnsi="Times New Roman"/>
          <w:sz w:val="22"/>
          <w:szCs w:val="22"/>
        </w:rPr>
      </w:pPr>
      <w:r w:rsidRPr="00955676">
        <w:rPr>
          <w:rFonts w:ascii="Times New Roman" w:hAnsi="Times New Roman"/>
          <w:sz w:val="22"/>
          <w:szCs w:val="22"/>
        </w:rPr>
        <w:t>* U otros de similar categoría.</w:t>
      </w:r>
    </w:p>
    <w:p w14:paraId="6D4C3C91" w14:textId="77777777" w:rsidR="00955676" w:rsidRPr="00955676" w:rsidRDefault="00955676" w:rsidP="00955676">
      <w:pPr>
        <w:keepNext/>
        <w:jc w:val="both"/>
        <w:outlineLvl w:val="1"/>
        <w:rPr>
          <w:rFonts w:ascii="Times New Roman" w:hAnsi="Times New Roman"/>
          <w:b/>
          <w:bCs/>
          <w:sz w:val="22"/>
          <w:szCs w:val="22"/>
        </w:rPr>
      </w:pPr>
    </w:p>
    <w:p w14:paraId="20BC7FB0" w14:textId="77777777" w:rsidR="00955676" w:rsidRPr="00955676" w:rsidRDefault="00955676" w:rsidP="00955676">
      <w:pPr>
        <w:pStyle w:val="Ttulo2"/>
        <w:jc w:val="both"/>
        <w:rPr>
          <w:rFonts w:ascii="Times New Roman" w:hAnsi="Times New Roman"/>
          <w:sz w:val="22"/>
          <w:szCs w:val="22"/>
        </w:rPr>
      </w:pPr>
      <w:r w:rsidRPr="00955676">
        <w:rPr>
          <w:rFonts w:ascii="Times New Roman" w:hAnsi="Times New Roman"/>
          <w:sz w:val="22"/>
          <w:szCs w:val="22"/>
        </w:rPr>
        <w:t>Servicios incluidos:</w:t>
      </w:r>
    </w:p>
    <w:p w14:paraId="7A7B43E6" w14:textId="77777777" w:rsidR="00955676" w:rsidRPr="00955676" w:rsidRDefault="00955676" w:rsidP="00955676">
      <w:pPr>
        <w:pStyle w:val="Prrafodelista"/>
        <w:numPr>
          <w:ilvl w:val="0"/>
          <w:numId w:val="1"/>
        </w:numPr>
        <w:jc w:val="both"/>
        <w:rPr>
          <w:rFonts w:ascii="Times New Roman" w:hAnsi="Times New Roman"/>
          <w:sz w:val="22"/>
          <w:szCs w:val="22"/>
        </w:rPr>
      </w:pPr>
      <w:r w:rsidRPr="00955676">
        <w:rPr>
          <w:rFonts w:ascii="Times New Roman" w:hAnsi="Times New Roman"/>
          <w:sz w:val="22"/>
          <w:szCs w:val="22"/>
        </w:rPr>
        <w:t>Hotel indicado o similar.</w:t>
      </w:r>
    </w:p>
    <w:p w14:paraId="65E8BAE6" w14:textId="77777777" w:rsidR="00955676" w:rsidRDefault="00955676" w:rsidP="00955676">
      <w:pPr>
        <w:pStyle w:val="Prrafodelista"/>
        <w:numPr>
          <w:ilvl w:val="0"/>
          <w:numId w:val="1"/>
        </w:numPr>
        <w:jc w:val="both"/>
        <w:rPr>
          <w:rFonts w:ascii="Times New Roman" w:hAnsi="Times New Roman"/>
          <w:sz w:val="22"/>
          <w:szCs w:val="22"/>
        </w:rPr>
      </w:pPr>
      <w:r w:rsidRPr="00955676">
        <w:rPr>
          <w:rFonts w:ascii="Times New Roman" w:hAnsi="Times New Roman"/>
          <w:sz w:val="22"/>
          <w:szCs w:val="22"/>
        </w:rPr>
        <w:t xml:space="preserve">6 desayunos y 5 almuerzos y 1 cena. </w:t>
      </w:r>
    </w:p>
    <w:p w14:paraId="2C56FC92" w14:textId="77777777" w:rsidR="00955676" w:rsidRPr="00955676" w:rsidRDefault="00955676" w:rsidP="00955676">
      <w:pPr>
        <w:pStyle w:val="Prrafodelista"/>
        <w:numPr>
          <w:ilvl w:val="0"/>
          <w:numId w:val="1"/>
        </w:numPr>
        <w:jc w:val="both"/>
        <w:rPr>
          <w:rFonts w:ascii="Times New Roman" w:hAnsi="Times New Roman"/>
          <w:sz w:val="22"/>
          <w:szCs w:val="22"/>
        </w:rPr>
      </w:pPr>
      <w:r w:rsidRPr="00955676">
        <w:rPr>
          <w:rFonts w:ascii="Times New Roman" w:hAnsi="Times New Roman"/>
          <w:sz w:val="22"/>
          <w:szCs w:val="22"/>
        </w:rPr>
        <w:t xml:space="preserve">1 botella de agua diarias. </w:t>
      </w:r>
    </w:p>
    <w:p w14:paraId="20243FE9" w14:textId="77777777" w:rsidR="00955676" w:rsidRPr="00955676" w:rsidRDefault="00955676" w:rsidP="00955676">
      <w:pPr>
        <w:pStyle w:val="Prrafodelista"/>
        <w:numPr>
          <w:ilvl w:val="0"/>
          <w:numId w:val="1"/>
        </w:numPr>
        <w:jc w:val="both"/>
        <w:rPr>
          <w:rFonts w:ascii="Times New Roman" w:hAnsi="Times New Roman"/>
          <w:sz w:val="22"/>
          <w:szCs w:val="22"/>
        </w:rPr>
      </w:pPr>
      <w:r w:rsidRPr="00955676">
        <w:rPr>
          <w:rFonts w:ascii="Times New Roman" w:hAnsi="Times New Roman"/>
          <w:sz w:val="22"/>
          <w:szCs w:val="22"/>
        </w:rPr>
        <w:t>Traslados privados aeropuerto – hotel - aeropuerto.</w:t>
      </w:r>
    </w:p>
    <w:p w14:paraId="29B4A370" w14:textId="77777777" w:rsidR="00955676" w:rsidRPr="00955676" w:rsidRDefault="00955676" w:rsidP="00955676">
      <w:pPr>
        <w:pStyle w:val="Prrafodelista"/>
        <w:numPr>
          <w:ilvl w:val="0"/>
          <w:numId w:val="1"/>
        </w:numPr>
        <w:jc w:val="both"/>
        <w:rPr>
          <w:rFonts w:ascii="Times New Roman" w:hAnsi="Times New Roman"/>
          <w:sz w:val="22"/>
          <w:szCs w:val="22"/>
        </w:rPr>
      </w:pPr>
      <w:r w:rsidRPr="00955676">
        <w:rPr>
          <w:rFonts w:ascii="Times New Roman" w:hAnsi="Times New Roman"/>
          <w:sz w:val="22"/>
          <w:szCs w:val="22"/>
        </w:rPr>
        <w:t>Guía local de habla hispana todo el recorrido.</w:t>
      </w:r>
    </w:p>
    <w:p w14:paraId="11EED8B5" w14:textId="77777777" w:rsidR="00955676" w:rsidRPr="00955676" w:rsidRDefault="00955676" w:rsidP="00955676">
      <w:pPr>
        <w:pStyle w:val="Prrafodelista"/>
        <w:numPr>
          <w:ilvl w:val="0"/>
          <w:numId w:val="1"/>
        </w:numPr>
        <w:jc w:val="both"/>
        <w:rPr>
          <w:rFonts w:ascii="Times New Roman" w:hAnsi="Times New Roman"/>
          <w:sz w:val="22"/>
          <w:szCs w:val="22"/>
        </w:rPr>
      </w:pPr>
      <w:r w:rsidRPr="00955676">
        <w:rPr>
          <w:rFonts w:ascii="Times New Roman" w:hAnsi="Times New Roman"/>
          <w:sz w:val="22"/>
          <w:szCs w:val="22"/>
        </w:rPr>
        <w:t>Entradas según se indica en el itinerario.</w:t>
      </w:r>
    </w:p>
    <w:p w14:paraId="12FC4324" w14:textId="77777777" w:rsidR="00955676" w:rsidRPr="00955676" w:rsidRDefault="00955676" w:rsidP="00955676">
      <w:pPr>
        <w:pStyle w:val="Prrafodelista"/>
        <w:numPr>
          <w:ilvl w:val="0"/>
          <w:numId w:val="1"/>
        </w:numPr>
        <w:jc w:val="both"/>
        <w:rPr>
          <w:rFonts w:ascii="Times New Roman" w:hAnsi="Times New Roman"/>
          <w:sz w:val="22"/>
          <w:szCs w:val="22"/>
        </w:rPr>
      </w:pPr>
      <w:r w:rsidRPr="00955676">
        <w:rPr>
          <w:rFonts w:ascii="Times New Roman" w:hAnsi="Times New Roman"/>
          <w:sz w:val="22"/>
          <w:szCs w:val="22"/>
        </w:rPr>
        <w:t>Transporte con aire acondicionado.</w:t>
      </w:r>
    </w:p>
    <w:p w14:paraId="72A87612" w14:textId="77777777" w:rsidR="00955676" w:rsidRPr="00955676" w:rsidRDefault="00955676" w:rsidP="00955676">
      <w:pPr>
        <w:pStyle w:val="Prrafodelista"/>
        <w:numPr>
          <w:ilvl w:val="0"/>
          <w:numId w:val="1"/>
        </w:numPr>
        <w:jc w:val="both"/>
        <w:rPr>
          <w:rFonts w:ascii="Times New Roman" w:hAnsi="Times New Roman"/>
          <w:sz w:val="22"/>
          <w:szCs w:val="22"/>
        </w:rPr>
      </w:pPr>
      <w:r w:rsidRPr="00955676">
        <w:rPr>
          <w:rFonts w:ascii="Times New Roman" w:hAnsi="Times New Roman"/>
          <w:sz w:val="22"/>
          <w:szCs w:val="22"/>
        </w:rPr>
        <w:t>Entradas según se indica en el itinerario.</w:t>
      </w:r>
    </w:p>
    <w:p w14:paraId="43C68102" w14:textId="77777777" w:rsidR="00955676" w:rsidRDefault="00955676" w:rsidP="00955676">
      <w:pPr>
        <w:pStyle w:val="Prrafodelista"/>
        <w:numPr>
          <w:ilvl w:val="0"/>
          <w:numId w:val="1"/>
        </w:numPr>
        <w:jc w:val="both"/>
        <w:rPr>
          <w:rFonts w:ascii="Times New Roman" w:hAnsi="Times New Roman"/>
          <w:sz w:val="22"/>
          <w:szCs w:val="22"/>
        </w:rPr>
      </w:pPr>
      <w:r w:rsidRPr="00955676">
        <w:rPr>
          <w:rFonts w:ascii="Times New Roman" w:hAnsi="Times New Roman"/>
          <w:sz w:val="22"/>
          <w:szCs w:val="22"/>
        </w:rPr>
        <w:t>Transporte con aire acondicionado.</w:t>
      </w:r>
    </w:p>
    <w:p w14:paraId="314FF5EE" w14:textId="77777777" w:rsidR="00955676" w:rsidRDefault="00955676" w:rsidP="00955676">
      <w:pPr>
        <w:jc w:val="both"/>
        <w:rPr>
          <w:rFonts w:ascii="Times New Roman" w:hAnsi="Times New Roman"/>
          <w:sz w:val="22"/>
          <w:szCs w:val="22"/>
        </w:rPr>
      </w:pPr>
    </w:p>
    <w:p w14:paraId="639A7AE2" w14:textId="77777777" w:rsidR="00955676" w:rsidRPr="001D235F" w:rsidRDefault="00955676" w:rsidP="00955676">
      <w:pPr>
        <w:rPr>
          <w:b/>
          <w:bCs/>
          <w:sz w:val="22"/>
          <w:szCs w:val="22"/>
        </w:rPr>
      </w:pPr>
      <w:r w:rsidRPr="001D235F">
        <w:rPr>
          <w:b/>
          <w:bCs/>
          <w:sz w:val="22"/>
          <w:szCs w:val="22"/>
        </w:rPr>
        <w:t xml:space="preserve">Servicios no incluidos: </w:t>
      </w:r>
    </w:p>
    <w:p w14:paraId="38691E9F" w14:textId="77777777" w:rsidR="00955676" w:rsidRPr="00701D6C" w:rsidRDefault="00955676" w:rsidP="00955676">
      <w:pPr>
        <w:pStyle w:val="Prrafodelista"/>
        <w:numPr>
          <w:ilvl w:val="0"/>
          <w:numId w:val="3"/>
        </w:numPr>
        <w:jc w:val="both"/>
        <w:rPr>
          <w:sz w:val="22"/>
          <w:szCs w:val="22"/>
          <w:lang w:val="it-IT"/>
        </w:rPr>
      </w:pPr>
      <w:r w:rsidRPr="00701D6C">
        <w:rPr>
          <w:sz w:val="22"/>
          <w:szCs w:val="22"/>
          <w:lang w:val="it-IT"/>
        </w:rPr>
        <w:t>2% Fee bancario</w:t>
      </w:r>
    </w:p>
    <w:p w14:paraId="33C89088" w14:textId="77777777" w:rsidR="00955676" w:rsidRPr="00701D6C" w:rsidRDefault="00955676" w:rsidP="00955676">
      <w:pPr>
        <w:pStyle w:val="Prrafodelista"/>
        <w:numPr>
          <w:ilvl w:val="0"/>
          <w:numId w:val="3"/>
        </w:numPr>
        <w:jc w:val="both"/>
        <w:rPr>
          <w:sz w:val="22"/>
          <w:szCs w:val="22"/>
          <w:lang w:val="it-IT"/>
        </w:rPr>
      </w:pPr>
      <w:r w:rsidRPr="00701D6C">
        <w:rPr>
          <w:sz w:val="22"/>
          <w:szCs w:val="22"/>
          <w:lang w:val="it-IT"/>
        </w:rPr>
        <w:t>Tiquetes aéreos</w:t>
      </w:r>
    </w:p>
    <w:p w14:paraId="305D71EC" w14:textId="77777777" w:rsidR="00955676" w:rsidRPr="00466840" w:rsidRDefault="00955676" w:rsidP="00955676">
      <w:pPr>
        <w:pStyle w:val="Prrafodelista"/>
        <w:numPr>
          <w:ilvl w:val="0"/>
          <w:numId w:val="3"/>
        </w:numPr>
        <w:jc w:val="both"/>
        <w:rPr>
          <w:sz w:val="22"/>
          <w:szCs w:val="22"/>
          <w:lang w:val="it-IT"/>
        </w:rPr>
      </w:pPr>
      <w:r w:rsidRPr="00701D6C">
        <w:rPr>
          <w:sz w:val="22"/>
          <w:szCs w:val="22"/>
          <w:lang w:val="it-IT"/>
        </w:rPr>
        <w:t>Tasas aeroportuarias</w:t>
      </w:r>
      <w:r w:rsidRPr="00466840">
        <w:rPr>
          <w:sz w:val="22"/>
          <w:szCs w:val="22"/>
          <w:lang w:val="it-IT"/>
        </w:rPr>
        <w:tab/>
      </w:r>
      <w:r w:rsidRPr="00466840">
        <w:rPr>
          <w:sz w:val="22"/>
          <w:szCs w:val="22"/>
        </w:rPr>
        <w:tab/>
      </w:r>
    </w:p>
    <w:p w14:paraId="0BE82D46" w14:textId="77777777" w:rsidR="00955676" w:rsidRDefault="00955676" w:rsidP="00955676">
      <w:pPr>
        <w:pStyle w:val="Prrafodelista"/>
        <w:numPr>
          <w:ilvl w:val="0"/>
          <w:numId w:val="3"/>
        </w:numPr>
        <w:rPr>
          <w:sz w:val="22"/>
          <w:szCs w:val="22"/>
        </w:rPr>
      </w:pPr>
      <w:r w:rsidRPr="00701D6C">
        <w:rPr>
          <w:sz w:val="22"/>
          <w:szCs w:val="22"/>
        </w:rPr>
        <w:t>Servicios no mencionados en el programa</w:t>
      </w:r>
    </w:p>
    <w:p w14:paraId="651D954B" w14:textId="77777777" w:rsidR="00955676" w:rsidRPr="00466840" w:rsidRDefault="00955676" w:rsidP="00955676">
      <w:pPr>
        <w:pStyle w:val="Prrafodelista"/>
        <w:numPr>
          <w:ilvl w:val="0"/>
          <w:numId w:val="3"/>
        </w:numPr>
        <w:rPr>
          <w:sz w:val="22"/>
          <w:szCs w:val="22"/>
        </w:rPr>
      </w:pPr>
      <w:r w:rsidRPr="00466840">
        <w:rPr>
          <w:sz w:val="22"/>
          <w:szCs w:val="22"/>
        </w:rPr>
        <w:t>Tarjeta de asistencia médica</w:t>
      </w:r>
    </w:p>
    <w:p w14:paraId="3AF5474C" w14:textId="77777777" w:rsidR="00955676" w:rsidRDefault="00955676" w:rsidP="00955676">
      <w:pPr>
        <w:jc w:val="both"/>
        <w:rPr>
          <w:rFonts w:ascii="Times New Roman" w:hAnsi="Times New Roman"/>
          <w:sz w:val="22"/>
          <w:szCs w:val="22"/>
        </w:rPr>
      </w:pPr>
    </w:p>
    <w:p w14:paraId="6EBCFB69" w14:textId="77777777" w:rsidR="00955676" w:rsidRDefault="00955676" w:rsidP="00955676">
      <w:pPr>
        <w:jc w:val="both"/>
        <w:rPr>
          <w:rFonts w:ascii="Times New Roman" w:hAnsi="Times New Roman"/>
          <w:sz w:val="22"/>
          <w:szCs w:val="22"/>
        </w:rPr>
      </w:pPr>
    </w:p>
    <w:p w14:paraId="6305CBF3" w14:textId="77777777" w:rsidR="00955676" w:rsidRDefault="00955676" w:rsidP="00955676">
      <w:pPr>
        <w:jc w:val="both"/>
        <w:rPr>
          <w:rFonts w:ascii="Times New Roman" w:hAnsi="Times New Roman"/>
          <w:sz w:val="22"/>
          <w:szCs w:val="22"/>
        </w:rPr>
      </w:pPr>
    </w:p>
    <w:p w14:paraId="706E1D30" w14:textId="77777777" w:rsidR="00955676" w:rsidRPr="00955676" w:rsidRDefault="00955676" w:rsidP="00955676">
      <w:pPr>
        <w:jc w:val="both"/>
        <w:rPr>
          <w:rFonts w:ascii="Times New Roman" w:hAnsi="Times New Roman"/>
          <w:sz w:val="22"/>
          <w:szCs w:val="22"/>
        </w:rPr>
      </w:pPr>
    </w:p>
    <w:p w14:paraId="4B62BA91" w14:textId="77777777" w:rsidR="00955676" w:rsidRPr="00955676" w:rsidRDefault="00955676" w:rsidP="00955676">
      <w:pPr>
        <w:jc w:val="both"/>
        <w:rPr>
          <w:rFonts w:ascii="Times New Roman" w:hAnsi="Times New Roman"/>
          <w:sz w:val="22"/>
          <w:szCs w:val="22"/>
        </w:rPr>
      </w:pPr>
    </w:p>
    <w:tbl>
      <w:tblPr>
        <w:tblW w:w="8168" w:type="dxa"/>
        <w:tblCellMar>
          <w:left w:w="70" w:type="dxa"/>
          <w:right w:w="70" w:type="dxa"/>
        </w:tblCellMar>
        <w:tblLook w:val="04A0" w:firstRow="1" w:lastRow="0" w:firstColumn="1" w:lastColumn="0" w:noHBand="0" w:noVBand="1"/>
      </w:tblPr>
      <w:tblGrid>
        <w:gridCol w:w="3736"/>
        <w:gridCol w:w="1136"/>
        <w:gridCol w:w="1648"/>
        <w:gridCol w:w="1648"/>
      </w:tblGrid>
      <w:tr w:rsidR="00955676" w:rsidRPr="00955676" w14:paraId="703F817D" w14:textId="77777777" w:rsidTr="00734E3E">
        <w:trPr>
          <w:trHeight w:val="360"/>
        </w:trPr>
        <w:tc>
          <w:tcPr>
            <w:tcW w:w="81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C1788" w14:textId="77777777" w:rsidR="00955676" w:rsidRPr="00955676" w:rsidRDefault="00955676" w:rsidP="00734E3E">
            <w:pPr>
              <w:jc w:val="center"/>
              <w:rPr>
                <w:rFonts w:ascii="Times New Roman" w:eastAsia="Times New Roman" w:hAnsi="Times New Roman"/>
                <w:sz w:val="22"/>
                <w:szCs w:val="22"/>
              </w:rPr>
            </w:pPr>
            <w:r w:rsidRPr="00955676">
              <w:rPr>
                <w:rFonts w:ascii="Times New Roman" w:eastAsia="Times New Roman" w:hAnsi="Times New Roman"/>
                <w:sz w:val="22"/>
                <w:szCs w:val="22"/>
              </w:rPr>
              <w:lastRenderedPageBreak/>
              <w:t>PRECIOS POR PERSONA EN U$D</w:t>
            </w:r>
          </w:p>
        </w:tc>
      </w:tr>
      <w:tr w:rsidR="00955676" w:rsidRPr="00955676" w14:paraId="45083C86" w14:textId="77777777" w:rsidTr="00734E3E">
        <w:trPr>
          <w:trHeight w:val="360"/>
        </w:trPr>
        <w:tc>
          <w:tcPr>
            <w:tcW w:w="3736" w:type="dxa"/>
            <w:tcBorders>
              <w:top w:val="nil"/>
              <w:left w:val="single" w:sz="4" w:space="0" w:color="auto"/>
              <w:bottom w:val="single" w:sz="4" w:space="0" w:color="auto"/>
              <w:right w:val="single" w:sz="4" w:space="0" w:color="auto"/>
            </w:tcBorders>
            <w:shd w:val="clear" w:color="auto" w:fill="auto"/>
            <w:noWrap/>
            <w:vAlign w:val="center"/>
            <w:hideMark/>
          </w:tcPr>
          <w:p w14:paraId="4F578462" w14:textId="77777777" w:rsidR="00955676" w:rsidRPr="00955676" w:rsidRDefault="00955676" w:rsidP="00734E3E">
            <w:pPr>
              <w:jc w:val="center"/>
              <w:rPr>
                <w:rFonts w:ascii="Times New Roman" w:eastAsia="Times New Roman" w:hAnsi="Times New Roman"/>
                <w:sz w:val="22"/>
                <w:szCs w:val="22"/>
              </w:rPr>
            </w:pPr>
            <w:r w:rsidRPr="00955676">
              <w:rPr>
                <w:rFonts w:ascii="Times New Roman" w:eastAsia="Times New Roman" w:hAnsi="Times New Roman"/>
                <w:sz w:val="22"/>
                <w:szCs w:val="22"/>
              </w:rPr>
              <w:t>HABITACIÓN / CLASE</w:t>
            </w:r>
          </w:p>
        </w:tc>
        <w:tc>
          <w:tcPr>
            <w:tcW w:w="1136" w:type="dxa"/>
            <w:tcBorders>
              <w:top w:val="nil"/>
              <w:left w:val="nil"/>
              <w:bottom w:val="single" w:sz="4" w:space="0" w:color="auto"/>
              <w:right w:val="single" w:sz="4" w:space="0" w:color="auto"/>
            </w:tcBorders>
            <w:shd w:val="clear" w:color="auto" w:fill="auto"/>
            <w:noWrap/>
            <w:vAlign w:val="center"/>
            <w:hideMark/>
          </w:tcPr>
          <w:p w14:paraId="6B7E73B3" w14:textId="77777777" w:rsidR="00955676" w:rsidRPr="00955676" w:rsidRDefault="00955676" w:rsidP="00734E3E">
            <w:pPr>
              <w:jc w:val="center"/>
              <w:rPr>
                <w:rFonts w:ascii="Times New Roman" w:eastAsia="Times New Roman" w:hAnsi="Times New Roman"/>
                <w:sz w:val="22"/>
                <w:szCs w:val="22"/>
              </w:rPr>
            </w:pPr>
            <w:r w:rsidRPr="00955676">
              <w:rPr>
                <w:rFonts w:ascii="Times New Roman" w:eastAsia="Times New Roman" w:hAnsi="Times New Roman"/>
                <w:sz w:val="22"/>
                <w:szCs w:val="22"/>
              </w:rPr>
              <w:t>5*</w:t>
            </w:r>
          </w:p>
        </w:tc>
        <w:tc>
          <w:tcPr>
            <w:tcW w:w="1648" w:type="dxa"/>
            <w:tcBorders>
              <w:top w:val="nil"/>
              <w:left w:val="nil"/>
              <w:bottom w:val="single" w:sz="4" w:space="0" w:color="auto"/>
              <w:right w:val="single" w:sz="4" w:space="0" w:color="auto"/>
            </w:tcBorders>
            <w:shd w:val="clear" w:color="auto" w:fill="auto"/>
            <w:vAlign w:val="center"/>
            <w:hideMark/>
          </w:tcPr>
          <w:p w14:paraId="6D297A88" w14:textId="77777777" w:rsidR="00955676" w:rsidRPr="00955676" w:rsidRDefault="00955676" w:rsidP="00734E3E">
            <w:pPr>
              <w:jc w:val="center"/>
              <w:rPr>
                <w:rFonts w:ascii="Times New Roman" w:eastAsia="Times New Roman" w:hAnsi="Times New Roman"/>
                <w:sz w:val="22"/>
                <w:szCs w:val="22"/>
              </w:rPr>
            </w:pPr>
            <w:r w:rsidRPr="00955676">
              <w:rPr>
                <w:rFonts w:ascii="Times New Roman" w:eastAsia="Times New Roman" w:hAnsi="Times New Roman"/>
                <w:sz w:val="22"/>
                <w:szCs w:val="22"/>
              </w:rPr>
              <w:t>4*</w:t>
            </w:r>
          </w:p>
        </w:tc>
        <w:tc>
          <w:tcPr>
            <w:tcW w:w="1648" w:type="dxa"/>
            <w:tcBorders>
              <w:top w:val="nil"/>
              <w:left w:val="nil"/>
              <w:bottom w:val="single" w:sz="4" w:space="0" w:color="auto"/>
              <w:right w:val="single" w:sz="4" w:space="0" w:color="auto"/>
            </w:tcBorders>
            <w:shd w:val="clear" w:color="auto" w:fill="auto"/>
            <w:vAlign w:val="center"/>
          </w:tcPr>
          <w:p w14:paraId="6B4EB1CF" w14:textId="77777777" w:rsidR="00955676" w:rsidRPr="00955676" w:rsidRDefault="00955676" w:rsidP="00734E3E">
            <w:pPr>
              <w:jc w:val="center"/>
              <w:rPr>
                <w:rFonts w:ascii="Times New Roman" w:eastAsia="Times New Roman" w:hAnsi="Times New Roman"/>
                <w:sz w:val="22"/>
                <w:szCs w:val="22"/>
              </w:rPr>
            </w:pPr>
            <w:r w:rsidRPr="00955676">
              <w:rPr>
                <w:rFonts w:ascii="Times New Roman" w:eastAsia="Times New Roman" w:hAnsi="Times New Roman"/>
                <w:sz w:val="22"/>
                <w:szCs w:val="22"/>
              </w:rPr>
              <w:t>3*</w:t>
            </w:r>
          </w:p>
        </w:tc>
      </w:tr>
      <w:tr w:rsidR="00955676" w:rsidRPr="00955676" w14:paraId="7D92690C" w14:textId="77777777" w:rsidTr="00734E3E">
        <w:trPr>
          <w:trHeight w:val="360"/>
        </w:trPr>
        <w:tc>
          <w:tcPr>
            <w:tcW w:w="3736" w:type="dxa"/>
            <w:tcBorders>
              <w:top w:val="nil"/>
              <w:left w:val="single" w:sz="4" w:space="0" w:color="auto"/>
              <w:bottom w:val="single" w:sz="4" w:space="0" w:color="auto"/>
              <w:right w:val="single" w:sz="4" w:space="0" w:color="auto"/>
            </w:tcBorders>
            <w:shd w:val="clear" w:color="auto" w:fill="auto"/>
            <w:noWrap/>
            <w:vAlign w:val="center"/>
            <w:hideMark/>
          </w:tcPr>
          <w:p w14:paraId="6806B0ED" w14:textId="77777777" w:rsidR="00955676" w:rsidRPr="00955676" w:rsidRDefault="00955676" w:rsidP="00734E3E">
            <w:pPr>
              <w:rPr>
                <w:rFonts w:ascii="Times New Roman" w:eastAsia="Times New Roman" w:hAnsi="Times New Roman"/>
                <w:sz w:val="22"/>
                <w:szCs w:val="22"/>
              </w:rPr>
            </w:pPr>
            <w:r w:rsidRPr="00955676">
              <w:rPr>
                <w:rFonts w:ascii="Times New Roman" w:eastAsia="Times New Roman" w:hAnsi="Times New Roman"/>
                <w:sz w:val="22"/>
                <w:szCs w:val="22"/>
              </w:rPr>
              <w:t>Habitación doble</w:t>
            </w:r>
          </w:p>
        </w:tc>
        <w:tc>
          <w:tcPr>
            <w:tcW w:w="1136" w:type="dxa"/>
            <w:tcBorders>
              <w:top w:val="nil"/>
              <w:left w:val="nil"/>
              <w:bottom w:val="single" w:sz="4" w:space="0" w:color="auto"/>
              <w:right w:val="single" w:sz="4" w:space="0" w:color="auto"/>
            </w:tcBorders>
            <w:shd w:val="clear" w:color="auto" w:fill="auto"/>
            <w:noWrap/>
            <w:vAlign w:val="center"/>
          </w:tcPr>
          <w:p w14:paraId="63BE628A" w14:textId="77777777" w:rsidR="00955676" w:rsidRPr="00955676" w:rsidRDefault="00955676" w:rsidP="00734E3E">
            <w:pPr>
              <w:jc w:val="center"/>
              <w:rPr>
                <w:rFonts w:ascii="Times New Roman" w:eastAsia="Times New Roman" w:hAnsi="Times New Roman"/>
                <w:sz w:val="22"/>
                <w:szCs w:val="22"/>
              </w:rPr>
            </w:pPr>
            <w:r w:rsidRPr="00955676">
              <w:rPr>
                <w:rFonts w:ascii="Times New Roman" w:eastAsia="Times New Roman" w:hAnsi="Times New Roman"/>
                <w:sz w:val="22"/>
                <w:szCs w:val="22"/>
              </w:rPr>
              <w:t>1.785</w:t>
            </w:r>
          </w:p>
        </w:tc>
        <w:tc>
          <w:tcPr>
            <w:tcW w:w="1648" w:type="dxa"/>
            <w:tcBorders>
              <w:top w:val="nil"/>
              <w:left w:val="nil"/>
              <w:bottom w:val="single" w:sz="4" w:space="0" w:color="auto"/>
              <w:right w:val="single" w:sz="4" w:space="0" w:color="auto"/>
            </w:tcBorders>
            <w:shd w:val="clear" w:color="auto" w:fill="auto"/>
            <w:noWrap/>
            <w:vAlign w:val="center"/>
          </w:tcPr>
          <w:p w14:paraId="19D73E4C" w14:textId="77777777" w:rsidR="00955676" w:rsidRPr="00955676" w:rsidRDefault="00955676" w:rsidP="00734E3E">
            <w:pPr>
              <w:jc w:val="center"/>
              <w:rPr>
                <w:rFonts w:ascii="Times New Roman" w:eastAsia="Times New Roman" w:hAnsi="Times New Roman"/>
                <w:sz w:val="22"/>
                <w:szCs w:val="22"/>
              </w:rPr>
            </w:pPr>
            <w:r w:rsidRPr="00955676">
              <w:rPr>
                <w:rFonts w:ascii="Times New Roman" w:eastAsia="Times New Roman" w:hAnsi="Times New Roman"/>
                <w:sz w:val="22"/>
                <w:szCs w:val="22"/>
              </w:rPr>
              <w:t>1.425</w:t>
            </w:r>
          </w:p>
        </w:tc>
        <w:tc>
          <w:tcPr>
            <w:tcW w:w="1648" w:type="dxa"/>
            <w:tcBorders>
              <w:top w:val="nil"/>
              <w:left w:val="nil"/>
              <w:bottom w:val="single" w:sz="4" w:space="0" w:color="auto"/>
              <w:right w:val="single" w:sz="4" w:space="0" w:color="auto"/>
            </w:tcBorders>
            <w:shd w:val="clear" w:color="auto" w:fill="auto"/>
            <w:vAlign w:val="center"/>
          </w:tcPr>
          <w:p w14:paraId="717DAE3E" w14:textId="77777777" w:rsidR="00955676" w:rsidRPr="00955676" w:rsidRDefault="00955676" w:rsidP="00734E3E">
            <w:pPr>
              <w:jc w:val="center"/>
              <w:rPr>
                <w:rFonts w:ascii="Times New Roman" w:eastAsia="Times New Roman" w:hAnsi="Times New Roman"/>
                <w:sz w:val="22"/>
                <w:szCs w:val="22"/>
              </w:rPr>
            </w:pPr>
            <w:r w:rsidRPr="00955676">
              <w:rPr>
                <w:rFonts w:ascii="Times New Roman" w:eastAsia="Times New Roman" w:hAnsi="Times New Roman"/>
                <w:sz w:val="22"/>
                <w:szCs w:val="22"/>
              </w:rPr>
              <w:t>1.315</w:t>
            </w:r>
          </w:p>
        </w:tc>
      </w:tr>
      <w:tr w:rsidR="00955676" w:rsidRPr="00955676" w14:paraId="06EAB461" w14:textId="77777777" w:rsidTr="00734E3E">
        <w:trPr>
          <w:trHeight w:val="360"/>
        </w:trPr>
        <w:tc>
          <w:tcPr>
            <w:tcW w:w="3736" w:type="dxa"/>
            <w:tcBorders>
              <w:top w:val="nil"/>
              <w:left w:val="single" w:sz="4" w:space="0" w:color="auto"/>
              <w:bottom w:val="single" w:sz="4" w:space="0" w:color="auto"/>
              <w:right w:val="single" w:sz="4" w:space="0" w:color="auto"/>
            </w:tcBorders>
            <w:shd w:val="clear" w:color="auto" w:fill="auto"/>
            <w:noWrap/>
            <w:vAlign w:val="center"/>
            <w:hideMark/>
          </w:tcPr>
          <w:p w14:paraId="74D4DA2E" w14:textId="77777777" w:rsidR="00955676" w:rsidRPr="00955676" w:rsidRDefault="00955676" w:rsidP="00734E3E">
            <w:pPr>
              <w:rPr>
                <w:rFonts w:ascii="Times New Roman" w:eastAsia="Times New Roman" w:hAnsi="Times New Roman"/>
                <w:sz w:val="22"/>
                <w:szCs w:val="22"/>
              </w:rPr>
            </w:pPr>
            <w:proofErr w:type="spellStart"/>
            <w:r w:rsidRPr="00955676">
              <w:rPr>
                <w:rFonts w:ascii="Times New Roman" w:eastAsia="Times New Roman" w:hAnsi="Times New Roman"/>
                <w:sz w:val="22"/>
                <w:szCs w:val="22"/>
              </w:rPr>
              <w:t>Supl</w:t>
            </w:r>
            <w:proofErr w:type="spellEnd"/>
            <w:r w:rsidRPr="00955676">
              <w:rPr>
                <w:rFonts w:ascii="Times New Roman" w:eastAsia="Times New Roman" w:hAnsi="Times New Roman"/>
                <w:sz w:val="22"/>
                <w:szCs w:val="22"/>
              </w:rPr>
              <w:t>. single</w:t>
            </w:r>
          </w:p>
        </w:tc>
        <w:tc>
          <w:tcPr>
            <w:tcW w:w="1136" w:type="dxa"/>
            <w:tcBorders>
              <w:top w:val="nil"/>
              <w:left w:val="nil"/>
              <w:bottom w:val="single" w:sz="4" w:space="0" w:color="auto"/>
              <w:right w:val="single" w:sz="4" w:space="0" w:color="auto"/>
            </w:tcBorders>
            <w:shd w:val="clear" w:color="auto" w:fill="auto"/>
            <w:noWrap/>
            <w:vAlign w:val="center"/>
          </w:tcPr>
          <w:p w14:paraId="24C31B69" w14:textId="77777777" w:rsidR="00955676" w:rsidRPr="00955676" w:rsidRDefault="00955676" w:rsidP="00734E3E">
            <w:pPr>
              <w:jc w:val="center"/>
              <w:rPr>
                <w:rFonts w:ascii="Times New Roman" w:eastAsia="Times New Roman" w:hAnsi="Times New Roman"/>
                <w:sz w:val="22"/>
                <w:szCs w:val="22"/>
              </w:rPr>
            </w:pPr>
            <w:r w:rsidRPr="00955676">
              <w:rPr>
                <w:rFonts w:ascii="Times New Roman" w:eastAsia="Times New Roman" w:hAnsi="Times New Roman"/>
                <w:sz w:val="22"/>
                <w:szCs w:val="22"/>
              </w:rPr>
              <w:t>600</w:t>
            </w:r>
          </w:p>
        </w:tc>
        <w:tc>
          <w:tcPr>
            <w:tcW w:w="1648" w:type="dxa"/>
            <w:tcBorders>
              <w:top w:val="nil"/>
              <w:left w:val="nil"/>
              <w:bottom w:val="single" w:sz="4" w:space="0" w:color="auto"/>
              <w:right w:val="single" w:sz="4" w:space="0" w:color="auto"/>
            </w:tcBorders>
            <w:shd w:val="clear" w:color="auto" w:fill="auto"/>
            <w:noWrap/>
            <w:vAlign w:val="center"/>
          </w:tcPr>
          <w:p w14:paraId="6BFF58FE" w14:textId="77777777" w:rsidR="00955676" w:rsidRPr="00955676" w:rsidRDefault="00955676" w:rsidP="00734E3E">
            <w:pPr>
              <w:jc w:val="center"/>
              <w:rPr>
                <w:rFonts w:ascii="Times New Roman" w:eastAsia="Times New Roman" w:hAnsi="Times New Roman"/>
                <w:sz w:val="22"/>
                <w:szCs w:val="22"/>
              </w:rPr>
            </w:pPr>
            <w:r w:rsidRPr="00955676">
              <w:rPr>
                <w:rFonts w:ascii="Times New Roman" w:eastAsia="Times New Roman" w:hAnsi="Times New Roman"/>
                <w:sz w:val="22"/>
                <w:szCs w:val="22"/>
              </w:rPr>
              <w:t>420</w:t>
            </w:r>
          </w:p>
        </w:tc>
        <w:tc>
          <w:tcPr>
            <w:tcW w:w="1648" w:type="dxa"/>
            <w:tcBorders>
              <w:top w:val="nil"/>
              <w:left w:val="nil"/>
              <w:bottom w:val="single" w:sz="4" w:space="0" w:color="auto"/>
              <w:right w:val="single" w:sz="4" w:space="0" w:color="auto"/>
            </w:tcBorders>
            <w:shd w:val="clear" w:color="auto" w:fill="auto"/>
            <w:vAlign w:val="center"/>
          </w:tcPr>
          <w:p w14:paraId="3E05FDE9" w14:textId="77777777" w:rsidR="00955676" w:rsidRPr="00955676" w:rsidRDefault="00955676" w:rsidP="00734E3E">
            <w:pPr>
              <w:jc w:val="center"/>
              <w:rPr>
                <w:rFonts w:ascii="Times New Roman" w:eastAsia="Times New Roman" w:hAnsi="Times New Roman"/>
                <w:sz w:val="22"/>
                <w:szCs w:val="22"/>
              </w:rPr>
            </w:pPr>
            <w:r w:rsidRPr="00955676">
              <w:rPr>
                <w:rFonts w:ascii="Times New Roman" w:eastAsia="Times New Roman" w:hAnsi="Times New Roman"/>
                <w:sz w:val="22"/>
                <w:szCs w:val="22"/>
              </w:rPr>
              <w:t>295</w:t>
            </w:r>
          </w:p>
        </w:tc>
      </w:tr>
    </w:tbl>
    <w:p w14:paraId="7516B3D1" w14:textId="77777777" w:rsidR="00955676" w:rsidRPr="00955676" w:rsidRDefault="00955676" w:rsidP="00955676">
      <w:pPr>
        <w:jc w:val="both"/>
        <w:rPr>
          <w:rFonts w:ascii="Times New Roman" w:hAnsi="Times New Roman"/>
          <w:sz w:val="22"/>
          <w:szCs w:val="22"/>
        </w:rPr>
      </w:pPr>
    </w:p>
    <w:p w14:paraId="02FD5D2E" w14:textId="77777777" w:rsidR="00955676" w:rsidRDefault="00955676" w:rsidP="00955676">
      <w:pPr>
        <w:jc w:val="center"/>
        <w:rPr>
          <w:rFonts w:ascii="Times New Roman" w:hAnsi="Times New Roman"/>
          <w:b/>
          <w:bCs/>
          <w:caps/>
          <w:sz w:val="22"/>
          <w:szCs w:val="22"/>
        </w:rPr>
      </w:pPr>
    </w:p>
    <w:p w14:paraId="4CEC51C0" w14:textId="77777777" w:rsidR="00955676" w:rsidRDefault="00955676" w:rsidP="00955676">
      <w:pPr>
        <w:jc w:val="center"/>
        <w:rPr>
          <w:rFonts w:ascii="Times New Roman" w:hAnsi="Times New Roman"/>
          <w:b/>
          <w:bCs/>
          <w:caps/>
          <w:sz w:val="22"/>
          <w:szCs w:val="22"/>
        </w:rPr>
      </w:pPr>
      <w:r>
        <w:rPr>
          <w:rFonts w:ascii="Times New Roman" w:hAnsi="Times New Roman"/>
          <w:b/>
          <w:bCs/>
          <w:caps/>
          <w:sz w:val="22"/>
          <w:szCs w:val="22"/>
        </w:rPr>
        <w:t>ITINERARIO</w:t>
      </w:r>
    </w:p>
    <w:p w14:paraId="21091AC1" w14:textId="77777777" w:rsidR="00955676" w:rsidRDefault="00955676" w:rsidP="00955676">
      <w:pPr>
        <w:jc w:val="both"/>
        <w:rPr>
          <w:rFonts w:ascii="Times New Roman" w:hAnsi="Times New Roman"/>
          <w:b/>
          <w:bCs/>
          <w:caps/>
          <w:sz w:val="22"/>
          <w:szCs w:val="22"/>
        </w:rPr>
      </w:pPr>
    </w:p>
    <w:p w14:paraId="75542D16" w14:textId="35AA14E9" w:rsidR="00955676" w:rsidRPr="00955676" w:rsidRDefault="00955676" w:rsidP="00955676">
      <w:pPr>
        <w:jc w:val="both"/>
        <w:rPr>
          <w:rFonts w:ascii="Times New Roman" w:hAnsi="Times New Roman"/>
          <w:b/>
          <w:bCs/>
          <w:caps/>
          <w:sz w:val="22"/>
          <w:szCs w:val="22"/>
        </w:rPr>
      </w:pPr>
      <w:r w:rsidRPr="00955676">
        <w:rPr>
          <w:rFonts w:ascii="Times New Roman" w:hAnsi="Times New Roman"/>
          <w:b/>
          <w:bCs/>
          <w:caps/>
          <w:sz w:val="22"/>
          <w:szCs w:val="22"/>
        </w:rPr>
        <w:t>Día 1.º: TB</w:t>
      </w:r>
      <w:r w:rsidR="008069BD">
        <w:rPr>
          <w:rFonts w:ascii="Times New Roman" w:hAnsi="Times New Roman"/>
          <w:b/>
          <w:bCs/>
          <w:caps/>
          <w:sz w:val="22"/>
          <w:szCs w:val="22"/>
        </w:rPr>
        <w:t>I</w:t>
      </w:r>
      <w:r w:rsidRPr="00955676">
        <w:rPr>
          <w:rFonts w:ascii="Times New Roman" w:hAnsi="Times New Roman"/>
          <w:b/>
          <w:bCs/>
          <w:caps/>
          <w:sz w:val="22"/>
          <w:szCs w:val="22"/>
        </w:rPr>
        <w:t>LISI</w:t>
      </w:r>
    </w:p>
    <w:p w14:paraId="39529011" w14:textId="77777777" w:rsidR="00955676" w:rsidRPr="00955676" w:rsidRDefault="00955676" w:rsidP="00955676">
      <w:pPr>
        <w:jc w:val="both"/>
        <w:rPr>
          <w:rFonts w:ascii="Times New Roman" w:hAnsi="Times New Roman"/>
          <w:bCs/>
          <w:sz w:val="22"/>
          <w:szCs w:val="22"/>
        </w:rPr>
      </w:pPr>
      <w:r w:rsidRPr="00955676">
        <w:rPr>
          <w:rFonts w:ascii="Times New Roman" w:hAnsi="Times New Roman"/>
          <w:bCs/>
          <w:sz w:val="22"/>
          <w:szCs w:val="22"/>
        </w:rPr>
        <w:t xml:space="preserve">Llegada al aeropuerto de </w:t>
      </w:r>
      <w:proofErr w:type="spellStart"/>
      <w:r w:rsidRPr="00955676">
        <w:rPr>
          <w:rFonts w:ascii="Times New Roman" w:hAnsi="Times New Roman"/>
          <w:bCs/>
          <w:sz w:val="22"/>
          <w:szCs w:val="22"/>
        </w:rPr>
        <w:t>Tbilisi</w:t>
      </w:r>
      <w:proofErr w:type="spellEnd"/>
      <w:r w:rsidRPr="00955676">
        <w:rPr>
          <w:rFonts w:ascii="Times New Roman" w:hAnsi="Times New Roman"/>
          <w:bCs/>
          <w:sz w:val="22"/>
          <w:szCs w:val="22"/>
        </w:rPr>
        <w:t xml:space="preserve"> y traslado al hotel. Alojamiento.</w:t>
      </w:r>
    </w:p>
    <w:p w14:paraId="2F6DA562" w14:textId="77777777" w:rsidR="00955676" w:rsidRPr="00955676" w:rsidRDefault="00955676" w:rsidP="00955676">
      <w:pPr>
        <w:jc w:val="both"/>
        <w:rPr>
          <w:rFonts w:ascii="Times New Roman" w:hAnsi="Times New Roman"/>
          <w:sz w:val="22"/>
          <w:szCs w:val="22"/>
        </w:rPr>
      </w:pPr>
    </w:p>
    <w:p w14:paraId="1C6E65D6" w14:textId="77777777" w:rsidR="00955676" w:rsidRPr="00955676" w:rsidRDefault="00955676" w:rsidP="00955676">
      <w:pPr>
        <w:rPr>
          <w:rFonts w:ascii="Times New Roman" w:hAnsi="Times New Roman"/>
          <w:b/>
          <w:bCs/>
          <w:caps/>
          <w:sz w:val="22"/>
          <w:szCs w:val="22"/>
        </w:rPr>
      </w:pPr>
      <w:r w:rsidRPr="00955676">
        <w:rPr>
          <w:rFonts w:ascii="Times New Roman" w:hAnsi="Times New Roman"/>
          <w:b/>
          <w:bCs/>
          <w:caps/>
          <w:sz w:val="22"/>
          <w:szCs w:val="22"/>
        </w:rPr>
        <w:t>Día 2.º: tbilisi</w:t>
      </w:r>
    </w:p>
    <w:p w14:paraId="52459649" w14:textId="77777777" w:rsidR="00955676" w:rsidRPr="00955676" w:rsidRDefault="00955676" w:rsidP="00955676">
      <w:pPr>
        <w:rPr>
          <w:rFonts w:ascii="Times New Roman" w:hAnsi="Times New Roman"/>
          <w:bCs/>
          <w:sz w:val="22"/>
          <w:szCs w:val="22"/>
        </w:rPr>
      </w:pPr>
      <w:r w:rsidRPr="00955676">
        <w:rPr>
          <w:rFonts w:ascii="Times New Roman" w:hAnsi="Times New Roman"/>
          <w:bCs/>
          <w:sz w:val="22"/>
          <w:szCs w:val="22"/>
        </w:rPr>
        <w:t xml:space="preserve">Desayuno. Hoy descubriremos una de las ciudades más antiguas y remarcables del mundo, </w:t>
      </w:r>
      <w:proofErr w:type="spellStart"/>
      <w:r w:rsidRPr="00955676">
        <w:rPr>
          <w:rFonts w:ascii="Times New Roman" w:hAnsi="Times New Roman"/>
          <w:bCs/>
          <w:sz w:val="22"/>
          <w:szCs w:val="22"/>
        </w:rPr>
        <w:t>Tbilisi</w:t>
      </w:r>
      <w:proofErr w:type="spellEnd"/>
      <w:r w:rsidRPr="00955676">
        <w:rPr>
          <w:rFonts w:ascii="Times New Roman" w:hAnsi="Times New Roman"/>
          <w:bCs/>
          <w:sz w:val="22"/>
          <w:szCs w:val="22"/>
        </w:rPr>
        <w:t xml:space="preserve">, delimitando Oriente con Occidente, abarcando la parte pintoresca de Oriente y el refinamiento de Occidente. Recorreremos el Casco Antiguo a pie y veremos los lugares más importantes, entre los que destacan los edificios históricos, con sus hermosas fachadas y terrazas, casas típicas con sus balcones tallados, calles estrechas características de la ciudad y sorprendentes ejemplos de arquitectura moderna. Durante el recorrido, subiremos con el teleférico a la fortaleza de </w:t>
      </w:r>
      <w:proofErr w:type="spellStart"/>
      <w:r w:rsidRPr="00955676">
        <w:rPr>
          <w:rFonts w:ascii="Times New Roman" w:hAnsi="Times New Roman"/>
          <w:bCs/>
          <w:sz w:val="22"/>
          <w:szCs w:val="22"/>
        </w:rPr>
        <w:t>Narikala</w:t>
      </w:r>
      <w:proofErr w:type="spellEnd"/>
      <w:r w:rsidRPr="00955676">
        <w:rPr>
          <w:rFonts w:ascii="Times New Roman" w:hAnsi="Times New Roman"/>
          <w:bCs/>
          <w:sz w:val="22"/>
          <w:szCs w:val="22"/>
        </w:rPr>
        <w:t xml:space="preserve">, desde donde disfrutaremos de unas vistas panorámicas de toda la ciudad. Finalmente visitaremos el fondo de oro del Museo Nacional de Georgia, donde podremos comprobar, con ejemplares únicos, que Georgia es la cuna del Vellocino de Oro. </w:t>
      </w:r>
      <w:r w:rsidRPr="00955676">
        <w:rPr>
          <w:rFonts w:ascii="Times New Roman" w:hAnsi="Times New Roman"/>
          <w:b/>
          <w:sz w:val="22"/>
          <w:szCs w:val="22"/>
        </w:rPr>
        <w:t>Cena</w:t>
      </w:r>
      <w:r w:rsidRPr="00955676">
        <w:rPr>
          <w:rFonts w:ascii="Times New Roman" w:hAnsi="Times New Roman"/>
          <w:bCs/>
          <w:sz w:val="22"/>
          <w:szCs w:val="22"/>
        </w:rPr>
        <w:t xml:space="preserve"> en restaurante y alojamiento.</w:t>
      </w:r>
    </w:p>
    <w:p w14:paraId="52A35CAA" w14:textId="77777777" w:rsidR="00955676" w:rsidRPr="00955676" w:rsidRDefault="00955676" w:rsidP="00955676">
      <w:pPr>
        <w:rPr>
          <w:rFonts w:ascii="Times New Roman" w:hAnsi="Times New Roman"/>
          <w:bCs/>
          <w:sz w:val="22"/>
          <w:szCs w:val="22"/>
        </w:rPr>
      </w:pPr>
    </w:p>
    <w:p w14:paraId="6026C00B" w14:textId="77777777" w:rsidR="00955676" w:rsidRPr="00955676" w:rsidRDefault="00955676" w:rsidP="00955676">
      <w:pPr>
        <w:rPr>
          <w:rFonts w:ascii="Times New Roman" w:hAnsi="Times New Roman"/>
          <w:b/>
          <w:bCs/>
          <w:caps/>
          <w:sz w:val="22"/>
          <w:szCs w:val="22"/>
        </w:rPr>
      </w:pPr>
      <w:r w:rsidRPr="00955676">
        <w:rPr>
          <w:rFonts w:ascii="Times New Roman" w:hAnsi="Times New Roman"/>
          <w:b/>
          <w:bCs/>
          <w:caps/>
          <w:sz w:val="22"/>
          <w:szCs w:val="22"/>
        </w:rPr>
        <w:t>Día 3.º TBILISI – mtsjeta - UPLISTSIJE – gori – ajaltsije</w:t>
      </w:r>
    </w:p>
    <w:p w14:paraId="49A2617A" w14:textId="77777777" w:rsidR="00955676" w:rsidRPr="00955676" w:rsidRDefault="00955676" w:rsidP="00955676">
      <w:pPr>
        <w:widowControl w:val="0"/>
        <w:suppressAutoHyphens/>
        <w:jc w:val="both"/>
        <w:rPr>
          <w:rFonts w:ascii="Times New Roman" w:hAnsi="Times New Roman"/>
          <w:sz w:val="22"/>
          <w:szCs w:val="22"/>
        </w:rPr>
      </w:pPr>
      <w:r w:rsidRPr="00955676">
        <w:rPr>
          <w:rFonts w:ascii="Times New Roman" w:hAnsi="Times New Roman"/>
          <w:sz w:val="22"/>
          <w:szCs w:val="22"/>
        </w:rPr>
        <w:t xml:space="preserve">Desayuno. Salida hacia la antigua capital de Georgia, </w:t>
      </w:r>
      <w:proofErr w:type="spellStart"/>
      <w:r w:rsidRPr="00955676">
        <w:rPr>
          <w:rFonts w:ascii="Times New Roman" w:hAnsi="Times New Roman"/>
          <w:sz w:val="22"/>
          <w:szCs w:val="22"/>
        </w:rPr>
        <w:t>Mtsjeta</w:t>
      </w:r>
      <w:proofErr w:type="spellEnd"/>
      <w:r w:rsidRPr="00955676">
        <w:rPr>
          <w:rFonts w:ascii="Times New Roman" w:hAnsi="Times New Roman"/>
          <w:sz w:val="22"/>
          <w:szCs w:val="22"/>
        </w:rPr>
        <w:t xml:space="preserve"> para visitar el Monasterio de </w:t>
      </w:r>
      <w:proofErr w:type="spellStart"/>
      <w:r w:rsidRPr="00955676">
        <w:rPr>
          <w:rFonts w:ascii="Times New Roman" w:hAnsi="Times New Roman"/>
          <w:sz w:val="22"/>
          <w:szCs w:val="22"/>
        </w:rPr>
        <w:t>Djvari</w:t>
      </w:r>
      <w:proofErr w:type="spellEnd"/>
      <w:r w:rsidRPr="00955676">
        <w:rPr>
          <w:rFonts w:ascii="Times New Roman" w:hAnsi="Times New Roman"/>
          <w:sz w:val="22"/>
          <w:szCs w:val="22"/>
        </w:rPr>
        <w:t xml:space="preserve"> (S. XVI), donde podremos disfrutar de unas fabulosas. Luego visita de la Catedral de </w:t>
      </w:r>
      <w:proofErr w:type="spellStart"/>
      <w:r w:rsidRPr="00955676">
        <w:rPr>
          <w:rFonts w:ascii="Times New Roman" w:hAnsi="Times New Roman"/>
          <w:sz w:val="22"/>
          <w:szCs w:val="22"/>
        </w:rPr>
        <w:t>Svetiskhoveli</w:t>
      </w:r>
      <w:proofErr w:type="spellEnd"/>
      <w:r w:rsidRPr="00955676">
        <w:rPr>
          <w:rFonts w:ascii="Times New Roman" w:hAnsi="Times New Roman"/>
          <w:sz w:val="22"/>
          <w:szCs w:val="22"/>
        </w:rPr>
        <w:t xml:space="preserve"> donde, según la leyenda, está enterrada la túnica de Cristo.  La antigua Ruta de la Seda nos lleva hasta </w:t>
      </w:r>
      <w:proofErr w:type="spellStart"/>
      <w:r w:rsidRPr="00955676">
        <w:rPr>
          <w:rFonts w:ascii="Times New Roman" w:hAnsi="Times New Roman"/>
          <w:sz w:val="22"/>
          <w:szCs w:val="22"/>
        </w:rPr>
        <w:t>Uplistsije</w:t>
      </w:r>
      <w:proofErr w:type="spellEnd"/>
      <w:r w:rsidRPr="00955676">
        <w:rPr>
          <w:rFonts w:ascii="Times New Roman" w:hAnsi="Times New Roman"/>
          <w:sz w:val="22"/>
          <w:szCs w:val="22"/>
        </w:rPr>
        <w:t xml:space="preserve">, el antiguo pueblo rupestre excavado en la roca (S. VI a.C.), uno de los centros religiosos paganos más importantes de la Georgia precristiana. Continuación a </w:t>
      </w:r>
      <w:proofErr w:type="spellStart"/>
      <w:r w:rsidRPr="00955676">
        <w:rPr>
          <w:rFonts w:ascii="Times New Roman" w:hAnsi="Times New Roman"/>
          <w:sz w:val="22"/>
          <w:szCs w:val="22"/>
        </w:rPr>
        <w:t>Gori</w:t>
      </w:r>
      <w:proofErr w:type="spellEnd"/>
      <w:r w:rsidRPr="00955676">
        <w:rPr>
          <w:rFonts w:ascii="Times New Roman" w:hAnsi="Times New Roman"/>
          <w:sz w:val="22"/>
          <w:szCs w:val="22"/>
        </w:rPr>
        <w:t xml:space="preserve">, ciudad natal de Stalin, y parada fotográfica en el museo dedicado a él. </w:t>
      </w:r>
      <w:r w:rsidRPr="00955676">
        <w:rPr>
          <w:rFonts w:ascii="Times New Roman" w:hAnsi="Times New Roman"/>
          <w:b/>
          <w:bCs/>
          <w:sz w:val="22"/>
          <w:szCs w:val="22"/>
        </w:rPr>
        <w:t>Almuerzo</w:t>
      </w:r>
      <w:r w:rsidRPr="00955676">
        <w:rPr>
          <w:rFonts w:ascii="Times New Roman" w:hAnsi="Times New Roman"/>
          <w:sz w:val="22"/>
          <w:szCs w:val="22"/>
        </w:rPr>
        <w:t xml:space="preserve"> en restaurante. Continuaremos nuestro camino hacia el sur de Georgia. Alojamiento.</w:t>
      </w:r>
    </w:p>
    <w:p w14:paraId="75826C58" w14:textId="77777777" w:rsidR="00955676" w:rsidRPr="00955676" w:rsidRDefault="00955676" w:rsidP="00955676">
      <w:pPr>
        <w:widowControl w:val="0"/>
        <w:suppressAutoHyphens/>
        <w:jc w:val="both"/>
        <w:rPr>
          <w:rFonts w:ascii="Times New Roman" w:hAnsi="Times New Roman"/>
          <w:sz w:val="22"/>
          <w:szCs w:val="22"/>
        </w:rPr>
      </w:pPr>
    </w:p>
    <w:p w14:paraId="278362CF" w14:textId="77777777" w:rsidR="00955676" w:rsidRPr="00955676" w:rsidRDefault="00955676" w:rsidP="00955676">
      <w:pPr>
        <w:keepNext/>
        <w:jc w:val="both"/>
        <w:outlineLvl w:val="1"/>
        <w:rPr>
          <w:rFonts w:ascii="Times New Roman" w:hAnsi="Times New Roman"/>
          <w:b/>
          <w:bCs/>
          <w:caps/>
          <w:sz w:val="22"/>
          <w:szCs w:val="22"/>
        </w:rPr>
      </w:pPr>
      <w:r w:rsidRPr="00955676">
        <w:rPr>
          <w:rFonts w:ascii="Times New Roman" w:hAnsi="Times New Roman"/>
          <w:b/>
          <w:bCs/>
          <w:caps/>
          <w:sz w:val="22"/>
          <w:szCs w:val="22"/>
        </w:rPr>
        <w:t>Día 4.º AJALTSIJE – VARDZIA – KUTAISI</w:t>
      </w:r>
    </w:p>
    <w:p w14:paraId="767255F8" w14:textId="77777777" w:rsidR="00955676" w:rsidRPr="00955676" w:rsidRDefault="00955676" w:rsidP="00955676">
      <w:pPr>
        <w:widowControl w:val="0"/>
        <w:suppressAutoHyphens/>
        <w:jc w:val="both"/>
        <w:rPr>
          <w:rFonts w:ascii="Times New Roman" w:hAnsi="Times New Roman"/>
          <w:sz w:val="22"/>
          <w:szCs w:val="22"/>
        </w:rPr>
      </w:pPr>
      <w:r w:rsidRPr="00955676">
        <w:rPr>
          <w:rFonts w:ascii="Times New Roman" w:hAnsi="Times New Roman"/>
          <w:sz w:val="22"/>
          <w:szCs w:val="22"/>
        </w:rPr>
        <w:t xml:space="preserve">Desayuno. Salida hacia la ciudad enclavada en un acantilado, </w:t>
      </w:r>
      <w:proofErr w:type="spellStart"/>
      <w:r w:rsidRPr="00955676">
        <w:rPr>
          <w:rFonts w:ascii="Times New Roman" w:hAnsi="Times New Roman"/>
          <w:sz w:val="22"/>
          <w:szCs w:val="22"/>
        </w:rPr>
        <w:t>Vardzia</w:t>
      </w:r>
      <w:proofErr w:type="spellEnd"/>
      <w:r w:rsidRPr="00955676">
        <w:rPr>
          <w:rFonts w:ascii="Times New Roman" w:hAnsi="Times New Roman"/>
          <w:sz w:val="22"/>
          <w:szCs w:val="22"/>
        </w:rPr>
        <w:t xml:space="preserve"> (S. XII), que es una verdadera culminación de la arquitectura georgiana medieval y una atracción imperdible. Por el camino atravesaremos los hermosos paisajes del valle de </w:t>
      </w:r>
      <w:proofErr w:type="spellStart"/>
      <w:r w:rsidRPr="00955676">
        <w:rPr>
          <w:rFonts w:ascii="Times New Roman" w:hAnsi="Times New Roman"/>
          <w:sz w:val="22"/>
          <w:szCs w:val="22"/>
        </w:rPr>
        <w:t>Mtkvari</w:t>
      </w:r>
      <w:proofErr w:type="spellEnd"/>
      <w:r w:rsidRPr="00955676">
        <w:rPr>
          <w:rFonts w:ascii="Times New Roman" w:hAnsi="Times New Roman"/>
          <w:sz w:val="22"/>
          <w:szCs w:val="22"/>
        </w:rPr>
        <w:t xml:space="preserve">, veremos terrazas de la Edad Media que anteriormente se usaban como huertos y viñedos. Haremos una parada para sacar fotos de la magnífica fortaleza de </w:t>
      </w:r>
      <w:proofErr w:type="spellStart"/>
      <w:r w:rsidRPr="00955676">
        <w:rPr>
          <w:rFonts w:ascii="Times New Roman" w:hAnsi="Times New Roman"/>
          <w:sz w:val="22"/>
          <w:szCs w:val="22"/>
        </w:rPr>
        <w:t>Khertvisi</w:t>
      </w:r>
      <w:proofErr w:type="spellEnd"/>
      <w:r w:rsidRPr="00955676">
        <w:rPr>
          <w:rFonts w:ascii="Times New Roman" w:hAnsi="Times New Roman"/>
          <w:sz w:val="22"/>
          <w:szCs w:val="22"/>
        </w:rPr>
        <w:t xml:space="preserve"> (S. X). En </w:t>
      </w:r>
      <w:proofErr w:type="spellStart"/>
      <w:r w:rsidRPr="00955676">
        <w:rPr>
          <w:rFonts w:ascii="Times New Roman" w:hAnsi="Times New Roman"/>
          <w:sz w:val="22"/>
          <w:szCs w:val="22"/>
        </w:rPr>
        <w:t>Vardzia</w:t>
      </w:r>
      <w:proofErr w:type="spellEnd"/>
      <w:r w:rsidRPr="00955676">
        <w:rPr>
          <w:rFonts w:ascii="Times New Roman" w:hAnsi="Times New Roman"/>
          <w:sz w:val="22"/>
          <w:szCs w:val="22"/>
        </w:rPr>
        <w:t xml:space="preserve"> donde lo más destacado es la iglesia de la Virgen María, del S. XII, encontraremos frescos únicos, destacando los de la Reina Tamar, que fueron hechos durante su reinado. Dejaremos la ciudad por medio de antiguos túneles medievales. </w:t>
      </w:r>
      <w:r w:rsidRPr="00955676">
        <w:rPr>
          <w:rFonts w:ascii="Times New Roman" w:hAnsi="Times New Roman"/>
          <w:b/>
          <w:sz w:val="22"/>
          <w:szCs w:val="22"/>
        </w:rPr>
        <w:t>Almuerzo</w:t>
      </w:r>
      <w:r w:rsidRPr="00955676">
        <w:rPr>
          <w:rFonts w:ascii="Times New Roman" w:hAnsi="Times New Roman"/>
          <w:sz w:val="22"/>
          <w:szCs w:val="22"/>
        </w:rPr>
        <w:t xml:space="preserve"> en una familia local. Continuamos nuestro viaje hacia el oeste de Georgia y Kutaisi, que fue la capital del mítico Reino de </w:t>
      </w:r>
      <w:proofErr w:type="spellStart"/>
      <w:r w:rsidRPr="00955676">
        <w:rPr>
          <w:rFonts w:ascii="Times New Roman" w:hAnsi="Times New Roman"/>
          <w:sz w:val="22"/>
          <w:szCs w:val="22"/>
        </w:rPr>
        <w:t>Cólquida</w:t>
      </w:r>
      <w:proofErr w:type="spellEnd"/>
      <w:r w:rsidRPr="00955676">
        <w:rPr>
          <w:rFonts w:ascii="Times New Roman" w:hAnsi="Times New Roman"/>
          <w:sz w:val="22"/>
          <w:szCs w:val="22"/>
        </w:rPr>
        <w:t xml:space="preserve"> y donde se guardó el famoso vellocino de oro. Alojamiento.</w:t>
      </w:r>
    </w:p>
    <w:p w14:paraId="1B5902D5" w14:textId="77777777" w:rsidR="00955676" w:rsidRPr="00955676" w:rsidRDefault="00955676" w:rsidP="00955676">
      <w:pPr>
        <w:widowControl w:val="0"/>
        <w:suppressAutoHyphens/>
        <w:jc w:val="both"/>
        <w:rPr>
          <w:rFonts w:ascii="Times New Roman" w:hAnsi="Times New Roman"/>
          <w:sz w:val="22"/>
          <w:szCs w:val="22"/>
        </w:rPr>
      </w:pPr>
    </w:p>
    <w:p w14:paraId="40CE630C" w14:textId="58F1009E" w:rsidR="00955676" w:rsidRPr="00955676" w:rsidRDefault="00955676" w:rsidP="00955676">
      <w:pPr>
        <w:jc w:val="both"/>
        <w:rPr>
          <w:rFonts w:ascii="Times New Roman" w:hAnsi="Times New Roman"/>
          <w:b/>
          <w:caps/>
          <w:sz w:val="22"/>
          <w:szCs w:val="22"/>
        </w:rPr>
      </w:pPr>
      <w:r w:rsidRPr="00955676">
        <w:rPr>
          <w:rFonts w:ascii="Times New Roman" w:hAnsi="Times New Roman"/>
          <w:b/>
          <w:caps/>
          <w:sz w:val="22"/>
          <w:szCs w:val="22"/>
        </w:rPr>
        <w:t>Día 5.º KUTAISI – KASPI – tb</w:t>
      </w:r>
      <w:r w:rsidR="008069BD">
        <w:rPr>
          <w:rFonts w:ascii="Times New Roman" w:hAnsi="Times New Roman"/>
          <w:b/>
          <w:caps/>
          <w:sz w:val="22"/>
          <w:szCs w:val="22"/>
        </w:rPr>
        <w:t>I</w:t>
      </w:r>
      <w:bookmarkStart w:id="0" w:name="_GoBack"/>
      <w:bookmarkEnd w:id="0"/>
      <w:r w:rsidRPr="00955676">
        <w:rPr>
          <w:rFonts w:ascii="Times New Roman" w:hAnsi="Times New Roman"/>
          <w:b/>
          <w:caps/>
          <w:sz w:val="22"/>
          <w:szCs w:val="22"/>
        </w:rPr>
        <w:t>lisi</w:t>
      </w:r>
    </w:p>
    <w:p w14:paraId="48BA89A4" w14:textId="77777777" w:rsidR="00955676" w:rsidRPr="00955676" w:rsidRDefault="00955676" w:rsidP="00955676">
      <w:pPr>
        <w:jc w:val="both"/>
        <w:rPr>
          <w:rFonts w:ascii="Times New Roman" w:hAnsi="Times New Roman"/>
          <w:sz w:val="22"/>
          <w:szCs w:val="22"/>
        </w:rPr>
      </w:pPr>
      <w:r w:rsidRPr="00955676">
        <w:rPr>
          <w:rFonts w:ascii="Times New Roman" w:hAnsi="Times New Roman"/>
          <w:sz w:val="22"/>
          <w:szCs w:val="22"/>
        </w:rPr>
        <w:t xml:space="preserve">Desayuno. Visita de Kutaisi, la Catedral de </w:t>
      </w:r>
      <w:proofErr w:type="spellStart"/>
      <w:r w:rsidRPr="00955676">
        <w:rPr>
          <w:rFonts w:ascii="Times New Roman" w:hAnsi="Times New Roman"/>
          <w:sz w:val="22"/>
          <w:szCs w:val="22"/>
        </w:rPr>
        <w:t>Bagrati</w:t>
      </w:r>
      <w:proofErr w:type="spellEnd"/>
      <w:r w:rsidRPr="00955676">
        <w:rPr>
          <w:rFonts w:ascii="Times New Roman" w:hAnsi="Times New Roman"/>
          <w:sz w:val="22"/>
          <w:szCs w:val="22"/>
        </w:rPr>
        <w:t xml:space="preserve"> (S. XI), construida en el año 1003 como símbolo de la Unificación de Georgia. Visitaremos el complejo monástico de </w:t>
      </w:r>
      <w:proofErr w:type="spellStart"/>
      <w:r w:rsidRPr="00955676">
        <w:rPr>
          <w:rFonts w:ascii="Times New Roman" w:hAnsi="Times New Roman"/>
          <w:sz w:val="22"/>
          <w:szCs w:val="22"/>
        </w:rPr>
        <w:t>Guelati</w:t>
      </w:r>
      <w:proofErr w:type="spellEnd"/>
      <w:r w:rsidRPr="00955676">
        <w:rPr>
          <w:rFonts w:ascii="Times New Roman" w:hAnsi="Times New Roman"/>
          <w:sz w:val="22"/>
          <w:szCs w:val="22"/>
        </w:rPr>
        <w:t xml:space="preserve"> (S. XII) con sus mosaicos y frescos únicos. También encontraremos la Academia medieval, que era un centro cultural y educativo del </w:t>
      </w:r>
      <w:proofErr w:type="spellStart"/>
      <w:proofErr w:type="gramStart"/>
      <w:r w:rsidRPr="00955676">
        <w:rPr>
          <w:rFonts w:ascii="Times New Roman" w:hAnsi="Times New Roman"/>
          <w:sz w:val="22"/>
          <w:szCs w:val="22"/>
        </w:rPr>
        <w:t>periodo.En</w:t>
      </w:r>
      <w:proofErr w:type="spellEnd"/>
      <w:proofErr w:type="gramEnd"/>
      <w:r w:rsidRPr="00955676">
        <w:rPr>
          <w:rFonts w:ascii="Times New Roman" w:hAnsi="Times New Roman"/>
          <w:sz w:val="22"/>
          <w:szCs w:val="22"/>
        </w:rPr>
        <w:t xml:space="preserve"> el pueblo de </w:t>
      </w:r>
      <w:proofErr w:type="spellStart"/>
      <w:r w:rsidRPr="00955676">
        <w:rPr>
          <w:rFonts w:ascii="Times New Roman" w:hAnsi="Times New Roman"/>
          <w:sz w:val="22"/>
          <w:szCs w:val="22"/>
        </w:rPr>
        <w:t>Kaspi</w:t>
      </w:r>
      <w:proofErr w:type="spellEnd"/>
      <w:r w:rsidRPr="00955676">
        <w:rPr>
          <w:rFonts w:ascii="Times New Roman" w:hAnsi="Times New Roman"/>
          <w:sz w:val="22"/>
          <w:szCs w:val="22"/>
        </w:rPr>
        <w:t xml:space="preserve"> haremos una degustación de vinos y nos explicarán acerca de los métodos tradicionales de preparación, que han existido durante más de 8.000 años. El </w:t>
      </w:r>
      <w:r w:rsidRPr="00955676">
        <w:rPr>
          <w:rFonts w:ascii="Times New Roman" w:hAnsi="Times New Roman"/>
          <w:sz w:val="22"/>
          <w:szCs w:val="22"/>
        </w:rPr>
        <w:lastRenderedPageBreak/>
        <w:t xml:space="preserve">método georgiano para la elaboración del vino es Patrimonio Cultural Intocable de la UNESCO con </w:t>
      </w:r>
      <w:r w:rsidRPr="00955676">
        <w:rPr>
          <w:rFonts w:ascii="Times New Roman" w:hAnsi="Times New Roman"/>
          <w:b/>
          <w:bCs/>
          <w:sz w:val="22"/>
          <w:szCs w:val="22"/>
        </w:rPr>
        <w:t>almuerzo</w:t>
      </w:r>
      <w:r w:rsidRPr="00955676">
        <w:rPr>
          <w:rFonts w:ascii="Times New Roman" w:hAnsi="Times New Roman"/>
          <w:sz w:val="22"/>
          <w:szCs w:val="22"/>
        </w:rPr>
        <w:t xml:space="preserve">.  Regreso a </w:t>
      </w:r>
      <w:proofErr w:type="spellStart"/>
      <w:r w:rsidRPr="00955676">
        <w:rPr>
          <w:rFonts w:ascii="Times New Roman" w:hAnsi="Times New Roman"/>
          <w:sz w:val="22"/>
          <w:szCs w:val="22"/>
        </w:rPr>
        <w:t>Tbilisi</w:t>
      </w:r>
      <w:proofErr w:type="spellEnd"/>
      <w:r w:rsidRPr="00955676">
        <w:rPr>
          <w:rFonts w:ascii="Times New Roman" w:hAnsi="Times New Roman"/>
          <w:sz w:val="22"/>
          <w:szCs w:val="22"/>
        </w:rPr>
        <w:t xml:space="preserve">. Alojamiento </w:t>
      </w:r>
    </w:p>
    <w:p w14:paraId="373F40F4" w14:textId="77777777" w:rsidR="00955676" w:rsidRPr="00955676" w:rsidRDefault="00955676" w:rsidP="00955676">
      <w:pPr>
        <w:jc w:val="both"/>
        <w:rPr>
          <w:rFonts w:ascii="Times New Roman" w:hAnsi="Times New Roman"/>
          <w:b/>
          <w:caps/>
          <w:sz w:val="22"/>
          <w:szCs w:val="22"/>
        </w:rPr>
      </w:pPr>
    </w:p>
    <w:p w14:paraId="10ABAB75" w14:textId="77777777" w:rsidR="00955676" w:rsidRPr="00955676" w:rsidRDefault="00955676" w:rsidP="00955676">
      <w:pPr>
        <w:jc w:val="both"/>
        <w:rPr>
          <w:rFonts w:ascii="Times New Roman" w:hAnsi="Times New Roman"/>
          <w:b/>
          <w:caps/>
          <w:sz w:val="22"/>
          <w:szCs w:val="22"/>
        </w:rPr>
      </w:pPr>
      <w:r w:rsidRPr="00955676">
        <w:rPr>
          <w:rFonts w:ascii="Times New Roman" w:hAnsi="Times New Roman"/>
          <w:b/>
          <w:caps/>
          <w:sz w:val="22"/>
          <w:szCs w:val="22"/>
        </w:rPr>
        <w:t>Día 6.º TBILISI – ANANURI – stepantsminda – tbilisi</w:t>
      </w:r>
    </w:p>
    <w:p w14:paraId="24DD60AD" w14:textId="77777777" w:rsidR="00955676" w:rsidRPr="00955676" w:rsidRDefault="00955676" w:rsidP="00955676">
      <w:pPr>
        <w:jc w:val="both"/>
        <w:rPr>
          <w:rFonts w:ascii="Times New Roman" w:hAnsi="Times New Roman"/>
          <w:sz w:val="22"/>
          <w:szCs w:val="22"/>
        </w:rPr>
      </w:pPr>
      <w:r w:rsidRPr="00955676">
        <w:rPr>
          <w:rFonts w:ascii="Times New Roman" w:hAnsi="Times New Roman"/>
          <w:sz w:val="22"/>
          <w:szCs w:val="22"/>
        </w:rPr>
        <w:t xml:space="preserve">Desayuno. Pasaremos por la carretera militar mientras nos dirigimos hacia las montañas del Gran Cáucaso.  Visitaremos el complejo de </w:t>
      </w:r>
      <w:proofErr w:type="spellStart"/>
      <w:r w:rsidRPr="00955676">
        <w:rPr>
          <w:rFonts w:ascii="Times New Roman" w:hAnsi="Times New Roman"/>
          <w:sz w:val="22"/>
          <w:szCs w:val="22"/>
        </w:rPr>
        <w:t>Ananuri</w:t>
      </w:r>
      <w:proofErr w:type="spellEnd"/>
      <w:r w:rsidRPr="00955676">
        <w:rPr>
          <w:rFonts w:ascii="Times New Roman" w:hAnsi="Times New Roman"/>
          <w:sz w:val="22"/>
          <w:szCs w:val="22"/>
        </w:rPr>
        <w:t xml:space="preserve"> (S. XVII), que abarca el embalse de </w:t>
      </w:r>
      <w:proofErr w:type="spellStart"/>
      <w:r w:rsidRPr="00955676">
        <w:rPr>
          <w:rFonts w:ascii="Times New Roman" w:hAnsi="Times New Roman"/>
          <w:sz w:val="22"/>
          <w:szCs w:val="22"/>
        </w:rPr>
        <w:t>Zhinvali</w:t>
      </w:r>
      <w:proofErr w:type="spellEnd"/>
      <w:r w:rsidRPr="00955676">
        <w:rPr>
          <w:rFonts w:ascii="Times New Roman" w:hAnsi="Times New Roman"/>
          <w:sz w:val="22"/>
          <w:szCs w:val="22"/>
        </w:rPr>
        <w:t xml:space="preserve">, y veremos las fachadas talladas de su iglesia principal. El camino serpentino nos llevara a </w:t>
      </w:r>
      <w:proofErr w:type="spellStart"/>
      <w:r w:rsidRPr="00955676">
        <w:rPr>
          <w:rFonts w:ascii="Times New Roman" w:hAnsi="Times New Roman"/>
          <w:sz w:val="22"/>
          <w:szCs w:val="22"/>
        </w:rPr>
        <w:t>Stephantsminda</w:t>
      </w:r>
      <w:proofErr w:type="spellEnd"/>
      <w:r w:rsidRPr="00955676">
        <w:rPr>
          <w:rFonts w:ascii="Times New Roman" w:hAnsi="Times New Roman"/>
          <w:sz w:val="22"/>
          <w:szCs w:val="22"/>
        </w:rPr>
        <w:t xml:space="preserve"> pasando por el Paso de la Cruz (2,395 m.). </w:t>
      </w:r>
      <w:r w:rsidRPr="00955676">
        <w:rPr>
          <w:rFonts w:ascii="Times New Roman" w:hAnsi="Times New Roman"/>
          <w:b/>
          <w:bCs/>
          <w:sz w:val="22"/>
          <w:szCs w:val="22"/>
        </w:rPr>
        <w:t>Almuerzo</w:t>
      </w:r>
      <w:r w:rsidRPr="00955676">
        <w:rPr>
          <w:rFonts w:ascii="Times New Roman" w:hAnsi="Times New Roman"/>
          <w:sz w:val="22"/>
          <w:szCs w:val="22"/>
        </w:rPr>
        <w:t xml:space="preserve"> en familia local. Al llegar a </w:t>
      </w:r>
      <w:proofErr w:type="spellStart"/>
      <w:r w:rsidRPr="00955676">
        <w:rPr>
          <w:rFonts w:ascii="Times New Roman" w:hAnsi="Times New Roman"/>
          <w:sz w:val="22"/>
          <w:szCs w:val="22"/>
        </w:rPr>
        <w:t>Stepantsminda</w:t>
      </w:r>
      <w:proofErr w:type="spellEnd"/>
      <w:r w:rsidRPr="00955676">
        <w:rPr>
          <w:rFonts w:ascii="Times New Roman" w:hAnsi="Times New Roman"/>
          <w:sz w:val="22"/>
          <w:szCs w:val="22"/>
        </w:rPr>
        <w:t xml:space="preserve"> subiremos en coche hasta una de las catedrales más bonitas, la Santísima Trinidad de </w:t>
      </w:r>
      <w:proofErr w:type="spellStart"/>
      <w:r w:rsidRPr="00955676">
        <w:rPr>
          <w:rFonts w:ascii="Times New Roman" w:hAnsi="Times New Roman"/>
          <w:sz w:val="22"/>
          <w:szCs w:val="22"/>
        </w:rPr>
        <w:t>Gergeti</w:t>
      </w:r>
      <w:proofErr w:type="spellEnd"/>
      <w:r w:rsidRPr="00955676">
        <w:rPr>
          <w:rFonts w:ascii="Times New Roman" w:hAnsi="Times New Roman"/>
          <w:sz w:val="22"/>
          <w:szCs w:val="22"/>
        </w:rPr>
        <w:t xml:space="preserve">. Ante nosotros se desplegarán unas vistas impresionantes y si el tiempo nos acompaña podremos ver el enorme monte </w:t>
      </w:r>
      <w:proofErr w:type="spellStart"/>
      <w:r w:rsidRPr="00955676">
        <w:rPr>
          <w:rFonts w:ascii="Times New Roman" w:hAnsi="Times New Roman"/>
          <w:sz w:val="22"/>
          <w:szCs w:val="22"/>
        </w:rPr>
        <w:t>Kazbegi</w:t>
      </w:r>
      <w:proofErr w:type="spellEnd"/>
      <w:r w:rsidRPr="00955676">
        <w:rPr>
          <w:rFonts w:ascii="Times New Roman" w:hAnsi="Times New Roman"/>
          <w:sz w:val="22"/>
          <w:szCs w:val="22"/>
        </w:rPr>
        <w:t xml:space="preserve"> (5.047 m), envuelta eternamente en una capa de nieve. Con un poco de suerte podremos ver aves rapaces. Regreso a </w:t>
      </w:r>
      <w:proofErr w:type="spellStart"/>
      <w:r w:rsidRPr="00955676">
        <w:rPr>
          <w:rFonts w:ascii="Times New Roman" w:hAnsi="Times New Roman"/>
          <w:sz w:val="22"/>
          <w:szCs w:val="22"/>
        </w:rPr>
        <w:t>Tbilisi</w:t>
      </w:r>
      <w:proofErr w:type="spellEnd"/>
      <w:r w:rsidRPr="00955676">
        <w:rPr>
          <w:rFonts w:ascii="Times New Roman" w:hAnsi="Times New Roman"/>
          <w:sz w:val="22"/>
          <w:szCs w:val="22"/>
        </w:rPr>
        <w:t>. Alojamiento.</w:t>
      </w:r>
    </w:p>
    <w:p w14:paraId="5BD29706" w14:textId="77777777" w:rsidR="00955676" w:rsidRPr="00955676" w:rsidRDefault="00955676" w:rsidP="00955676">
      <w:pPr>
        <w:keepNext/>
        <w:jc w:val="both"/>
        <w:outlineLvl w:val="1"/>
        <w:rPr>
          <w:rFonts w:ascii="Times New Roman" w:hAnsi="Times New Roman"/>
          <w:b/>
          <w:bCs/>
          <w:caps/>
          <w:sz w:val="22"/>
          <w:szCs w:val="22"/>
        </w:rPr>
      </w:pPr>
    </w:p>
    <w:p w14:paraId="38F8BAA4" w14:textId="77777777" w:rsidR="00955676" w:rsidRPr="00955676" w:rsidRDefault="00955676" w:rsidP="00955676">
      <w:pPr>
        <w:keepNext/>
        <w:jc w:val="both"/>
        <w:outlineLvl w:val="1"/>
        <w:rPr>
          <w:rFonts w:ascii="Times New Roman" w:hAnsi="Times New Roman"/>
          <w:b/>
          <w:bCs/>
          <w:caps/>
          <w:sz w:val="22"/>
          <w:szCs w:val="22"/>
        </w:rPr>
      </w:pPr>
      <w:r w:rsidRPr="00955676">
        <w:rPr>
          <w:rFonts w:ascii="Times New Roman" w:hAnsi="Times New Roman"/>
          <w:b/>
          <w:bCs/>
          <w:caps/>
          <w:sz w:val="22"/>
          <w:szCs w:val="22"/>
        </w:rPr>
        <w:t>Día 7.º tbilisi</w:t>
      </w:r>
    </w:p>
    <w:p w14:paraId="391CE9EA" w14:textId="77777777" w:rsidR="00955676" w:rsidRPr="00955676" w:rsidRDefault="00955676" w:rsidP="00955676">
      <w:pPr>
        <w:keepNext/>
        <w:jc w:val="both"/>
        <w:outlineLvl w:val="1"/>
        <w:rPr>
          <w:rFonts w:ascii="Times New Roman" w:hAnsi="Times New Roman"/>
          <w:b/>
          <w:bCs/>
          <w:caps/>
          <w:sz w:val="22"/>
          <w:szCs w:val="22"/>
        </w:rPr>
      </w:pPr>
      <w:r w:rsidRPr="00955676">
        <w:rPr>
          <w:rFonts w:ascii="Times New Roman" w:hAnsi="Times New Roman"/>
          <w:sz w:val="22"/>
          <w:szCs w:val="22"/>
        </w:rPr>
        <w:t xml:space="preserve">Desayuno. Por la mañana vamos a descubrir la región de </w:t>
      </w:r>
      <w:proofErr w:type="spellStart"/>
      <w:r w:rsidRPr="00955676">
        <w:rPr>
          <w:rFonts w:ascii="Times New Roman" w:hAnsi="Times New Roman"/>
          <w:sz w:val="22"/>
          <w:szCs w:val="22"/>
        </w:rPr>
        <w:t>kajeti</w:t>
      </w:r>
      <w:proofErr w:type="spellEnd"/>
      <w:r w:rsidRPr="00955676">
        <w:rPr>
          <w:rFonts w:ascii="Times New Roman" w:hAnsi="Times New Roman"/>
          <w:sz w:val="22"/>
          <w:szCs w:val="22"/>
        </w:rPr>
        <w:t xml:space="preserve">, que es una patria de vino. Iremos en coche atravesando el Paso de </w:t>
      </w:r>
      <w:proofErr w:type="spellStart"/>
      <w:r w:rsidRPr="00955676">
        <w:rPr>
          <w:rFonts w:ascii="Times New Roman" w:hAnsi="Times New Roman"/>
          <w:sz w:val="22"/>
          <w:szCs w:val="22"/>
        </w:rPr>
        <w:t>Gombori</w:t>
      </w:r>
      <w:proofErr w:type="spellEnd"/>
      <w:r w:rsidRPr="00955676">
        <w:rPr>
          <w:rFonts w:ascii="Times New Roman" w:hAnsi="Times New Roman"/>
          <w:sz w:val="22"/>
          <w:szCs w:val="22"/>
        </w:rPr>
        <w:t xml:space="preserve"> (1620 m). Georgia cuenta con una rica y sorprendente herencia de viticultura. Se considera que es el primer país en cultivar y domesticar la vid europea. Los numerosos hallazgos arqueológicos están vinculados con el comienzo de la viticultura en este país, con el hallazgo de las pepitas de uva más antiguas del mundo datadas en 8000 años de antigüedad. visitaremos el mercado de agricultores de </w:t>
      </w:r>
      <w:proofErr w:type="spellStart"/>
      <w:r w:rsidRPr="00955676">
        <w:rPr>
          <w:rFonts w:ascii="Times New Roman" w:hAnsi="Times New Roman"/>
          <w:sz w:val="22"/>
          <w:szCs w:val="22"/>
        </w:rPr>
        <w:t>Telavi</w:t>
      </w:r>
      <w:proofErr w:type="spellEnd"/>
      <w:r w:rsidRPr="00955676">
        <w:rPr>
          <w:rFonts w:ascii="Times New Roman" w:hAnsi="Times New Roman"/>
          <w:sz w:val="22"/>
          <w:szCs w:val="22"/>
        </w:rPr>
        <w:t xml:space="preserve">, visitar este lugar tan animado nos hará adentrarnos en la vida cotidiana y vivir una experiencia única. Después de la visita seguimos hacia el pueblo </w:t>
      </w:r>
      <w:proofErr w:type="spellStart"/>
      <w:r w:rsidRPr="00955676">
        <w:rPr>
          <w:rFonts w:ascii="Times New Roman" w:hAnsi="Times New Roman"/>
          <w:sz w:val="22"/>
          <w:szCs w:val="22"/>
        </w:rPr>
        <w:t>Vardisubani</w:t>
      </w:r>
      <w:proofErr w:type="spellEnd"/>
      <w:r w:rsidRPr="00955676">
        <w:rPr>
          <w:rFonts w:ascii="Times New Roman" w:hAnsi="Times New Roman"/>
          <w:sz w:val="22"/>
          <w:szCs w:val="22"/>
        </w:rPr>
        <w:t xml:space="preserve">, para visitar una maestra de </w:t>
      </w:r>
      <w:proofErr w:type="spellStart"/>
      <w:r w:rsidRPr="00955676">
        <w:rPr>
          <w:rFonts w:ascii="Times New Roman" w:hAnsi="Times New Roman"/>
          <w:sz w:val="22"/>
          <w:szCs w:val="22"/>
        </w:rPr>
        <w:t>Qvevri</w:t>
      </w:r>
      <w:proofErr w:type="spellEnd"/>
      <w:r w:rsidRPr="00955676">
        <w:rPr>
          <w:rFonts w:ascii="Times New Roman" w:hAnsi="Times New Roman"/>
          <w:sz w:val="22"/>
          <w:szCs w:val="22"/>
        </w:rPr>
        <w:t xml:space="preserve">. </w:t>
      </w:r>
      <w:r w:rsidRPr="00955676">
        <w:rPr>
          <w:rFonts w:ascii="Times New Roman" w:hAnsi="Times New Roman"/>
          <w:b/>
          <w:bCs/>
          <w:sz w:val="22"/>
          <w:szCs w:val="22"/>
        </w:rPr>
        <w:t>Almuerzo</w:t>
      </w:r>
      <w:r w:rsidRPr="00955676">
        <w:rPr>
          <w:rFonts w:ascii="Times New Roman" w:hAnsi="Times New Roman"/>
          <w:sz w:val="22"/>
          <w:szCs w:val="22"/>
        </w:rPr>
        <w:t xml:space="preserve">. Visita a la casa-museo de Alejandro </w:t>
      </w:r>
      <w:proofErr w:type="spellStart"/>
      <w:r w:rsidRPr="00955676">
        <w:rPr>
          <w:rFonts w:ascii="Times New Roman" w:hAnsi="Times New Roman"/>
          <w:sz w:val="22"/>
          <w:szCs w:val="22"/>
        </w:rPr>
        <w:t>Chavchavadze</w:t>
      </w:r>
      <w:proofErr w:type="spellEnd"/>
      <w:r w:rsidRPr="00955676">
        <w:rPr>
          <w:rFonts w:ascii="Times New Roman" w:hAnsi="Times New Roman"/>
          <w:sz w:val="22"/>
          <w:szCs w:val="22"/>
        </w:rPr>
        <w:t>, famoso poeta georgiano (S. XIX), con su hermoso jardín. Regreso a la capital. Alojamiento en hotel.</w:t>
      </w:r>
    </w:p>
    <w:p w14:paraId="254682A9" w14:textId="77777777" w:rsidR="00955676" w:rsidRPr="00955676" w:rsidRDefault="00955676" w:rsidP="00955676">
      <w:pPr>
        <w:keepNext/>
        <w:jc w:val="both"/>
        <w:outlineLvl w:val="1"/>
        <w:rPr>
          <w:rFonts w:ascii="Times New Roman" w:hAnsi="Times New Roman"/>
          <w:b/>
          <w:bCs/>
          <w:caps/>
          <w:sz w:val="22"/>
          <w:szCs w:val="22"/>
        </w:rPr>
      </w:pPr>
    </w:p>
    <w:p w14:paraId="1D0F6045" w14:textId="77777777" w:rsidR="00955676" w:rsidRPr="00955676" w:rsidRDefault="00955676" w:rsidP="00955676">
      <w:pPr>
        <w:keepNext/>
        <w:jc w:val="both"/>
        <w:outlineLvl w:val="1"/>
        <w:rPr>
          <w:rFonts w:ascii="Times New Roman" w:hAnsi="Times New Roman"/>
          <w:b/>
          <w:bCs/>
          <w:caps/>
          <w:sz w:val="22"/>
          <w:szCs w:val="22"/>
        </w:rPr>
      </w:pPr>
      <w:r w:rsidRPr="00955676">
        <w:rPr>
          <w:rFonts w:ascii="Times New Roman" w:hAnsi="Times New Roman"/>
          <w:b/>
          <w:bCs/>
          <w:caps/>
          <w:sz w:val="22"/>
          <w:szCs w:val="22"/>
        </w:rPr>
        <w:t>Día 8.º tbilisi</w:t>
      </w:r>
    </w:p>
    <w:p w14:paraId="71ECE67E" w14:textId="77777777" w:rsidR="00955676" w:rsidRPr="00955676" w:rsidRDefault="00955676" w:rsidP="00955676">
      <w:pPr>
        <w:keepNext/>
        <w:jc w:val="both"/>
        <w:outlineLvl w:val="1"/>
        <w:rPr>
          <w:rFonts w:ascii="Times New Roman" w:hAnsi="Times New Roman"/>
          <w:sz w:val="22"/>
          <w:szCs w:val="22"/>
        </w:rPr>
      </w:pPr>
      <w:r w:rsidRPr="00955676">
        <w:rPr>
          <w:rFonts w:ascii="Times New Roman" w:hAnsi="Times New Roman"/>
          <w:sz w:val="22"/>
          <w:szCs w:val="22"/>
        </w:rPr>
        <w:t xml:space="preserve">Desayuno y traslado al Aeropuerto Internacional de </w:t>
      </w:r>
      <w:proofErr w:type="spellStart"/>
      <w:r w:rsidRPr="00955676">
        <w:rPr>
          <w:rFonts w:ascii="Times New Roman" w:hAnsi="Times New Roman"/>
          <w:sz w:val="22"/>
          <w:szCs w:val="22"/>
        </w:rPr>
        <w:t>Tbilisi</w:t>
      </w:r>
      <w:proofErr w:type="spellEnd"/>
      <w:r w:rsidRPr="00955676">
        <w:rPr>
          <w:rFonts w:ascii="Times New Roman" w:hAnsi="Times New Roman"/>
          <w:color w:val="7030A0"/>
          <w:sz w:val="22"/>
          <w:szCs w:val="22"/>
        </w:rPr>
        <w:t>. Fin de nuestros servicios</w:t>
      </w:r>
      <w:r w:rsidRPr="00955676">
        <w:rPr>
          <w:rFonts w:ascii="Times New Roman" w:hAnsi="Times New Roman"/>
          <w:sz w:val="22"/>
          <w:szCs w:val="22"/>
        </w:rPr>
        <w:t>.</w:t>
      </w:r>
    </w:p>
    <w:p w14:paraId="28536F27" w14:textId="77777777" w:rsidR="00955676" w:rsidRDefault="00955676" w:rsidP="00955676">
      <w:pPr>
        <w:rPr>
          <w:rFonts w:ascii="Arial" w:hAnsi="Arial" w:cs="Arial"/>
          <w:color w:val="FF0000"/>
          <w:sz w:val="16"/>
          <w:szCs w:val="16"/>
        </w:rPr>
      </w:pPr>
    </w:p>
    <w:p w14:paraId="23DBFCEB" w14:textId="77777777" w:rsidR="00955676" w:rsidRDefault="00955676" w:rsidP="00955676"/>
    <w:p w14:paraId="49827D5E" w14:textId="77777777" w:rsidR="00847C19" w:rsidRDefault="00847C19"/>
    <w:sectPr w:rsidR="00847C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7784"/>
    <w:multiLevelType w:val="hybridMultilevel"/>
    <w:tmpl w:val="CE2623E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7C86D71"/>
    <w:multiLevelType w:val="hybridMultilevel"/>
    <w:tmpl w:val="C5665F72"/>
    <w:lvl w:ilvl="0" w:tplc="0D909C0A">
      <w:numFmt w:val="bullet"/>
      <w:lvlText w:val="•"/>
      <w:lvlJc w:val="left"/>
      <w:pPr>
        <w:ind w:left="720" w:hanging="360"/>
      </w:pPr>
      <w:rPr>
        <w:rFonts w:ascii="Times New Roman" w:eastAsia="Time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01D1EC6"/>
    <w:multiLevelType w:val="hybridMultilevel"/>
    <w:tmpl w:val="89F88D2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676"/>
    <w:rsid w:val="008069BD"/>
    <w:rsid w:val="00847C19"/>
    <w:rsid w:val="009556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70EBE"/>
  <w15:chartTrackingRefBased/>
  <w15:docId w15:val="{2227DF04-9968-4D58-816D-583D5248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676"/>
    <w:pPr>
      <w:spacing w:after="0" w:line="240" w:lineRule="auto"/>
    </w:pPr>
    <w:rPr>
      <w:rFonts w:ascii="Times" w:eastAsia="Times" w:hAnsi="Times" w:cs="Times New Roman"/>
      <w:sz w:val="24"/>
      <w:szCs w:val="20"/>
      <w:lang w:val="es-ES" w:eastAsia="es-ES"/>
    </w:rPr>
  </w:style>
  <w:style w:type="paragraph" w:styleId="Ttulo2">
    <w:name w:val="heading 2"/>
    <w:basedOn w:val="Normal"/>
    <w:next w:val="Normal"/>
    <w:link w:val="Ttulo2Car"/>
    <w:qFormat/>
    <w:rsid w:val="00955676"/>
    <w:pPr>
      <w:keepNext/>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55676"/>
    <w:rPr>
      <w:rFonts w:ascii="Times" w:eastAsia="Times" w:hAnsi="Times" w:cs="Times New Roman"/>
      <w:b/>
      <w:bCs/>
      <w:sz w:val="24"/>
      <w:szCs w:val="20"/>
      <w:lang w:val="es-ES" w:eastAsia="es-ES"/>
    </w:rPr>
  </w:style>
  <w:style w:type="paragraph" w:styleId="Prrafodelista">
    <w:name w:val="List Paragraph"/>
    <w:basedOn w:val="Normal"/>
    <w:uiPriority w:val="34"/>
    <w:qFormat/>
    <w:rsid w:val="00955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940</Words>
  <Characters>5174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2</cp:revision>
  <dcterms:created xsi:type="dcterms:W3CDTF">2022-03-22T16:54:00Z</dcterms:created>
  <dcterms:modified xsi:type="dcterms:W3CDTF">2022-03-22T21:03:00Z</dcterms:modified>
</cp:coreProperties>
</file>