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8E46C9" w14:textId="77777777" w:rsidR="00107A79" w:rsidRPr="004E1DCC" w:rsidRDefault="00107A79" w:rsidP="00107A79">
      <w:pPr>
        <w:jc w:val="center"/>
        <w:rPr>
          <w:b/>
          <w:sz w:val="28"/>
          <w:szCs w:val="28"/>
        </w:rPr>
      </w:pPr>
      <w:r w:rsidRPr="004E1DCC">
        <w:rPr>
          <w:b/>
          <w:sz w:val="28"/>
          <w:szCs w:val="28"/>
        </w:rPr>
        <w:t>ISLANDIA FABULOSA 2022</w:t>
      </w:r>
    </w:p>
    <w:p w14:paraId="0A3E6A62" w14:textId="77777777" w:rsidR="00107A79" w:rsidRPr="004E1DCC" w:rsidRDefault="00107A79" w:rsidP="00107A79">
      <w:pPr>
        <w:jc w:val="center"/>
        <w:rPr>
          <w:b/>
          <w:sz w:val="22"/>
          <w:szCs w:val="22"/>
        </w:rPr>
      </w:pPr>
      <w:r w:rsidRPr="004E1DCC">
        <w:rPr>
          <w:b/>
          <w:sz w:val="22"/>
          <w:szCs w:val="22"/>
        </w:rPr>
        <w:t xml:space="preserve">8 DÍAS            </w:t>
      </w:r>
    </w:p>
    <w:p w14:paraId="1783F185" w14:textId="77777777" w:rsidR="00107A79" w:rsidRPr="004E1DCC" w:rsidRDefault="00107A79" w:rsidP="00107A79">
      <w:pPr>
        <w:jc w:val="center"/>
        <w:rPr>
          <w:b/>
          <w:sz w:val="22"/>
          <w:szCs w:val="22"/>
        </w:rPr>
      </w:pPr>
      <w:r w:rsidRPr="004E1DCC">
        <w:rPr>
          <w:b/>
          <w:sz w:val="22"/>
          <w:szCs w:val="22"/>
        </w:rPr>
        <w:t>MÁXIMO 25 PAX. POR BUS</w:t>
      </w:r>
    </w:p>
    <w:p w14:paraId="3BD52C78" w14:textId="77777777" w:rsidR="00107A79" w:rsidRPr="004E1DCC" w:rsidRDefault="00107A79" w:rsidP="00107A79">
      <w:pPr>
        <w:jc w:val="center"/>
        <w:rPr>
          <w:sz w:val="22"/>
          <w:szCs w:val="22"/>
        </w:rPr>
      </w:pPr>
      <w:r w:rsidRPr="004E1DCC">
        <w:rPr>
          <w:sz w:val="22"/>
          <w:szCs w:val="22"/>
        </w:rPr>
        <w:t>G-217</w:t>
      </w:r>
    </w:p>
    <w:p w14:paraId="7C17D76C" w14:textId="77777777" w:rsidR="00107A79" w:rsidRPr="004E1DCC" w:rsidRDefault="00107A79" w:rsidP="00107A79">
      <w:pPr>
        <w:jc w:val="both"/>
        <w:rPr>
          <w:sz w:val="22"/>
          <w:szCs w:val="22"/>
        </w:rPr>
      </w:pPr>
    </w:p>
    <w:p w14:paraId="39B056A7" w14:textId="159CCB89" w:rsidR="00107A79" w:rsidRPr="004E1DCC" w:rsidRDefault="00107A79" w:rsidP="00107A79">
      <w:pPr>
        <w:jc w:val="both"/>
        <w:rPr>
          <w:b/>
          <w:sz w:val="22"/>
          <w:szCs w:val="22"/>
        </w:rPr>
      </w:pPr>
      <w:r w:rsidRPr="004E1DCC">
        <w:rPr>
          <w:b/>
          <w:bCs/>
          <w:sz w:val="22"/>
          <w:szCs w:val="22"/>
        </w:rPr>
        <w:t xml:space="preserve">Salidas </w:t>
      </w:r>
      <w:r w:rsidR="004E1DCC" w:rsidRPr="004E1DCC">
        <w:rPr>
          <w:b/>
          <w:bCs/>
          <w:sz w:val="22"/>
          <w:szCs w:val="22"/>
        </w:rPr>
        <w:t>Sábados</w:t>
      </w:r>
      <w:r w:rsidRPr="004E1DCC">
        <w:rPr>
          <w:b/>
          <w:bCs/>
          <w:sz w:val="22"/>
          <w:szCs w:val="22"/>
        </w:rPr>
        <w:t>:</w:t>
      </w:r>
    </w:p>
    <w:p w14:paraId="3CF9076E" w14:textId="77777777" w:rsidR="00107A79" w:rsidRPr="004E1DCC" w:rsidRDefault="00107A79" w:rsidP="00107A79">
      <w:pPr>
        <w:jc w:val="both"/>
        <w:rPr>
          <w:color w:val="000000"/>
          <w:sz w:val="22"/>
          <w:szCs w:val="22"/>
          <w:lang w:val="es-CO"/>
        </w:rPr>
      </w:pPr>
      <w:r w:rsidRPr="004E1DCC">
        <w:rPr>
          <w:color w:val="000000"/>
          <w:sz w:val="22"/>
          <w:szCs w:val="22"/>
          <w:lang w:val="es-CO"/>
        </w:rPr>
        <w:t>Julio:</w:t>
      </w:r>
      <w:r w:rsidRPr="004E1DCC">
        <w:rPr>
          <w:color w:val="000000"/>
          <w:sz w:val="22"/>
          <w:szCs w:val="22"/>
          <w:lang w:val="es-CO"/>
        </w:rPr>
        <w:tab/>
      </w:r>
      <w:r w:rsidRPr="004E1DCC">
        <w:rPr>
          <w:color w:val="000000"/>
          <w:sz w:val="22"/>
          <w:szCs w:val="22"/>
          <w:lang w:val="es-CO"/>
        </w:rPr>
        <w:tab/>
        <w:t>16</w:t>
      </w:r>
      <w:r w:rsidRPr="004E1DCC">
        <w:rPr>
          <w:color w:val="000000"/>
          <w:sz w:val="22"/>
          <w:szCs w:val="22"/>
          <w:lang w:val="es-CO"/>
        </w:rPr>
        <w:tab/>
        <w:t>23</w:t>
      </w:r>
      <w:r w:rsidRPr="004E1DCC">
        <w:rPr>
          <w:color w:val="000000"/>
          <w:sz w:val="22"/>
          <w:szCs w:val="22"/>
          <w:lang w:val="es-CO"/>
        </w:rPr>
        <w:tab/>
      </w:r>
    </w:p>
    <w:p w14:paraId="389EDABB" w14:textId="77777777" w:rsidR="00107A79" w:rsidRPr="004E1DCC" w:rsidRDefault="00107A79" w:rsidP="00107A79">
      <w:pPr>
        <w:jc w:val="both"/>
        <w:rPr>
          <w:color w:val="000000"/>
          <w:sz w:val="22"/>
          <w:szCs w:val="22"/>
          <w:lang w:val="es-CO"/>
        </w:rPr>
      </w:pPr>
      <w:r w:rsidRPr="004E1DCC">
        <w:rPr>
          <w:color w:val="000000"/>
          <w:sz w:val="22"/>
          <w:szCs w:val="22"/>
          <w:lang w:val="es-CO"/>
        </w:rPr>
        <w:t>Agosto:</w:t>
      </w:r>
      <w:r w:rsidRPr="004E1DCC">
        <w:rPr>
          <w:color w:val="000000"/>
          <w:sz w:val="22"/>
          <w:szCs w:val="22"/>
          <w:lang w:val="es-CO"/>
        </w:rPr>
        <w:tab/>
      </w:r>
      <w:r w:rsidRPr="004E1DCC">
        <w:rPr>
          <w:color w:val="000000"/>
          <w:sz w:val="22"/>
          <w:szCs w:val="22"/>
          <w:lang w:val="es-CO"/>
        </w:rPr>
        <w:tab/>
        <w:t>13</w:t>
      </w:r>
      <w:r w:rsidRPr="004E1DCC">
        <w:rPr>
          <w:color w:val="000000"/>
          <w:sz w:val="22"/>
          <w:szCs w:val="22"/>
          <w:lang w:val="es-CO"/>
        </w:rPr>
        <w:tab/>
        <w:t>20</w:t>
      </w:r>
      <w:r w:rsidRPr="004E1DCC">
        <w:rPr>
          <w:color w:val="000000"/>
          <w:sz w:val="22"/>
          <w:szCs w:val="22"/>
          <w:lang w:val="es-CO"/>
        </w:rPr>
        <w:tab/>
      </w:r>
    </w:p>
    <w:p w14:paraId="413A149F" w14:textId="16B0D45C" w:rsidR="00107A79" w:rsidRPr="004E1DCC" w:rsidRDefault="00107A79" w:rsidP="00107A79">
      <w:pPr>
        <w:jc w:val="both"/>
        <w:rPr>
          <w:color w:val="000000"/>
          <w:sz w:val="22"/>
          <w:szCs w:val="22"/>
          <w:lang w:val="es-CO"/>
        </w:rPr>
      </w:pPr>
      <w:r w:rsidRPr="004E1DCC">
        <w:rPr>
          <w:color w:val="000000"/>
          <w:sz w:val="22"/>
          <w:szCs w:val="22"/>
          <w:lang w:val="es-CO"/>
        </w:rPr>
        <w:t>Septiembre:</w:t>
      </w:r>
      <w:r w:rsidR="004E1DCC" w:rsidRPr="004E1DCC">
        <w:rPr>
          <w:color w:val="000000"/>
          <w:sz w:val="22"/>
          <w:szCs w:val="22"/>
          <w:lang w:val="es-CO"/>
        </w:rPr>
        <w:tab/>
        <w:t xml:space="preserve"> 3</w:t>
      </w:r>
    </w:p>
    <w:p w14:paraId="6C35E5AF" w14:textId="77777777" w:rsidR="00107A79" w:rsidRPr="004E1DCC" w:rsidRDefault="00107A79" w:rsidP="00107A79">
      <w:pPr>
        <w:jc w:val="both"/>
        <w:rPr>
          <w:color w:val="000000"/>
          <w:sz w:val="22"/>
          <w:szCs w:val="22"/>
          <w:lang w:val="es-CO"/>
        </w:rPr>
      </w:pPr>
    </w:p>
    <w:p w14:paraId="6AB9672D" w14:textId="77777777" w:rsidR="00107A79" w:rsidRPr="004E1DCC" w:rsidRDefault="00107A79" w:rsidP="00107A79">
      <w:pPr>
        <w:pStyle w:val="Ttulo2"/>
        <w:jc w:val="both"/>
        <w:rPr>
          <w:rFonts w:ascii="Times New Roman" w:hAnsi="Times New Roman"/>
          <w:sz w:val="22"/>
          <w:szCs w:val="22"/>
          <w:lang w:val="es-CO"/>
        </w:rPr>
      </w:pPr>
      <w:r w:rsidRPr="004E1DCC">
        <w:rPr>
          <w:rFonts w:ascii="Times New Roman" w:hAnsi="Times New Roman"/>
          <w:sz w:val="22"/>
          <w:szCs w:val="22"/>
          <w:lang w:val="es-CO"/>
        </w:rPr>
        <w:t>Hoteles previstos*:</w:t>
      </w:r>
    </w:p>
    <w:p w14:paraId="65B82C3F" w14:textId="77777777" w:rsidR="00107A79" w:rsidRPr="004E1DCC" w:rsidRDefault="00107A79" w:rsidP="00107A79">
      <w:pPr>
        <w:tabs>
          <w:tab w:val="left" w:pos="1418"/>
        </w:tabs>
        <w:jc w:val="both"/>
        <w:rPr>
          <w:sz w:val="22"/>
          <w:szCs w:val="22"/>
          <w:lang w:val="en-US"/>
        </w:rPr>
      </w:pPr>
      <w:r w:rsidRPr="004E1DCC">
        <w:rPr>
          <w:sz w:val="22"/>
          <w:szCs w:val="22"/>
          <w:lang w:val="en-US"/>
        </w:rPr>
        <w:t>Reykjavík</w:t>
      </w:r>
      <w:r w:rsidRPr="004E1DCC">
        <w:rPr>
          <w:sz w:val="22"/>
          <w:szCs w:val="22"/>
          <w:lang w:val="en-US"/>
        </w:rPr>
        <w:tab/>
      </w:r>
      <w:r w:rsidRPr="004E1DCC">
        <w:rPr>
          <w:sz w:val="22"/>
          <w:szCs w:val="22"/>
          <w:lang w:val="en-US"/>
        </w:rPr>
        <w:tab/>
      </w:r>
      <w:proofErr w:type="spellStart"/>
      <w:r w:rsidRPr="004E1DCC">
        <w:rPr>
          <w:sz w:val="22"/>
          <w:szCs w:val="22"/>
          <w:lang w:val="en-US"/>
        </w:rPr>
        <w:t>Grandi</w:t>
      </w:r>
      <w:proofErr w:type="spellEnd"/>
      <w:r w:rsidRPr="004E1DCC">
        <w:rPr>
          <w:sz w:val="22"/>
          <w:szCs w:val="22"/>
          <w:lang w:val="en-US"/>
        </w:rPr>
        <w:t xml:space="preserve"> by Center Hotel</w:t>
      </w:r>
    </w:p>
    <w:p w14:paraId="6586533D" w14:textId="77777777" w:rsidR="00107A79" w:rsidRPr="004E1DCC" w:rsidRDefault="00107A79" w:rsidP="00107A79">
      <w:pPr>
        <w:tabs>
          <w:tab w:val="left" w:pos="1418"/>
        </w:tabs>
        <w:jc w:val="both"/>
        <w:rPr>
          <w:sz w:val="22"/>
          <w:szCs w:val="22"/>
          <w:lang w:val="en-US"/>
        </w:rPr>
      </w:pPr>
      <w:proofErr w:type="spellStart"/>
      <w:r w:rsidRPr="004E1DCC">
        <w:rPr>
          <w:sz w:val="22"/>
          <w:szCs w:val="22"/>
          <w:lang w:val="en-US"/>
        </w:rPr>
        <w:t>Laugarbaki</w:t>
      </w:r>
      <w:proofErr w:type="spellEnd"/>
      <w:r w:rsidRPr="004E1DCC">
        <w:rPr>
          <w:sz w:val="22"/>
          <w:szCs w:val="22"/>
          <w:lang w:val="en-US"/>
        </w:rPr>
        <w:tab/>
      </w:r>
      <w:r w:rsidRPr="004E1DCC">
        <w:rPr>
          <w:sz w:val="22"/>
          <w:szCs w:val="22"/>
          <w:lang w:val="en-US"/>
        </w:rPr>
        <w:tab/>
      </w:r>
      <w:proofErr w:type="spellStart"/>
      <w:r w:rsidRPr="004E1DCC">
        <w:rPr>
          <w:sz w:val="22"/>
          <w:szCs w:val="22"/>
          <w:lang w:val="en-US"/>
        </w:rPr>
        <w:t>Laugarbaki</w:t>
      </w:r>
      <w:proofErr w:type="spellEnd"/>
      <w:r w:rsidRPr="004E1DCC">
        <w:rPr>
          <w:sz w:val="22"/>
          <w:szCs w:val="22"/>
          <w:lang w:val="en-US"/>
        </w:rPr>
        <w:t xml:space="preserve"> Hotel</w:t>
      </w:r>
    </w:p>
    <w:p w14:paraId="6D3429A4" w14:textId="77777777" w:rsidR="00107A79" w:rsidRPr="004E1DCC" w:rsidRDefault="00107A79" w:rsidP="00107A79">
      <w:pPr>
        <w:tabs>
          <w:tab w:val="left" w:pos="1418"/>
        </w:tabs>
        <w:jc w:val="both"/>
        <w:rPr>
          <w:sz w:val="22"/>
          <w:szCs w:val="22"/>
          <w:lang w:val="en-US"/>
        </w:rPr>
      </w:pPr>
      <w:proofErr w:type="spellStart"/>
      <w:r w:rsidRPr="004E1DCC">
        <w:rPr>
          <w:sz w:val="22"/>
          <w:szCs w:val="22"/>
          <w:lang w:val="en-US"/>
        </w:rPr>
        <w:t>Akureyri</w:t>
      </w:r>
      <w:proofErr w:type="spellEnd"/>
      <w:r w:rsidRPr="004E1DCC">
        <w:rPr>
          <w:sz w:val="22"/>
          <w:szCs w:val="22"/>
          <w:lang w:val="en-US"/>
        </w:rPr>
        <w:tab/>
      </w:r>
      <w:r w:rsidRPr="004E1DCC">
        <w:rPr>
          <w:sz w:val="22"/>
          <w:szCs w:val="22"/>
          <w:lang w:val="en-US"/>
        </w:rPr>
        <w:tab/>
        <w:t xml:space="preserve">Kea by </w:t>
      </w:r>
      <w:proofErr w:type="spellStart"/>
      <w:r w:rsidRPr="004E1DCC">
        <w:rPr>
          <w:sz w:val="22"/>
          <w:szCs w:val="22"/>
          <w:lang w:val="en-US"/>
        </w:rPr>
        <w:t>Keahotels</w:t>
      </w:r>
      <w:proofErr w:type="spellEnd"/>
    </w:p>
    <w:p w14:paraId="052E7AA8" w14:textId="77777777" w:rsidR="00107A79" w:rsidRPr="004E1DCC" w:rsidRDefault="00107A79" w:rsidP="00107A79">
      <w:pPr>
        <w:tabs>
          <w:tab w:val="left" w:pos="1418"/>
        </w:tabs>
        <w:jc w:val="both"/>
        <w:rPr>
          <w:sz w:val="22"/>
          <w:szCs w:val="22"/>
          <w:lang w:val="en-US"/>
        </w:rPr>
      </w:pPr>
      <w:proofErr w:type="spellStart"/>
      <w:r w:rsidRPr="004E1DCC">
        <w:rPr>
          <w:sz w:val="22"/>
          <w:szCs w:val="22"/>
          <w:lang w:val="en-US"/>
        </w:rPr>
        <w:t>Breiodalsvik</w:t>
      </w:r>
      <w:proofErr w:type="spellEnd"/>
      <w:r w:rsidRPr="004E1DCC">
        <w:rPr>
          <w:sz w:val="22"/>
          <w:szCs w:val="22"/>
          <w:lang w:val="en-US"/>
        </w:rPr>
        <w:tab/>
      </w:r>
      <w:r w:rsidRPr="004E1DCC">
        <w:rPr>
          <w:sz w:val="22"/>
          <w:szCs w:val="22"/>
          <w:lang w:val="en-US"/>
        </w:rPr>
        <w:tab/>
      </w:r>
      <w:proofErr w:type="spellStart"/>
      <w:r w:rsidRPr="004E1DCC">
        <w:rPr>
          <w:sz w:val="22"/>
          <w:szCs w:val="22"/>
          <w:lang w:val="en-US"/>
        </w:rPr>
        <w:t>Blafell</w:t>
      </w:r>
      <w:proofErr w:type="spellEnd"/>
      <w:r w:rsidRPr="004E1DCC">
        <w:rPr>
          <w:sz w:val="22"/>
          <w:szCs w:val="22"/>
          <w:lang w:val="en-US"/>
        </w:rPr>
        <w:t xml:space="preserve"> </w:t>
      </w:r>
      <w:proofErr w:type="spellStart"/>
      <w:r w:rsidRPr="004E1DCC">
        <w:rPr>
          <w:sz w:val="22"/>
          <w:szCs w:val="22"/>
          <w:lang w:val="en-US"/>
        </w:rPr>
        <w:t>Breiadalsvik</w:t>
      </w:r>
      <w:proofErr w:type="spellEnd"/>
    </w:p>
    <w:p w14:paraId="63243F18" w14:textId="77777777" w:rsidR="00107A79" w:rsidRPr="004E1DCC" w:rsidRDefault="00107A79" w:rsidP="00107A79">
      <w:pPr>
        <w:tabs>
          <w:tab w:val="left" w:pos="1418"/>
        </w:tabs>
        <w:jc w:val="both"/>
        <w:rPr>
          <w:sz w:val="22"/>
          <w:szCs w:val="22"/>
          <w:lang w:val="es-CO"/>
        </w:rPr>
      </w:pPr>
      <w:proofErr w:type="spellStart"/>
      <w:r w:rsidRPr="004E1DCC">
        <w:rPr>
          <w:sz w:val="22"/>
          <w:szCs w:val="22"/>
          <w:lang w:val="es-CO"/>
        </w:rPr>
        <w:t>Vik</w:t>
      </w:r>
      <w:proofErr w:type="spellEnd"/>
      <w:r w:rsidRPr="004E1DCC">
        <w:rPr>
          <w:sz w:val="22"/>
          <w:szCs w:val="22"/>
          <w:lang w:val="es-CO"/>
        </w:rPr>
        <w:tab/>
      </w:r>
      <w:r w:rsidRPr="004E1DCC">
        <w:rPr>
          <w:sz w:val="22"/>
          <w:szCs w:val="22"/>
          <w:lang w:val="es-CO"/>
        </w:rPr>
        <w:tab/>
        <w:t xml:space="preserve">Hotel </w:t>
      </w:r>
      <w:proofErr w:type="spellStart"/>
      <w:r w:rsidRPr="004E1DCC">
        <w:rPr>
          <w:sz w:val="22"/>
          <w:szCs w:val="22"/>
          <w:lang w:val="es-CO"/>
        </w:rPr>
        <w:t>Dyrholay</w:t>
      </w:r>
      <w:proofErr w:type="spellEnd"/>
    </w:p>
    <w:p w14:paraId="0095612D" w14:textId="77777777" w:rsidR="00107A79" w:rsidRPr="004E1DCC" w:rsidRDefault="00107A79" w:rsidP="00107A79">
      <w:pPr>
        <w:jc w:val="both"/>
        <w:rPr>
          <w:sz w:val="22"/>
          <w:szCs w:val="22"/>
        </w:rPr>
      </w:pPr>
      <w:r w:rsidRPr="004E1DCC">
        <w:rPr>
          <w:sz w:val="22"/>
          <w:szCs w:val="22"/>
        </w:rPr>
        <w:t>*U otros de similar categoría.</w:t>
      </w:r>
    </w:p>
    <w:p w14:paraId="7DBDAC92" w14:textId="77777777" w:rsidR="00107A79" w:rsidRPr="004E1DCC" w:rsidRDefault="00107A79" w:rsidP="00107A79">
      <w:pPr>
        <w:pStyle w:val="Ttulo2"/>
        <w:jc w:val="both"/>
        <w:rPr>
          <w:rFonts w:ascii="Times New Roman" w:hAnsi="Times New Roman"/>
          <w:sz w:val="22"/>
          <w:szCs w:val="22"/>
        </w:rPr>
      </w:pPr>
    </w:p>
    <w:p w14:paraId="70926A34" w14:textId="77777777" w:rsidR="00107A79" w:rsidRPr="004E1DCC" w:rsidRDefault="00107A79" w:rsidP="00107A79">
      <w:pPr>
        <w:pStyle w:val="Ttulo2"/>
        <w:jc w:val="both"/>
        <w:rPr>
          <w:rFonts w:ascii="Times New Roman" w:hAnsi="Times New Roman"/>
          <w:sz w:val="22"/>
          <w:szCs w:val="22"/>
        </w:rPr>
      </w:pPr>
      <w:r w:rsidRPr="004E1DCC">
        <w:rPr>
          <w:rFonts w:ascii="Times New Roman" w:hAnsi="Times New Roman"/>
          <w:sz w:val="22"/>
          <w:szCs w:val="22"/>
        </w:rPr>
        <w:t>Servicios incluidos:</w:t>
      </w:r>
    </w:p>
    <w:p w14:paraId="3C013A5D" w14:textId="1D279258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Hoteles indicados o similares con desayuno </w:t>
      </w:r>
      <w:proofErr w:type="spellStart"/>
      <w:r w:rsidRPr="004E1DCC">
        <w:rPr>
          <w:sz w:val="22"/>
          <w:szCs w:val="22"/>
        </w:rPr>
        <w:t>bufett</w:t>
      </w:r>
      <w:proofErr w:type="spellEnd"/>
      <w:r w:rsidRPr="004E1DCC">
        <w:rPr>
          <w:sz w:val="22"/>
          <w:szCs w:val="22"/>
        </w:rPr>
        <w:t>.</w:t>
      </w:r>
    </w:p>
    <w:p w14:paraId="1628C3CD" w14:textId="7A72DBC1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4 cenas   </w:t>
      </w:r>
    </w:p>
    <w:p w14:paraId="34EC43EC" w14:textId="271A0392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>Guía acompañante en castellano, día 2º a 6º.</w:t>
      </w:r>
    </w:p>
    <w:p w14:paraId="66F69444" w14:textId="5ADE90CB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Autocar privado con aire acondicionado, incluyendo todas las visitas, excursiones y entradas según programa </w:t>
      </w:r>
    </w:p>
    <w:p w14:paraId="1CA2E53F" w14:textId="7D3ED406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Visita guiada en la ciudad de </w:t>
      </w:r>
      <w:proofErr w:type="spellStart"/>
      <w:r w:rsidRPr="004E1DCC">
        <w:rPr>
          <w:sz w:val="22"/>
          <w:szCs w:val="22"/>
        </w:rPr>
        <w:t>Rejkjavik</w:t>
      </w:r>
      <w:proofErr w:type="spellEnd"/>
    </w:p>
    <w:p w14:paraId="304174FC" w14:textId="6F71F79C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Traslados regulares de llegada y salida en </w:t>
      </w:r>
      <w:proofErr w:type="spellStart"/>
      <w:r w:rsidRPr="004E1DCC">
        <w:rPr>
          <w:sz w:val="22"/>
          <w:szCs w:val="22"/>
        </w:rPr>
        <w:t>Flybuss</w:t>
      </w:r>
      <w:proofErr w:type="spellEnd"/>
      <w:r w:rsidRPr="004E1DCC">
        <w:rPr>
          <w:sz w:val="22"/>
          <w:szCs w:val="22"/>
        </w:rPr>
        <w:t xml:space="preserve"> PLUS.</w:t>
      </w:r>
    </w:p>
    <w:p w14:paraId="5A31ABE1" w14:textId="2B969789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 xml:space="preserve">Avistamiento de ballenas </w:t>
      </w:r>
      <w:proofErr w:type="spellStart"/>
      <w:r w:rsidRPr="004E1DCC">
        <w:rPr>
          <w:sz w:val="22"/>
          <w:szCs w:val="22"/>
        </w:rPr>
        <w:t>Reykjavík</w:t>
      </w:r>
      <w:proofErr w:type="spellEnd"/>
      <w:r w:rsidRPr="004E1DCC">
        <w:rPr>
          <w:sz w:val="22"/>
          <w:szCs w:val="22"/>
        </w:rPr>
        <w:t xml:space="preserve"> (3h)</w:t>
      </w:r>
    </w:p>
    <w:p w14:paraId="3E9BC9C1" w14:textId="7CE0C39E" w:rsidR="00107A79" w:rsidRPr="004E1DCC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>Círculo Dorado</w:t>
      </w:r>
    </w:p>
    <w:p w14:paraId="7997C3FB" w14:textId="46E9E028" w:rsidR="00107A79" w:rsidRDefault="00107A79" w:rsidP="004E1DCC">
      <w:pPr>
        <w:pStyle w:val="Prrafodelista"/>
        <w:numPr>
          <w:ilvl w:val="0"/>
          <w:numId w:val="1"/>
        </w:numPr>
        <w:jc w:val="both"/>
        <w:rPr>
          <w:sz w:val="22"/>
          <w:szCs w:val="22"/>
        </w:rPr>
      </w:pPr>
      <w:r w:rsidRPr="004E1DCC">
        <w:rPr>
          <w:sz w:val="22"/>
          <w:szCs w:val="22"/>
        </w:rPr>
        <w:t>Excursión en barco anfibio a la laguna glacial</w:t>
      </w:r>
    </w:p>
    <w:p w14:paraId="154936A6" w14:textId="2C4475F9" w:rsidR="004E1DCC" w:rsidRDefault="004E1DCC" w:rsidP="004E1DCC">
      <w:pPr>
        <w:jc w:val="both"/>
        <w:rPr>
          <w:sz w:val="22"/>
          <w:szCs w:val="22"/>
        </w:rPr>
      </w:pPr>
    </w:p>
    <w:p w14:paraId="294EB9DA" w14:textId="77777777" w:rsidR="004E1DCC" w:rsidRDefault="004E1DCC" w:rsidP="004E1DCC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Servicios no incluidos: </w:t>
      </w:r>
    </w:p>
    <w:p w14:paraId="4C3CB923" w14:textId="77777777" w:rsidR="004E1DCC" w:rsidRDefault="004E1DCC" w:rsidP="004E1DCC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2% Fee bancario</w:t>
      </w:r>
    </w:p>
    <w:p w14:paraId="50973E7E" w14:textId="77777777" w:rsidR="004E1DCC" w:rsidRDefault="004E1DCC" w:rsidP="004E1DCC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Tiquetes aéreos</w:t>
      </w:r>
    </w:p>
    <w:p w14:paraId="55454C40" w14:textId="77777777" w:rsidR="004E1DCC" w:rsidRDefault="004E1DCC" w:rsidP="004E1DCC">
      <w:pPr>
        <w:pStyle w:val="Prrafodelista"/>
        <w:numPr>
          <w:ilvl w:val="0"/>
          <w:numId w:val="3"/>
        </w:numPr>
        <w:jc w:val="both"/>
        <w:rPr>
          <w:sz w:val="22"/>
          <w:szCs w:val="22"/>
          <w:lang w:val="it-IT"/>
        </w:rPr>
      </w:pPr>
      <w:r>
        <w:rPr>
          <w:sz w:val="22"/>
          <w:szCs w:val="22"/>
          <w:lang w:val="it-IT"/>
        </w:rPr>
        <w:t>Tasas aeroportuarias</w:t>
      </w:r>
    </w:p>
    <w:p w14:paraId="5E8B2357" w14:textId="77777777" w:rsidR="004E1DCC" w:rsidRDefault="004E1DCC" w:rsidP="004E1DCC">
      <w:pPr>
        <w:pStyle w:val="Prrafodelista"/>
        <w:numPr>
          <w:ilvl w:val="0"/>
          <w:numId w:val="3"/>
        </w:numPr>
        <w:tabs>
          <w:tab w:val="left" w:pos="7196"/>
        </w:tabs>
        <w:rPr>
          <w:sz w:val="22"/>
          <w:szCs w:val="22"/>
        </w:rPr>
      </w:pPr>
      <w:r>
        <w:rPr>
          <w:sz w:val="22"/>
          <w:szCs w:val="22"/>
          <w:lang w:val="it-IT"/>
        </w:rPr>
        <w:t>Bebidas o extras</w:t>
      </w:r>
      <w:r>
        <w:rPr>
          <w:sz w:val="22"/>
          <w:szCs w:val="22"/>
          <w:lang w:val="it-IT"/>
        </w:rPr>
        <w:tab/>
      </w:r>
      <w:r>
        <w:rPr>
          <w:sz w:val="22"/>
          <w:szCs w:val="22"/>
        </w:rPr>
        <w:tab/>
      </w:r>
    </w:p>
    <w:p w14:paraId="1AD7B69F" w14:textId="77777777" w:rsidR="004E1DCC" w:rsidRDefault="004E1DCC" w:rsidP="004E1DCC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Servicios no mencionados en el programa</w:t>
      </w:r>
    </w:p>
    <w:p w14:paraId="6085A875" w14:textId="77777777" w:rsidR="004E1DCC" w:rsidRDefault="004E1DCC" w:rsidP="004E1DCC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Visitas opcionales</w:t>
      </w:r>
    </w:p>
    <w:p w14:paraId="596EABF8" w14:textId="768AC859" w:rsidR="004E1DCC" w:rsidRPr="004E1DCC" w:rsidRDefault="004E1DCC" w:rsidP="004E1DCC">
      <w:pPr>
        <w:pStyle w:val="Prrafodelista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Tarjeta de asistencia médica</w:t>
      </w:r>
    </w:p>
    <w:p w14:paraId="2EEEE690" w14:textId="77777777" w:rsidR="004E1DCC" w:rsidRPr="004E1DCC" w:rsidRDefault="004E1DCC" w:rsidP="00107A79">
      <w:pPr>
        <w:jc w:val="both"/>
        <w:rPr>
          <w:sz w:val="22"/>
          <w:szCs w:val="22"/>
        </w:rPr>
      </w:pPr>
    </w:p>
    <w:tbl>
      <w:tblPr>
        <w:tblW w:w="706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1"/>
        <w:gridCol w:w="1523"/>
        <w:gridCol w:w="1506"/>
      </w:tblGrid>
      <w:tr w:rsidR="00107A79" w:rsidRPr="004E1DCC" w14:paraId="51188F61" w14:textId="77777777" w:rsidTr="00817BC2">
        <w:trPr>
          <w:trHeight w:val="360"/>
        </w:trPr>
        <w:tc>
          <w:tcPr>
            <w:tcW w:w="7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092B1" w14:textId="77777777" w:rsidR="00107A79" w:rsidRPr="004E1DCC" w:rsidRDefault="00107A79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CC">
              <w:rPr>
                <w:b/>
                <w:bCs/>
                <w:sz w:val="22"/>
                <w:szCs w:val="22"/>
              </w:rPr>
              <w:t>Precios por persona en U$D</w:t>
            </w:r>
          </w:p>
        </w:tc>
      </w:tr>
      <w:tr w:rsidR="00107A79" w:rsidRPr="004E1DCC" w14:paraId="3CB9907B" w14:textId="77777777" w:rsidTr="00817BC2">
        <w:trPr>
          <w:trHeight w:val="360"/>
        </w:trPr>
        <w:tc>
          <w:tcPr>
            <w:tcW w:w="40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1587A" w14:textId="77777777" w:rsidR="00107A79" w:rsidRPr="004E1DCC" w:rsidRDefault="00107A79" w:rsidP="00817BC2">
            <w:pPr>
              <w:jc w:val="center"/>
              <w:rPr>
                <w:b/>
                <w:bCs/>
                <w:sz w:val="22"/>
                <w:szCs w:val="22"/>
              </w:rPr>
            </w:pPr>
            <w:r w:rsidRPr="004E1DCC">
              <w:rPr>
                <w:b/>
                <w:bCs/>
                <w:sz w:val="22"/>
                <w:szCs w:val="22"/>
              </w:rPr>
              <w:t>Recorrido / Habitación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C0ACE" w14:textId="77777777" w:rsidR="00107A79" w:rsidRPr="004E1DCC" w:rsidRDefault="00107A79" w:rsidP="00817BC2">
            <w:pPr>
              <w:jc w:val="center"/>
              <w:rPr>
                <w:sz w:val="22"/>
                <w:szCs w:val="22"/>
              </w:rPr>
            </w:pPr>
            <w:r w:rsidRPr="004E1DCC">
              <w:rPr>
                <w:sz w:val="22"/>
                <w:szCs w:val="22"/>
              </w:rPr>
              <w:t>Hab. Doble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72315" w14:textId="77777777" w:rsidR="00107A79" w:rsidRPr="004E1DCC" w:rsidRDefault="00107A79" w:rsidP="00817BC2">
            <w:pPr>
              <w:jc w:val="center"/>
              <w:rPr>
                <w:sz w:val="22"/>
                <w:szCs w:val="22"/>
              </w:rPr>
            </w:pPr>
            <w:proofErr w:type="spellStart"/>
            <w:r w:rsidRPr="004E1DCC">
              <w:rPr>
                <w:sz w:val="22"/>
                <w:szCs w:val="22"/>
              </w:rPr>
              <w:t>Supl</w:t>
            </w:r>
            <w:proofErr w:type="spellEnd"/>
            <w:r w:rsidRPr="004E1DCC">
              <w:rPr>
                <w:sz w:val="22"/>
                <w:szCs w:val="22"/>
              </w:rPr>
              <w:t xml:space="preserve">. </w:t>
            </w:r>
            <w:proofErr w:type="spellStart"/>
            <w:r w:rsidRPr="004E1DCC">
              <w:rPr>
                <w:sz w:val="22"/>
                <w:szCs w:val="22"/>
              </w:rPr>
              <w:t>Indiv</w:t>
            </w:r>
            <w:proofErr w:type="spellEnd"/>
            <w:r w:rsidRPr="004E1DCC">
              <w:rPr>
                <w:sz w:val="22"/>
                <w:szCs w:val="22"/>
              </w:rPr>
              <w:t>.</w:t>
            </w:r>
          </w:p>
        </w:tc>
      </w:tr>
      <w:tr w:rsidR="00107A79" w:rsidRPr="004E1DCC" w14:paraId="16D20697" w14:textId="77777777" w:rsidTr="00817BC2">
        <w:trPr>
          <w:trHeight w:val="360"/>
        </w:trPr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88CD6" w14:textId="77777777" w:rsidR="00107A79" w:rsidRPr="004E1DCC" w:rsidRDefault="00107A79" w:rsidP="00817BC2">
            <w:pPr>
              <w:rPr>
                <w:sz w:val="22"/>
                <w:szCs w:val="22"/>
              </w:rPr>
            </w:pPr>
            <w:proofErr w:type="spellStart"/>
            <w:r w:rsidRPr="004E1DCC">
              <w:rPr>
                <w:sz w:val="22"/>
                <w:szCs w:val="22"/>
              </w:rPr>
              <w:t>Reykjavík</w:t>
            </w:r>
            <w:proofErr w:type="spellEnd"/>
            <w:r w:rsidRPr="004E1DCC">
              <w:rPr>
                <w:sz w:val="22"/>
                <w:szCs w:val="22"/>
              </w:rPr>
              <w:t xml:space="preserve"> / </w:t>
            </w:r>
            <w:proofErr w:type="spellStart"/>
            <w:r w:rsidRPr="004E1DCC">
              <w:rPr>
                <w:sz w:val="22"/>
                <w:szCs w:val="22"/>
              </w:rPr>
              <w:t>Reykjavík</w:t>
            </w:r>
            <w:proofErr w:type="spellEnd"/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6FB287" w14:textId="77777777" w:rsidR="00107A79" w:rsidRPr="004E1DCC" w:rsidRDefault="00107A79" w:rsidP="00817BC2">
            <w:pPr>
              <w:jc w:val="center"/>
              <w:rPr>
                <w:sz w:val="22"/>
                <w:szCs w:val="22"/>
              </w:rPr>
            </w:pPr>
            <w:r w:rsidRPr="004E1DCC">
              <w:rPr>
                <w:sz w:val="22"/>
                <w:szCs w:val="22"/>
              </w:rPr>
              <w:t>2.765</w:t>
            </w:r>
          </w:p>
        </w:tc>
        <w:tc>
          <w:tcPr>
            <w:tcW w:w="1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20B525" w14:textId="77777777" w:rsidR="00107A79" w:rsidRPr="004E1DCC" w:rsidRDefault="00107A79" w:rsidP="00817BC2">
            <w:pPr>
              <w:jc w:val="center"/>
              <w:rPr>
                <w:sz w:val="22"/>
                <w:szCs w:val="22"/>
              </w:rPr>
            </w:pPr>
            <w:r w:rsidRPr="004E1DCC">
              <w:rPr>
                <w:sz w:val="22"/>
                <w:szCs w:val="22"/>
              </w:rPr>
              <w:t>890</w:t>
            </w:r>
          </w:p>
        </w:tc>
      </w:tr>
    </w:tbl>
    <w:p w14:paraId="12538089" w14:textId="77777777" w:rsidR="00107A79" w:rsidRPr="004E1DCC" w:rsidRDefault="00107A79" w:rsidP="00107A79">
      <w:pPr>
        <w:jc w:val="both"/>
        <w:rPr>
          <w:sz w:val="22"/>
          <w:szCs w:val="22"/>
        </w:rPr>
      </w:pPr>
    </w:p>
    <w:p w14:paraId="2876CBA8" w14:textId="77777777" w:rsidR="00107A79" w:rsidRPr="004E1DCC" w:rsidRDefault="00107A79" w:rsidP="00107A79">
      <w:pPr>
        <w:jc w:val="both"/>
        <w:rPr>
          <w:b/>
          <w:bCs/>
          <w:sz w:val="22"/>
          <w:szCs w:val="22"/>
          <w:lang w:eastAsia="en-US"/>
        </w:rPr>
      </w:pPr>
    </w:p>
    <w:p w14:paraId="706FB53C" w14:textId="77777777" w:rsidR="00107A79" w:rsidRPr="004E1DCC" w:rsidRDefault="00107A79" w:rsidP="00107A79">
      <w:pPr>
        <w:jc w:val="both"/>
        <w:rPr>
          <w:b/>
          <w:bCs/>
          <w:sz w:val="22"/>
          <w:szCs w:val="22"/>
          <w:lang w:eastAsia="en-US"/>
        </w:rPr>
      </w:pPr>
      <w:r w:rsidRPr="004E1DCC">
        <w:rPr>
          <w:b/>
          <w:bCs/>
          <w:sz w:val="22"/>
          <w:szCs w:val="22"/>
          <w:lang w:eastAsia="en-US"/>
        </w:rPr>
        <w:t>DÍA 1º. (SAB.) REYKJAVÍK</w:t>
      </w:r>
    </w:p>
    <w:p w14:paraId="0888AA66" w14:textId="77777777" w:rsidR="00107A79" w:rsidRPr="004E1DCC" w:rsidRDefault="00107A79" w:rsidP="00107A79">
      <w:pPr>
        <w:jc w:val="both"/>
        <w:rPr>
          <w:rFonts w:eastAsia="Calibri"/>
          <w:bCs/>
          <w:sz w:val="22"/>
          <w:szCs w:val="22"/>
          <w:lang w:eastAsia="en-US"/>
        </w:rPr>
      </w:pPr>
      <w:r w:rsidRPr="004E1DCC">
        <w:rPr>
          <w:rFonts w:eastAsia="Calibri"/>
          <w:bCs/>
          <w:sz w:val="22"/>
          <w:szCs w:val="22"/>
          <w:lang w:eastAsia="en-US"/>
        </w:rPr>
        <w:t xml:space="preserve">Llegada al aeropuerto de </w:t>
      </w:r>
      <w:proofErr w:type="spellStart"/>
      <w:r w:rsidRPr="004E1DCC">
        <w:rPr>
          <w:rFonts w:eastAsia="Calibri"/>
          <w:bCs/>
          <w:sz w:val="22"/>
          <w:szCs w:val="22"/>
          <w:lang w:eastAsia="en-US"/>
        </w:rPr>
        <w:t>Keflavík</w:t>
      </w:r>
      <w:proofErr w:type="spellEnd"/>
      <w:r w:rsidRPr="004E1DCC">
        <w:rPr>
          <w:rFonts w:eastAsia="Calibri"/>
          <w:bCs/>
          <w:sz w:val="22"/>
          <w:szCs w:val="22"/>
          <w:lang w:eastAsia="en-US"/>
        </w:rPr>
        <w:t xml:space="preserve"> y traslado al hotel en </w:t>
      </w:r>
      <w:proofErr w:type="spellStart"/>
      <w:r w:rsidRPr="004E1DCC">
        <w:rPr>
          <w:rFonts w:eastAsia="Calibri"/>
          <w:bCs/>
          <w:sz w:val="22"/>
          <w:szCs w:val="22"/>
          <w:lang w:eastAsia="en-US"/>
        </w:rPr>
        <w:t>Flybussen</w:t>
      </w:r>
      <w:proofErr w:type="spellEnd"/>
      <w:r w:rsidRPr="004E1DCC">
        <w:rPr>
          <w:rFonts w:eastAsia="Calibri"/>
          <w:bCs/>
          <w:sz w:val="22"/>
          <w:szCs w:val="22"/>
          <w:lang w:eastAsia="en-US"/>
        </w:rPr>
        <w:t>, resto del día libre y alojamiento.</w:t>
      </w:r>
    </w:p>
    <w:p w14:paraId="7DFDB83C" w14:textId="77777777" w:rsidR="00107A79" w:rsidRPr="004E1DCC" w:rsidRDefault="00107A79" w:rsidP="00107A79">
      <w:pPr>
        <w:jc w:val="both"/>
        <w:rPr>
          <w:rFonts w:eastAsia="Calibri"/>
          <w:bCs/>
          <w:sz w:val="22"/>
          <w:szCs w:val="22"/>
          <w:lang w:eastAsia="en-US"/>
        </w:rPr>
      </w:pPr>
    </w:p>
    <w:p w14:paraId="0991C3F2" w14:textId="77777777" w:rsidR="00107A79" w:rsidRPr="004E1DCC" w:rsidRDefault="00107A79" w:rsidP="00107A79">
      <w:pPr>
        <w:jc w:val="both"/>
        <w:rPr>
          <w:b/>
          <w:bCs/>
          <w:sz w:val="22"/>
          <w:szCs w:val="22"/>
          <w:lang w:eastAsia="en-US"/>
        </w:rPr>
      </w:pPr>
      <w:r w:rsidRPr="004E1DCC">
        <w:rPr>
          <w:b/>
          <w:bCs/>
          <w:sz w:val="22"/>
          <w:szCs w:val="22"/>
          <w:lang w:eastAsia="en-US"/>
        </w:rPr>
        <w:t xml:space="preserve">DÍA 2º. (DOM.) REYKJAVÍK </w:t>
      </w:r>
    </w:p>
    <w:p w14:paraId="3816CEFD" w14:textId="45350760" w:rsidR="00107A79" w:rsidRPr="004E1DCC" w:rsidRDefault="00107A79" w:rsidP="00107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 y visita panorámica de la capital islandesa. Con casi 24 horas de luz diurna durante el </w:t>
      </w:r>
      <w:r w:rsidRPr="004E1DCC">
        <w:rPr>
          <w:rFonts w:eastAsia="Calibri"/>
          <w:sz w:val="22"/>
          <w:szCs w:val="22"/>
          <w:lang w:eastAsia="en-US"/>
        </w:rPr>
        <w:lastRenderedPageBreak/>
        <w:t xml:space="preserve">verano, ¡Reikiavik se convierte verdaderamente en la ciudad que nunca duerme! La ciudad está rodeada de increíbles paisajes donde se pueden apreciar maravillas naturales e históricas. Durante su visita, explorará las principales atracciones como la Catedral y el Parlamento. Continuación hacia el noroeste de Islandia hasta el distrito occidental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Borgarfjörður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donde se pueden admirar las espléndidas cascadas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Hraunfossar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. Continúe hacia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Laugarbakki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. </w:t>
      </w:r>
      <w:r w:rsidRPr="004E1DCC">
        <w:rPr>
          <w:rFonts w:eastAsia="Calibri"/>
          <w:b/>
          <w:sz w:val="22"/>
          <w:szCs w:val="22"/>
          <w:lang w:eastAsia="en-US"/>
        </w:rPr>
        <w:t>Cena</w:t>
      </w:r>
      <w:r w:rsidRPr="004E1DCC">
        <w:rPr>
          <w:rFonts w:eastAsia="Calibri"/>
          <w:sz w:val="22"/>
          <w:szCs w:val="22"/>
          <w:lang w:eastAsia="en-US"/>
        </w:rPr>
        <w:t xml:space="preserve"> y alojamiento en el hotel.</w:t>
      </w:r>
    </w:p>
    <w:p w14:paraId="5E0FA2F7" w14:textId="77777777" w:rsidR="00107A79" w:rsidRPr="004E1DCC" w:rsidRDefault="00107A79" w:rsidP="00107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18EBBC84" w14:textId="77777777" w:rsidR="00107A79" w:rsidRPr="004E1DCC" w:rsidRDefault="00107A79" w:rsidP="00107A79">
      <w:pPr>
        <w:jc w:val="both"/>
        <w:rPr>
          <w:b/>
          <w:bCs/>
          <w:sz w:val="22"/>
          <w:szCs w:val="22"/>
          <w:lang w:eastAsia="en-US"/>
        </w:rPr>
      </w:pPr>
      <w:r w:rsidRPr="004E1DCC">
        <w:rPr>
          <w:b/>
          <w:bCs/>
          <w:sz w:val="22"/>
          <w:szCs w:val="22"/>
          <w:lang w:eastAsia="en-US"/>
        </w:rPr>
        <w:t>DÍA 3º. (LUN.) REYKJAVÍK - AKUREYRI</w:t>
      </w:r>
    </w:p>
    <w:p w14:paraId="26ABE52D" w14:textId="77777777" w:rsidR="00107A79" w:rsidRPr="004E1DCC" w:rsidRDefault="00107A79" w:rsidP="00107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Desayuno. Hoy viajaremos por las costas del norte entre los fiordos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Eyjafjörður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Skagafjörður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hasta llegar a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Dalvík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un pueblo típico del norte de Islandia donde la pesca y el procesamiento de pescado son las principales actividades. ¡Aquí te embarcarás en una fantástica aventura de avistamiento de ballenas! Continuación hacia Akureyri, la segunda ciudad más grande de Islandia, </w:t>
      </w:r>
      <w:proofErr w:type="gramStart"/>
      <w:r w:rsidRPr="004E1DCC">
        <w:rPr>
          <w:rFonts w:eastAsia="Calibri"/>
          <w:sz w:val="22"/>
          <w:szCs w:val="22"/>
          <w:lang w:eastAsia="en-US"/>
        </w:rPr>
        <w:t>que</w:t>
      </w:r>
      <w:proofErr w:type="gramEnd"/>
      <w:r w:rsidRPr="004E1DCC">
        <w:rPr>
          <w:rFonts w:eastAsia="Calibri"/>
          <w:sz w:val="22"/>
          <w:szCs w:val="22"/>
          <w:lang w:eastAsia="en-US"/>
        </w:rPr>
        <w:t xml:space="preserve"> a pesar de tener poco más de 17.000 habitantes, todavía logra hacer que la gente hable de sí misma. </w:t>
      </w:r>
      <w:r w:rsidRPr="004E1DCC">
        <w:rPr>
          <w:rFonts w:eastAsia="Calibri"/>
          <w:b/>
          <w:sz w:val="22"/>
          <w:szCs w:val="22"/>
          <w:lang w:eastAsia="en-US"/>
        </w:rPr>
        <w:t>Cena</w:t>
      </w:r>
      <w:r w:rsidRPr="004E1DCC">
        <w:rPr>
          <w:rFonts w:eastAsia="Calibri"/>
          <w:sz w:val="22"/>
          <w:szCs w:val="22"/>
          <w:lang w:eastAsia="en-US"/>
        </w:rPr>
        <w:t xml:space="preserve"> y alojamiento en Akureyri</w:t>
      </w:r>
    </w:p>
    <w:p w14:paraId="2B83C54B" w14:textId="77777777" w:rsidR="00107A79" w:rsidRPr="004E1DCC" w:rsidRDefault="00107A79" w:rsidP="00107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Cs/>
          <w:sz w:val="22"/>
          <w:szCs w:val="22"/>
          <w:lang w:eastAsia="en-US"/>
        </w:rPr>
      </w:pPr>
    </w:p>
    <w:p w14:paraId="79348ED5" w14:textId="77777777" w:rsidR="00107A79" w:rsidRPr="004E1DCC" w:rsidRDefault="00107A79" w:rsidP="00107A7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4E1DCC">
        <w:rPr>
          <w:rFonts w:eastAsia="Calibri"/>
          <w:b/>
          <w:sz w:val="22"/>
          <w:szCs w:val="22"/>
          <w:lang w:eastAsia="en-US"/>
        </w:rPr>
        <w:t xml:space="preserve">DÍA 4º. </w:t>
      </w:r>
      <w:r w:rsidRPr="004E1DCC">
        <w:rPr>
          <w:b/>
          <w:bCs/>
          <w:sz w:val="22"/>
          <w:szCs w:val="22"/>
          <w:lang w:eastAsia="en-US"/>
        </w:rPr>
        <w:t>(MAR.) AKUREYRI</w:t>
      </w:r>
      <w:r w:rsidRPr="004E1DCC">
        <w:rPr>
          <w:rFonts w:eastAsia="Calibri"/>
          <w:b/>
          <w:sz w:val="22"/>
          <w:szCs w:val="22"/>
          <w:lang w:eastAsia="en-US"/>
        </w:rPr>
        <w:t xml:space="preserve"> – BREIODALSVIK</w:t>
      </w:r>
    </w:p>
    <w:p w14:paraId="7058713F" w14:textId="77777777" w:rsidR="00107A79" w:rsidRPr="004E1DCC" w:rsidRDefault="00107A79" w:rsidP="00107A7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Desayuno. Salida hacia la zona del lago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Myvatn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con una parada en el famoso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Godafoss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la "Cascada de los Dioses". Hoy tendrá la oportunidad de admirar los impresionantes cráteres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Skutustadagigar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las curiosas formaciones de lava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Dimmuborgir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el área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Hverarönd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con sus manantiales hirviendo y arcilla. Continúe hasta la cascada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Dettifoss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la cascada más impresionante de Europa de 45 m de altura y 100 m de ancho. Continúa hacia los fiordos orientales a través de paisajes inolvidables. </w:t>
      </w:r>
      <w:r w:rsidRPr="004E1DCC">
        <w:rPr>
          <w:rFonts w:eastAsia="Calibri"/>
          <w:b/>
          <w:sz w:val="22"/>
          <w:szCs w:val="22"/>
          <w:lang w:eastAsia="en-US"/>
        </w:rPr>
        <w:t>Cena</w:t>
      </w:r>
      <w:r w:rsidRPr="004E1DCC">
        <w:rPr>
          <w:rFonts w:eastAsia="Calibri"/>
          <w:sz w:val="22"/>
          <w:szCs w:val="22"/>
          <w:lang w:eastAsia="en-US"/>
        </w:rPr>
        <w:t xml:space="preserve"> y alojamiento en el hotel</w:t>
      </w:r>
    </w:p>
    <w:p w14:paraId="0BFD5F12" w14:textId="77777777" w:rsidR="00107A79" w:rsidRPr="004E1DCC" w:rsidRDefault="00107A79" w:rsidP="00107A79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</w:p>
    <w:p w14:paraId="1234FFA5" w14:textId="77777777" w:rsidR="00107A79" w:rsidRPr="004E1DCC" w:rsidRDefault="00107A79" w:rsidP="00107A79">
      <w:pPr>
        <w:spacing w:line="276" w:lineRule="auto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E1DCC">
        <w:rPr>
          <w:rFonts w:eastAsia="Calibri"/>
          <w:b/>
          <w:bCs/>
          <w:sz w:val="22"/>
          <w:szCs w:val="22"/>
          <w:lang w:eastAsia="en-US"/>
        </w:rPr>
        <w:t xml:space="preserve">DÍA 5º. </w:t>
      </w:r>
      <w:r w:rsidRPr="004E1DCC">
        <w:rPr>
          <w:b/>
          <w:bCs/>
          <w:sz w:val="22"/>
          <w:szCs w:val="22"/>
          <w:lang w:eastAsia="en-US"/>
        </w:rPr>
        <w:t>(MIE.)</w:t>
      </w:r>
      <w:r w:rsidRPr="004E1DCC">
        <w:rPr>
          <w:rFonts w:eastAsia="Calibri"/>
          <w:b/>
          <w:bCs/>
          <w:sz w:val="22"/>
          <w:szCs w:val="22"/>
          <w:lang w:eastAsia="en-US"/>
        </w:rPr>
        <w:t xml:space="preserve"> </w:t>
      </w:r>
      <w:r w:rsidRPr="004E1DCC">
        <w:rPr>
          <w:rFonts w:eastAsia="Calibri"/>
          <w:b/>
          <w:sz w:val="22"/>
          <w:szCs w:val="22"/>
          <w:lang w:eastAsia="en-US"/>
        </w:rPr>
        <w:t>BREIODALSVIK</w:t>
      </w:r>
      <w:r w:rsidRPr="004E1DCC">
        <w:rPr>
          <w:rFonts w:eastAsia="Calibri"/>
          <w:b/>
          <w:bCs/>
          <w:sz w:val="22"/>
          <w:szCs w:val="22"/>
          <w:lang w:eastAsia="en-US"/>
        </w:rPr>
        <w:t xml:space="preserve"> - VIK</w:t>
      </w:r>
    </w:p>
    <w:p w14:paraId="16402912" w14:textId="77777777" w:rsidR="00107A79" w:rsidRPr="004E1DCC" w:rsidRDefault="00107A79" w:rsidP="00107A7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Desayuno. Hoy nos dirigiremos a la laguna glaciar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Jökulsárlón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su Playa Diamante, una franja de arena negra perteneciente a la gran llanura glaciar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Breiðamerkursandur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. Aquí, los icebergs que llenan la laguna se elevan hasta la orilla, de pies deslumbrantes y rebeldes en marcado contraste con la playa de arena negra. Tendrá la magnífica oportunidad de navegar por los enormes icebergs en el pintoresco paisaje de la laguna y con un poco de suerte incluso podrá divisar las hermosas focas que se encuentran en la laguna. Continuación hacia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Vík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la llamativa playa negra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Reynisfjara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ubicada junto al pequeño pueblo pesquero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Vík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í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Mýrdal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. Con sus enormes pilas de basalto, las rugientes olas del Atlántico y las impresionantes vistas,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Reynisfjara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es considerada la más hermosa de las playas de arena negra de Islandia. </w:t>
      </w:r>
      <w:r w:rsidRPr="004E1DCC">
        <w:rPr>
          <w:rFonts w:eastAsia="Calibri"/>
          <w:b/>
          <w:sz w:val="22"/>
          <w:szCs w:val="22"/>
          <w:lang w:eastAsia="en-US"/>
        </w:rPr>
        <w:t>Cena</w:t>
      </w:r>
      <w:r w:rsidRPr="004E1DCC">
        <w:rPr>
          <w:rFonts w:eastAsia="Calibri"/>
          <w:sz w:val="22"/>
          <w:szCs w:val="22"/>
          <w:lang w:eastAsia="en-US"/>
        </w:rPr>
        <w:t xml:space="preserve"> y alojamiento en el hotel.</w:t>
      </w:r>
    </w:p>
    <w:p w14:paraId="36745FFF" w14:textId="77777777" w:rsidR="00107A79" w:rsidRPr="004E1DCC" w:rsidRDefault="00107A79" w:rsidP="00107A7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99385EA" w14:textId="77777777" w:rsidR="00107A79" w:rsidRPr="004E1DCC" w:rsidRDefault="00107A79" w:rsidP="00107A79">
      <w:pPr>
        <w:ind w:left="2126" w:hanging="2126"/>
        <w:jc w:val="both"/>
        <w:rPr>
          <w:rFonts w:eastAsia="Calibri"/>
          <w:b/>
          <w:bCs/>
          <w:sz w:val="22"/>
          <w:szCs w:val="22"/>
          <w:lang w:eastAsia="en-US"/>
        </w:rPr>
      </w:pPr>
      <w:r w:rsidRPr="004E1DCC">
        <w:rPr>
          <w:rFonts w:eastAsia="Calibri"/>
          <w:b/>
          <w:bCs/>
          <w:sz w:val="22"/>
          <w:szCs w:val="22"/>
          <w:lang w:eastAsia="en-US"/>
        </w:rPr>
        <w:t>DÍA 6º</w:t>
      </w:r>
      <w:r w:rsidRPr="004E1DCC">
        <w:rPr>
          <w:rFonts w:eastAsia="Calibri"/>
          <w:sz w:val="22"/>
          <w:szCs w:val="22"/>
          <w:lang w:eastAsia="en-US"/>
        </w:rPr>
        <w:t xml:space="preserve">. </w:t>
      </w:r>
      <w:r w:rsidRPr="004E1DCC">
        <w:rPr>
          <w:b/>
          <w:bCs/>
          <w:sz w:val="22"/>
          <w:szCs w:val="22"/>
          <w:lang w:eastAsia="en-US"/>
        </w:rPr>
        <w:t xml:space="preserve">(JUE.) </w:t>
      </w:r>
      <w:r w:rsidRPr="004E1DCC">
        <w:rPr>
          <w:rFonts w:eastAsia="Calibri"/>
          <w:b/>
          <w:bCs/>
          <w:sz w:val="22"/>
          <w:szCs w:val="22"/>
          <w:lang w:eastAsia="en-US"/>
        </w:rPr>
        <w:t>VIK – REYKJAVÍK</w:t>
      </w:r>
    </w:p>
    <w:p w14:paraId="69F308D4" w14:textId="33EB738B" w:rsidR="004E1DCC" w:rsidRDefault="00107A79" w:rsidP="00107A79">
      <w:pPr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Desayuno. Conduciendo a lo largo de la costa sur podrá admirar las cascadas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Skogafoss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Seljalandfoss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los volcanes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Katla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Eyjafjallajökull. Luego caminará a lo largo del famoso "círculo dorado" acercándose a la reina de las cascadas islandesas,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Gullfoss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. Luego continuará hacia la famosa área geotérmica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Geysir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donde se encuentra el géiser más activo de Islandia,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Strokkur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que entra en erupción regularmente cada 5-10 minutos. Concluirá este maravilloso día en el Parque Nacional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Þingvellir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, un área de gran importancia histórica y geológica donde se reunieron los </w:t>
      </w:r>
      <w:proofErr w:type="spellStart"/>
      <w:proofErr w:type="gramStart"/>
      <w:r w:rsidRPr="004E1DCC">
        <w:rPr>
          <w:rFonts w:eastAsia="Calibri"/>
          <w:sz w:val="22"/>
          <w:szCs w:val="22"/>
          <w:lang w:eastAsia="en-US"/>
        </w:rPr>
        <w:t>Anthingi,la</w:t>
      </w:r>
      <w:proofErr w:type="spellEnd"/>
      <w:proofErr w:type="gramEnd"/>
      <w:r w:rsidRPr="004E1DCC">
        <w:rPr>
          <w:rFonts w:eastAsia="Calibri"/>
          <w:sz w:val="22"/>
          <w:szCs w:val="22"/>
          <w:lang w:eastAsia="en-US"/>
        </w:rPr>
        <w:t xml:space="preserve"> forma parlamentaria más antigua del mundo fundada en 930. Regreso a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Reykjavík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y alojamiento.</w:t>
      </w:r>
    </w:p>
    <w:p w14:paraId="6ABC6BAB" w14:textId="77777777" w:rsidR="004E1DCC" w:rsidRPr="004E1DCC" w:rsidRDefault="004E1DCC" w:rsidP="00107A79">
      <w:pPr>
        <w:rPr>
          <w:rFonts w:eastAsia="Calibri"/>
          <w:sz w:val="22"/>
          <w:szCs w:val="22"/>
          <w:lang w:eastAsia="en-US"/>
        </w:rPr>
      </w:pPr>
    </w:p>
    <w:p w14:paraId="3BF44C20" w14:textId="77777777" w:rsidR="004E1DCC" w:rsidRDefault="00107A79" w:rsidP="00107A79">
      <w:pPr>
        <w:rPr>
          <w:rFonts w:eastAsia="Calibri"/>
          <w:b/>
          <w:sz w:val="22"/>
          <w:szCs w:val="22"/>
          <w:lang w:eastAsia="en-US"/>
        </w:rPr>
      </w:pPr>
      <w:r w:rsidRPr="004E1DCC">
        <w:rPr>
          <w:rFonts w:eastAsia="Calibri"/>
          <w:b/>
          <w:sz w:val="22"/>
          <w:szCs w:val="22"/>
          <w:lang w:eastAsia="en-US"/>
        </w:rPr>
        <w:t xml:space="preserve">DÍA 7º. </w:t>
      </w:r>
      <w:r w:rsidRPr="004E1DCC">
        <w:rPr>
          <w:b/>
          <w:bCs/>
          <w:sz w:val="22"/>
          <w:szCs w:val="22"/>
          <w:lang w:eastAsia="en-US"/>
        </w:rPr>
        <w:t xml:space="preserve">(VIE.) </w:t>
      </w:r>
      <w:r w:rsidRPr="004E1DCC">
        <w:rPr>
          <w:rFonts w:eastAsia="Calibri"/>
          <w:b/>
          <w:bCs/>
          <w:sz w:val="22"/>
          <w:szCs w:val="22"/>
          <w:lang w:eastAsia="en-US"/>
        </w:rPr>
        <w:t>REYKJAVÍK</w:t>
      </w:r>
      <w:r w:rsidRPr="004E1DCC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5EAD8582" w14:textId="6E1BCF80" w:rsidR="00107A79" w:rsidRPr="004E1DCC" w:rsidRDefault="00107A79" w:rsidP="00107A79">
      <w:pPr>
        <w:rPr>
          <w:rFonts w:eastAsia="Calibri"/>
          <w:b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lastRenderedPageBreak/>
        <w:t xml:space="preserve">Desayuno. Día libre a tu disposición. Para pasar horas de pura relajación, te recomendamos visitar uno de los balnearios más visitados de Islandia, la famosa Laguna Azul, ubicada en la península de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Reykjanes</w:t>
      </w:r>
      <w:proofErr w:type="spellEnd"/>
      <w:r w:rsidRPr="004E1DCC">
        <w:rPr>
          <w:rFonts w:eastAsia="Calibri"/>
          <w:sz w:val="22"/>
          <w:szCs w:val="22"/>
          <w:lang w:eastAsia="en-US"/>
        </w:rPr>
        <w:t>. Alojamiento.</w:t>
      </w:r>
    </w:p>
    <w:p w14:paraId="41E7C6E2" w14:textId="77777777" w:rsidR="00107A79" w:rsidRPr="004E1DCC" w:rsidRDefault="00107A79" w:rsidP="00107A79">
      <w:pPr>
        <w:rPr>
          <w:rFonts w:eastAsia="Calibri"/>
          <w:sz w:val="22"/>
          <w:szCs w:val="22"/>
          <w:lang w:eastAsia="en-US"/>
        </w:rPr>
      </w:pPr>
    </w:p>
    <w:p w14:paraId="73C5B333" w14:textId="77777777" w:rsidR="00107A79" w:rsidRPr="004E1DCC" w:rsidRDefault="00107A79" w:rsidP="00107A79">
      <w:pPr>
        <w:rPr>
          <w:rFonts w:eastAsia="Calibri"/>
          <w:b/>
          <w:sz w:val="22"/>
          <w:szCs w:val="22"/>
          <w:lang w:eastAsia="en-US"/>
        </w:rPr>
      </w:pPr>
      <w:r w:rsidRPr="004E1DCC">
        <w:rPr>
          <w:rFonts w:eastAsia="Calibri"/>
          <w:b/>
          <w:sz w:val="22"/>
          <w:szCs w:val="22"/>
          <w:lang w:eastAsia="en-US"/>
        </w:rPr>
        <w:t xml:space="preserve">DÍA 8º. </w:t>
      </w:r>
      <w:r w:rsidRPr="004E1DCC">
        <w:rPr>
          <w:b/>
          <w:bCs/>
          <w:sz w:val="22"/>
          <w:szCs w:val="22"/>
          <w:lang w:eastAsia="en-US"/>
        </w:rPr>
        <w:t xml:space="preserve">(SAB.) </w:t>
      </w:r>
      <w:r w:rsidRPr="004E1DCC">
        <w:rPr>
          <w:rFonts w:eastAsia="Calibri"/>
          <w:b/>
          <w:bCs/>
          <w:sz w:val="22"/>
          <w:szCs w:val="22"/>
          <w:lang w:eastAsia="en-US"/>
        </w:rPr>
        <w:t>REYKJAVÍK</w:t>
      </w:r>
      <w:r w:rsidRPr="004E1DCC">
        <w:rPr>
          <w:rFonts w:eastAsia="Calibri"/>
          <w:b/>
          <w:sz w:val="22"/>
          <w:szCs w:val="22"/>
          <w:lang w:eastAsia="en-US"/>
        </w:rPr>
        <w:t xml:space="preserve"> </w:t>
      </w:r>
    </w:p>
    <w:p w14:paraId="5D47C672" w14:textId="77777777" w:rsidR="004E1DCC" w:rsidRDefault="00107A79" w:rsidP="00107A7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  <w:r w:rsidRPr="004E1DCC">
        <w:rPr>
          <w:rFonts w:eastAsia="Calibri"/>
          <w:sz w:val="22"/>
          <w:szCs w:val="22"/>
          <w:lang w:eastAsia="en-US"/>
        </w:rPr>
        <w:t xml:space="preserve">Desayuno. A la hora indicada traslado en servicio </w:t>
      </w:r>
      <w:proofErr w:type="spellStart"/>
      <w:r w:rsidRPr="004E1DCC">
        <w:rPr>
          <w:rFonts w:eastAsia="Calibri"/>
          <w:sz w:val="22"/>
          <w:szCs w:val="22"/>
          <w:lang w:eastAsia="en-US"/>
        </w:rPr>
        <w:t>Flybussen</w:t>
      </w:r>
      <w:proofErr w:type="spellEnd"/>
      <w:r w:rsidRPr="004E1DCC">
        <w:rPr>
          <w:rFonts w:eastAsia="Calibri"/>
          <w:sz w:val="22"/>
          <w:szCs w:val="22"/>
          <w:lang w:eastAsia="en-US"/>
        </w:rPr>
        <w:t xml:space="preserve"> al aeropuerto y</w:t>
      </w:r>
      <w:r w:rsidR="004E1DCC">
        <w:rPr>
          <w:rFonts w:eastAsia="Calibri"/>
          <w:sz w:val="22"/>
          <w:szCs w:val="22"/>
          <w:lang w:eastAsia="en-US"/>
        </w:rPr>
        <w:t>…</w:t>
      </w:r>
    </w:p>
    <w:p w14:paraId="5C0CCBDE" w14:textId="77777777" w:rsidR="004E1DCC" w:rsidRDefault="004E1DCC" w:rsidP="00107A79">
      <w:pPr>
        <w:spacing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0278A956" w14:textId="760CCDD8" w:rsidR="00107A79" w:rsidRPr="004E1DCC" w:rsidRDefault="004E1DCC" w:rsidP="004E1DCC">
      <w:pPr>
        <w:spacing w:line="276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FIN DE NUESTROS SERVICIOS</w:t>
      </w:r>
      <w:bookmarkStart w:id="0" w:name="_GoBack"/>
      <w:bookmarkEnd w:id="0"/>
    </w:p>
    <w:p w14:paraId="6A04FAD1" w14:textId="77777777" w:rsidR="00D52734" w:rsidRPr="004E1DCC" w:rsidRDefault="00D52734">
      <w:pPr>
        <w:rPr>
          <w:sz w:val="22"/>
          <w:szCs w:val="22"/>
        </w:rPr>
      </w:pPr>
    </w:p>
    <w:sectPr w:rsidR="00D52734" w:rsidRPr="004E1DC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55451"/>
    <w:multiLevelType w:val="hybridMultilevel"/>
    <w:tmpl w:val="CE040088"/>
    <w:lvl w:ilvl="0" w:tplc="B9CA264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A4033"/>
    <w:multiLevelType w:val="hybridMultilevel"/>
    <w:tmpl w:val="5662779C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477EB"/>
    <w:multiLevelType w:val="hybridMultilevel"/>
    <w:tmpl w:val="A2088512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A79"/>
    <w:rsid w:val="00107A79"/>
    <w:rsid w:val="004E1DCC"/>
    <w:rsid w:val="00D5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28A7"/>
  <w15:chartTrackingRefBased/>
  <w15:docId w15:val="{6EC2513B-5E61-4FF8-8D14-0C167C270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qFormat/>
    <w:rsid w:val="00107A79"/>
    <w:pPr>
      <w:keepNext/>
      <w:outlineLvl w:val="1"/>
    </w:pPr>
    <w:rPr>
      <w:rFonts w:ascii="Times" w:eastAsia="Times" w:hAnsi="Times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107A79"/>
    <w:rPr>
      <w:rFonts w:ascii="Times" w:eastAsia="Times" w:hAnsi="Times" w:cs="Times New Roman"/>
      <w:b/>
      <w:bCs/>
      <w:sz w:val="24"/>
      <w:szCs w:val="20"/>
      <w:lang w:val="es-ES" w:eastAsia="es-ES"/>
    </w:rPr>
  </w:style>
  <w:style w:type="paragraph" w:styleId="Prrafodelista">
    <w:name w:val="List Paragraph"/>
    <w:basedOn w:val="Normal"/>
    <w:uiPriority w:val="34"/>
    <w:qFormat/>
    <w:rsid w:val="004E1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66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757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 Dirección</dc:creator>
  <cp:keywords/>
  <dc:description/>
  <cp:lastModifiedBy>Sub Dirección</cp:lastModifiedBy>
  <cp:revision>2</cp:revision>
  <dcterms:created xsi:type="dcterms:W3CDTF">2022-03-09T16:36:00Z</dcterms:created>
  <dcterms:modified xsi:type="dcterms:W3CDTF">2022-03-09T20:33:00Z</dcterms:modified>
</cp:coreProperties>
</file>