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318A" w14:textId="77777777" w:rsidR="00AB3FD8" w:rsidRPr="00AB3FD8" w:rsidRDefault="00AB3FD8" w:rsidP="00AB3FD8">
      <w:pPr>
        <w:jc w:val="center"/>
        <w:rPr>
          <w:rFonts w:ascii="Times New Roman" w:hAnsi="Times New Roman"/>
          <w:b/>
          <w:sz w:val="28"/>
          <w:szCs w:val="28"/>
        </w:rPr>
      </w:pPr>
      <w:r w:rsidRPr="00AB3FD8">
        <w:rPr>
          <w:rFonts w:ascii="Times New Roman" w:hAnsi="Times New Roman"/>
          <w:b/>
          <w:sz w:val="28"/>
          <w:szCs w:val="28"/>
        </w:rPr>
        <w:t>ISRAEL PASO A PASO</w:t>
      </w:r>
    </w:p>
    <w:p w14:paraId="4AB7410A" w14:textId="77777777" w:rsidR="00AB3FD8" w:rsidRPr="00AB3FD8" w:rsidRDefault="00AB3FD8" w:rsidP="00AB3FD8">
      <w:pPr>
        <w:jc w:val="center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G-412</w:t>
      </w:r>
    </w:p>
    <w:p w14:paraId="73470887" w14:textId="77777777" w:rsidR="00AB3FD8" w:rsidRPr="00AB3FD8" w:rsidRDefault="00AB3FD8" w:rsidP="00AB3FD8">
      <w:pPr>
        <w:jc w:val="center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8 DÍAS</w:t>
      </w:r>
    </w:p>
    <w:p w14:paraId="071F1277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</w:p>
    <w:p w14:paraId="4E14169A" w14:textId="77777777" w:rsidR="00AB3FD8" w:rsidRPr="00AB3FD8" w:rsidRDefault="00AB3FD8" w:rsidP="00AB3FD8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AB3FD8">
        <w:rPr>
          <w:rFonts w:ascii="Times New Roman" w:hAnsi="Times New Roman"/>
          <w:b/>
          <w:bCs/>
          <w:sz w:val="22"/>
          <w:szCs w:val="22"/>
        </w:rPr>
        <w:t xml:space="preserve">Salidas: </w:t>
      </w:r>
      <w:proofErr w:type="gramStart"/>
      <w:r w:rsidRPr="00AB3FD8">
        <w:rPr>
          <w:rFonts w:ascii="Times New Roman" w:hAnsi="Times New Roman"/>
          <w:b/>
          <w:bCs/>
          <w:sz w:val="22"/>
          <w:szCs w:val="22"/>
        </w:rPr>
        <w:t>Lunes</w:t>
      </w:r>
      <w:proofErr w:type="gramEnd"/>
      <w:r w:rsidRPr="00AB3FD8">
        <w:rPr>
          <w:rFonts w:ascii="Times New Roman" w:hAnsi="Times New Roman"/>
          <w:b/>
          <w:bCs/>
          <w:sz w:val="22"/>
          <w:szCs w:val="22"/>
        </w:rPr>
        <w:t xml:space="preserve"> y Domingo*</w:t>
      </w:r>
    </w:p>
    <w:p w14:paraId="73B3F4B3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 xml:space="preserve">Abril </w:t>
      </w:r>
      <w:r>
        <w:rPr>
          <w:rFonts w:ascii="Times New Roman" w:hAnsi="Times New Roman"/>
          <w:sz w:val="22"/>
          <w:szCs w:val="22"/>
        </w:rPr>
        <w:t xml:space="preserve">2022 </w:t>
      </w:r>
      <w:r w:rsidRPr="00AB3FD8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AB3FD8">
        <w:rPr>
          <w:rFonts w:ascii="Times New Roman" w:hAnsi="Times New Roman"/>
          <w:sz w:val="22"/>
          <w:szCs w:val="22"/>
        </w:rPr>
        <w:t>Febrero</w:t>
      </w:r>
      <w:proofErr w:type="gramEnd"/>
      <w:r w:rsidRPr="00AB3FD8">
        <w:rPr>
          <w:rFonts w:ascii="Times New Roman" w:hAnsi="Times New Roman"/>
          <w:sz w:val="22"/>
          <w:szCs w:val="22"/>
        </w:rPr>
        <w:t xml:space="preserve"> 2023</w:t>
      </w:r>
    </w:p>
    <w:p w14:paraId="59BF604D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*Para la salida de domingo el día libre es el lunes, un día después de la llegada.</w:t>
      </w:r>
    </w:p>
    <w:p w14:paraId="1DDE4BC2" w14:textId="77777777" w:rsidR="00AB3FD8" w:rsidRPr="00AB3FD8" w:rsidRDefault="00AB3FD8" w:rsidP="00AB3FD8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740D0686" w14:textId="77777777" w:rsidR="00AB3FD8" w:rsidRPr="00AB3FD8" w:rsidRDefault="00AB3FD8" w:rsidP="00AB3FD8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AB3FD8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32C03399" w14:textId="77777777" w:rsidR="00AB3FD8" w:rsidRPr="00AB3FD8" w:rsidRDefault="00AB3FD8" w:rsidP="00AB3FD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B3FD8">
        <w:rPr>
          <w:rFonts w:ascii="Times New Roman" w:hAnsi="Times New Roman"/>
          <w:b/>
          <w:bCs/>
          <w:sz w:val="22"/>
          <w:szCs w:val="22"/>
        </w:rPr>
        <w:t>Tel-Aviv:</w:t>
      </w:r>
      <w:r w:rsidRPr="00AB3FD8">
        <w:rPr>
          <w:rFonts w:ascii="Times New Roman" w:hAnsi="Times New Roman"/>
          <w:b/>
          <w:bCs/>
          <w:sz w:val="22"/>
          <w:szCs w:val="22"/>
        </w:rPr>
        <w:tab/>
      </w:r>
    </w:p>
    <w:p w14:paraId="1288443C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Plata:</w:t>
      </w:r>
      <w:r w:rsidRPr="00AB3FD8">
        <w:rPr>
          <w:rFonts w:ascii="Times New Roman" w:hAnsi="Times New Roman"/>
          <w:sz w:val="22"/>
          <w:szCs w:val="22"/>
        </w:rPr>
        <w:tab/>
        <w:t xml:space="preserve"> </w:t>
      </w:r>
      <w:r w:rsidRPr="00AB3FD8">
        <w:rPr>
          <w:rFonts w:ascii="Times New Roman" w:hAnsi="Times New Roman"/>
          <w:sz w:val="22"/>
          <w:szCs w:val="22"/>
        </w:rPr>
        <w:tab/>
        <w:t>Grand Beach</w:t>
      </w:r>
    </w:p>
    <w:p w14:paraId="10AE687F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Oro:</w:t>
      </w:r>
      <w:r w:rsidRPr="00AB3FD8">
        <w:rPr>
          <w:rFonts w:ascii="Times New Roman" w:hAnsi="Times New Roman"/>
          <w:sz w:val="22"/>
          <w:szCs w:val="22"/>
        </w:rPr>
        <w:tab/>
      </w:r>
      <w:r w:rsidRPr="00AB3FD8">
        <w:rPr>
          <w:rFonts w:ascii="Times New Roman" w:hAnsi="Times New Roman"/>
          <w:sz w:val="22"/>
          <w:szCs w:val="22"/>
        </w:rPr>
        <w:tab/>
        <w:t>Crowne Plaza</w:t>
      </w:r>
    </w:p>
    <w:p w14:paraId="0DEB9A8B" w14:textId="77777777" w:rsidR="00AB3FD8" w:rsidRPr="00AB3FD8" w:rsidRDefault="00AB3FD8" w:rsidP="00AB3FD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B3FD8">
        <w:rPr>
          <w:rFonts w:ascii="Times New Roman" w:hAnsi="Times New Roman"/>
          <w:b/>
          <w:bCs/>
          <w:sz w:val="22"/>
          <w:szCs w:val="22"/>
        </w:rPr>
        <w:t>Galilea:</w:t>
      </w:r>
      <w:r w:rsidRPr="00AB3FD8">
        <w:rPr>
          <w:rFonts w:ascii="Times New Roman" w:hAnsi="Times New Roman"/>
          <w:b/>
          <w:bCs/>
          <w:sz w:val="22"/>
          <w:szCs w:val="22"/>
        </w:rPr>
        <w:tab/>
      </w:r>
    </w:p>
    <w:p w14:paraId="22948823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Plata:</w:t>
      </w:r>
      <w:r w:rsidRPr="00AB3FD8">
        <w:rPr>
          <w:rFonts w:ascii="Times New Roman" w:hAnsi="Times New Roman"/>
          <w:sz w:val="22"/>
          <w:szCs w:val="22"/>
        </w:rPr>
        <w:tab/>
        <w:t xml:space="preserve"> </w:t>
      </w:r>
      <w:r w:rsidRPr="00AB3FD8">
        <w:rPr>
          <w:rFonts w:ascii="Times New Roman" w:hAnsi="Times New Roman"/>
          <w:sz w:val="22"/>
          <w:szCs w:val="22"/>
        </w:rPr>
        <w:tab/>
      </w:r>
      <w:proofErr w:type="spellStart"/>
      <w:r w:rsidRPr="00AB3FD8">
        <w:rPr>
          <w:rFonts w:ascii="Times New Roman" w:hAnsi="Times New Roman"/>
          <w:sz w:val="22"/>
          <w:szCs w:val="22"/>
        </w:rPr>
        <w:t>Lavi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Kibutz  </w:t>
      </w:r>
    </w:p>
    <w:p w14:paraId="37375EB0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Oro:</w:t>
      </w:r>
      <w:r w:rsidRPr="00AB3FD8">
        <w:rPr>
          <w:rFonts w:ascii="Times New Roman" w:hAnsi="Times New Roman"/>
          <w:sz w:val="22"/>
          <w:szCs w:val="22"/>
        </w:rPr>
        <w:tab/>
      </w:r>
      <w:r w:rsidRPr="00AB3FD8">
        <w:rPr>
          <w:rFonts w:ascii="Times New Roman" w:hAnsi="Times New Roman"/>
          <w:sz w:val="22"/>
          <w:szCs w:val="22"/>
        </w:rPr>
        <w:tab/>
      </w:r>
      <w:proofErr w:type="spellStart"/>
      <w:r w:rsidRPr="00AB3FD8">
        <w:rPr>
          <w:rFonts w:ascii="Times New Roman" w:hAnsi="Times New Roman"/>
          <w:sz w:val="22"/>
          <w:szCs w:val="22"/>
        </w:rPr>
        <w:t>Lavi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Kibutz  </w:t>
      </w:r>
    </w:p>
    <w:p w14:paraId="623853B6" w14:textId="20631C09" w:rsidR="00AB3FD8" w:rsidRPr="00AB3FD8" w:rsidRDefault="00AB3FD8" w:rsidP="00AB3FD8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AB3FD8">
        <w:rPr>
          <w:rFonts w:ascii="Times New Roman" w:hAnsi="Times New Roman"/>
          <w:b/>
          <w:bCs/>
          <w:sz w:val="22"/>
          <w:szCs w:val="22"/>
        </w:rPr>
        <w:t>Tiberias</w:t>
      </w:r>
      <w:proofErr w:type="spellEnd"/>
      <w:r w:rsidRPr="00AB3FD8">
        <w:rPr>
          <w:rFonts w:ascii="Times New Roman" w:hAnsi="Times New Roman"/>
          <w:b/>
          <w:bCs/>
          <w:sz w:val="22"/>
          <w:szCs w:val="22"/>
        </w:rPr>
        <w:t>:</w:t>
      </w:r>
      <w:r w:rsidRPr="00AB3FD8">
        <w:rPr>
          <w:rFonts w:ascii="Times New Roman" w:hAnsi="Times New Roman"/>
          <w:b/>
          <w:bCs/>
          <w:sz w:val="22"/>
          <w:szCs w:val="22"/>
        </w:rPr>
        <w:tab/>
      </w:r>
    </w:p>
    <w:p w14:paraId="25F05BCA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Plata:</w:t>
      </w:r>
      <w:r w:rsidRPr="00AB3FD8">
        <w:rPr>
          <w:rFonts w:ascii="Times New Roman" w:hAnsi="Times New Roman"/>
          <w:sz w:val="22"/>
          <w:szCs w:val="22"/>
        </w:rPr>
        <w:tab/>
        <w:t xml:space="preserve"> </w:t>
      </w:r>
      <w:r w:rsidRPr="00AB3FD8">
        <w:rPr>
          <w:rFonts w:ascii="Times New Roman" w:hAnsi="Times New Roman"/>
          <w:sz w:val="22"/>
          <w:szCs w:val="22"/>
        </w:rPr>
        <w:tab/>
        <w:t xml:space="preserve">Royal Plaza </w:t>
      </w:r>
    </w:p>
    <w:p w14:paraId="10FE12BA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Oro:</w:t>
      </w:r>
      <w:r w:rsidRPr="00AB3FD8">
        <w:rPr>
          <w:rFonts w:ascii="Times New Roman" w:hAnsi="Times New Roman"/>
          <w:sz w:val="22"/>
          <w:szCs w:val="22"/>
        </w:rPr>
        <w:tab/>
      </w:r>
      <w:r w:rsidRPr="00AB3FD8">
        <w:rPr>
          <w:rFonts w:ascii="Times New Roman" w:hAnsi="Times New Roman"/>
          <w:sz w:val="22"/>
          <w:szCs w:val="22"/>
        </w:rPr>
        <w:tab/>
      </w:r>
      <w:proofErr w:type="spellStart"/>
      <w:r w:rsidRPr="00AB3FD8">
        <w:rPr>
          <w:rFonts w:ascii="Times New Roman" w:hAnsi="Times New Roman"/>
          <w:sz w:val="22"/>
          <w:szCs w:val="22"/>
        </w:rPr>
        <w:t>Caesar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</w:t>
      </w:r>
    </w:p>
    <w:p w14:paraId="7E2121D7" w14:textId="77777777" w:rsidR="00AB3FD8" w:rsidRPr="00AB3FD8" w:rsidRDefault="00AB3FD8" w:rsidP="00AB3FD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B3FD8">
        <w:rPr>
          <w:rFonts w:ascii="Times New Roman" w:hAnsi="Times New Roman"/>
          <w:b/>
          <w:bCs/>
          <w:sz w:val="22"/>
          <w:szCs w:val="22"/>
        </w:rPr>
        <w:t>Jerusalén:</w:t>
      </w:r>
      <w:r w:rsidRPr="00AB3FD8">
        <w:rPr>
          <w:rFonts w:ascii="Times New Roman" w:hAnsi="Times New Roman"/>
          <w:b/>
          <w:bCs/>
          <w:sz w:val="22"/>
          <w:szCs w:val="22"/>
        </w:rPr>
        <w:tab/>
      </w:r>
    </w:p>
    <w:p w14:paraId="581C1EC1" w14:textId="77777777" w:rsidR="00AB3FD8" w:rsidRPr="00FD277A" w:rsidRDefault="00AB3FD8" w:rsidP="00AB3FD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FD277A">
        <w:rPr>
          <w:rFonts w:ascii="Times New Roman" w:hAnsi="Times New Roman"/>
          <w:sz w:val="22"/>
          <w:szCs w:val="22"/>
          <w:lang w:val="en-US"/>
        </w:rPr>
        <w:t>Plata:</w:t>
      </w:r>
      <w:r w:rsidRPr="00FD277A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Pr="00FD277A">
        <w:rPr>
          <w:rFonts w:ascii="Times New Roman" w:hAnsi="Times New Roman"/>
          <w:sz w:val="22"/>
          <w:szCs w:val="22"/>
          <w:lang w:val="en-US"/>
        </w:rPr>
        <w:tab/>
        <w:t>Grand Court</w:t>
      </w:r>
    </w:p>
    <w:p w14:paraId="49D4B073" w14:textId="77777777" w:rsidR="00AB3FD8" w:rsidRPr="00FD277A" w:rsidRDefault="00AB3FD8" w:rsidP="00AB3FD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FD277A">
        <w:rPr>
          <w:rFonts w:ascii="Times New Roman" w:hAnsi="Times New Roman"/>
          <w:sz w:val="22"/>
          <w:szCs w:val="22"/>
          <w:lang w:val="en-US"/>
        </w:rPr>
        <w:t>Oro:</w:t>
      </w:r>
      <w:r w:rsidRPr="00FD277A">
        <w:rPr>
          <w:rFonts w:ascii="Times New Roman" w:hAnsi="Times New Roman"/>
          <w:sz w:val="22"/>
          <w:szCs w:val="22"/>
          <w:lang w:val="en-US"/>
        </w:rPr>
        <w:tab/>
      </w:r>
      <w:r w:rsidRPr="00FD277A">
        <w:rPr>
          <w:rFonts w:ascii="Times New Roman" w:hAnsi="Times New Roman"/>
          <w:sz w:val="22"/>
          <w:szCs w:val="22"/>
          <w:lang w:val="en-US"/>
        </w:rPr>
        <w:tab/>
        <w:t xml:space="preserve">Lady Stern </w:t>
      </w:r>
    </w:p>
    <w:p w14:paraId="7F81F98D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*U otros de similar categoría</w:t>
      </w:r>
    </w:p>
    <w:p w14:paraId="384F84E4" w14:textId="04C7AF33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 xml:space="preserve">*Existe la posibilidad de que en alta temporada el alojamiento sea en Nazaret, o Haifa en lugar de </w:t>
      </w:r>
      <w:proofErr w:type="spellStart"/>
      <w:r w:rsidRPr="00AB3FD8">
        <w:rPr>
          <w:rFonts w:ascii="Times New Roman" w:hAnsi="Times New Roman"/>
          <w:sz w:val="22"/>
          <w:szCs w:val="22"/>
        </w:rPr>
        <w:t>Tiberia</w:t>
      </w:r>
      <w:bookmarkStart w:id="0" w:name="_GoBack"/>
      <w:bookmarkEnd w:id="0"/>
      <w:r w:rsidRPr="00AB3FD8">
        <w:rPr>
          <w:rFonts w:ascii="Times New Roman" w:hAnsi="Times New Roman"/>
          <w:sz w:val="22"/>
          <w:szCs w:val="22"/>
        </w:rPr>
        <w:t>s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y/o Kibutz. </w:t>
      </w:r>
    </w:p>
    <w:p w14:paraId="5DAA039B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</w:p>
    <w:p w14:paraId="5E5936E9" w14:textId="77777777" w:rsidR="00AB3FD8" w:rsidRPr="00AB3FD8" w:rsidRDefault="00AB3FD8" w:rsidP="00AB3FD8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AB3FD8">
        <w:rPr>
          <w:rFonts w:ascii="Times New Roman" w:hAnsi="Times New Roman"/>
          <w:b/>
          <w:bCs/>
          <w:sz w:val="22"/>
          <w:szCs w:val="22"/>
        </w:rPr>
        <w:t xml:space="preserve">Servicios incluidos: </w:t>
      </w:r>
    </w:p>
    <w:p w14:paraId="1F9C6E2D" w14:textId="77777777" w:rsidR="00AB3FD8" w:rsidRPr="00AB3FD8" w:rsidRDefault="00AB3FD8" w:rsidP="00AB3FD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Hoteles según Categoría elegida.</w:t>
      </w:r>
    </w:p>
    <w:p w14:paraId="4F3B6C8B" w14:textId="77777777" w:rsidR="00AB3FD8" w:rsidRPr="00AB3FD8" w:rsidRDefault="00AB3FD8" w:rsidP="00AB3FD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7 desayunos y 6 cenas.</w:t>
      </w:r>
    </w:p>
    <w:p w14:paraId="35BFF32D" w14:textId="77777777" w:rsidR="00AB3FD8" w:rsidRPr="00AB3FD8" w:rsidRDefault="00AB3FD8" w:rsidP="00AB3FD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Las visitas que se indican en el itinerario.</w:t>
      </w:r>
    </w:p>
    <w:p w14:paraId="1FE0E7A8" w14:textId="77777777" w:rsidR="00AB3FD8" w:rsidRPr="00AB3FD8" w:rsidRDefault="00AB3FD8" w:rsidP="00AB3FD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Traslados de llegada a Tel-Aviv y salida de Jerusalén.</w:t>
      </w:r>
    </w:p>
    <w:p w14:paraId="1223D780" w14:textId="77777777" w:rsidR="00AB3FD8" w:rsidRPr="00AB3FD8" w:rsidRDefault="00AB3FD8" w:rsidP="00AB3FD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B3FD8">
        <w:rPr>
          <w:rFonts w:ascii="Times New Roman" w:hAnsi="Times New Roman"/>
          <w:sz w:val="22"/>
          <w:szCs w:val="22"/>
        </w:rPr>
        <w:t>Autopullman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de lujo.</w:t>
      </w:r>
    </w:p>
    <w:p w14:paraId="040EF736" w14:textId="77777777" w:rsidR="00AB3FD8" w:rsidRDefault="00AB3FD8" w:rsidP="00AB3FD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Guía de habla hispana</w:t>
      </w:r>
      <w:r w:rsidRPr="00AB3FD8">
        <w:rPr>
          <w:rFonts w:ascii="Times New Roman" w:hAnsi="Times New Roman"/>
          <w:i/>
          <w:iCs/>
          <w:sz w:val="22"/>
          <w:szCs w:val="22"/>
        </w:rPr>
        <w:t>.</w:t>
      </w:r>
    </w:p>
    <w:p w14:paraId="4D2E7E73" w14:textId="77777777" w:rsidR="00AB3FD8" w:rsidRDefault="00AB3FD8" w:rsidP="00AB3FD8">
      <w:pPr>
        <w:jc w:val="both"/>
        <w:rPr>
          <w:rFonts w:ascii="Times New Roman" w:hAnsi="Times New Roman"/>
          <w:iCs/>
          <w:sz w:val="22"/>
          <w:szCs w:val="22"/>
        </w:rPr>
      </w:pPr>
    </w:p>
    <w:p w14:paraId="0BB5E596" w14:textId="77777777" w:rsidR="00AB3FD8" w:rsidRPr="001D235F" w:rsidRDefault="00AB3FD8" w:rsidP="00AB3FD8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5C355CDE" w14:textId="77777777" w:rsidR="00AB3FD8" w:rsidRPr="00701D6C" w:rsidRDefault="00AB3FD8" w:rsidP="00AB3FD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0638A564" w14:textId="77777777" w:rsidR="00AB3FD8" w:rsidRPr="00701D6C" w:rsidRDefault="00AB3FD8" w:rsidP="00AB3FD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462DA0A7" w14:textId="77777777" w:rsidR="00AB3FD8" w:rsidRPr="00701D6C" w:rsidRDefault="00AB3FD8" w:rsidP="00AB3FD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5F7910C4" w14:textId="77777777" w:rsidR="00AB3FD8" w:rsidRPr="00701D6C" w:rsidRDefault="00AB3FD8" w:rsidP="00AB3FD8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428510D6" w14:textId="77777777" w:rsidR="00AB3FD8" w:rsidRPr="00701D6C" w:rsidRDefault="00AB3FD8" w:rsidP="00AB3FD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05E3AF39" w14:textId="77777777" w:rsidR="00AB3FD8" w:rsidRPr="00701D6C" w:rsidRDefault="00AB3FD8" w:rsidP="00AB3FD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0AC5CA25" w14:textId="77777777" w:rsidR="00AB3FD8" w:rsidRPr="00701D6C" w:rsidRDefault="00AB3FD8" w:rsidP="00AB3FD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</w:p>
    <w:p w14:paraId="60E895E7" w14:textId="77777777" w:rsidR="00AB3FD8" w:rsidRPr="00AB3FD8" w:rsidRDefault="00AB3FD8" w:rsidP="00AB3FD8">
      <w:pPr>
        <w:jc w:val="both"/>
        <w:rPr>
          <w:rFonts w:ascii="Times New Roman" w:hAnsi="Times New Roman"/>
          <w:iCs/>
          <w:sz w:val="22"/>
          <w:szCs w:val="22"/>
        </w:rPr>
      </w:pPr>
    </w:p>
    <w:p w14:paraId="55CB9C0E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</w:p>
    <w:p w14:paraId="7F2E9674" w14:textId="77777777" w:rsidR="00AB3FD8" w:rsidRPr="00AB3FD8" w:rsidRDefault="00AB3FD8" w:rsidP="00AB3FD8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AB3FD8">
        <w:rPr>
          <w:rFonts w:ascii="Times New Roman" w:hAnsi="Times New Roman"/>
          <w:b/>
          <w:bCs/>
          <w:caps/>
          <w:sz w:val="22"/>
          <w:szCs w:val="22"/>
        </w:rPr>
        <w:t>Día 1.º TEL AVIV</w:t>
      </w:r>
    </w:p>
    <w:p w14:paraId="394EEA62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 xml:space="preserve">Llegada. Asistencia y traslado al hotel. Alojamiento. </w:t>
      </w:r>
    </w:p>
    <w:p w14:paraId="23829063" w14:textId="77777777" w:rsidR="00AB3FD8" w:rsidRPr="00AB3FD8" w:rsidRDefault="00AB3FD8" w:rsidP="00AB3FD8">
      <w:pPr>
        <w:jc w:val="both"/>
        <w:rPr>
          <w:rFonts w:ascii="Times New Roman" w:eastAsia="Times New Roman" w:hAnsi="Times New Roman"/>
          <w:sz w:val="22"/>
          <w:szCs w:val="22"/>
          <w:lang w:eastAsia="en-US" w:bidi="he-IL"/>
        </w:rPr>
      </w:pPr>
    </w:p>
    <w:p w14:paraId="62E9F72F" w14:textId="77777777" w:rsidR="00AB3FD8" w:rsidRPr="00AB3FD8" w:rsidRDefault="00AB3FD8" w:rsidP="00AB3FD8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AB3FD8">
        <w:rPr>
          <w:rFonts w:ascii="Times New Roman" w:hAnsi="Times New Roman"/>
          <w:b/>
          <w:bCs/>
          <w:caps/>
          <w:sz w:val="22"/>
          <w:szCs w:val="22"/>
        </w:rPr>
        <w:t>Día 2.º Tel Aviv - Jaffa - Caesarea - Haifa - Acre - Galilea</w:t>
      </w:r>
    </w:p>
    <w:p w14:paraId="44BCC261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>Desayuno. Salida para una breve visita de la ciudad de Tel Aviv-</w:t>
      </w:r>
      <w:proofErr w:type="spellStart"/>
      <w:r w:rsidRPr="00AB3FD8">
        <w:rPr>
          <w:rFonts w:ascii="Times New Roman" w:hAnsi="Times New Roman"/>
          <w:sz w:val="22"/>
          <w:szCs w:val="22"/>
        </w:rPr>
        <w:t>Jaffa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. Continuación por la ruta costera hacia </w:t>
      </w:r>
      <w:proofErr w:type="spellStart"/>
      <w:r w:rsidRPr="00AB3FD8">
        <w:rPr>
          <w:rFonts w:ascii="Times New Roman" w:hAnsi="Times New Roman"/>
          <w:sz w:val="22"/>
          <w:szCs w:val="22"/>
        </w:rPr>
        <w:t>Cesarea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. Se prosigue hacia Haifa, situada en la ladera del Monte Carmel para poder disfrutar de una vista panorámica de la ciudad, del Templo </w:t>
      </w:r>
      <w:proofErr w:type="spellStart"/>
      <w:r w:rsidRPr="00AB3FD8">
        <w:rPr>
          <w:rFonts w:ascii="Times New Roman" w:hAnsi="Times New Roman"/>
          <w:sz w:val="22"/>
          <w:szCs w:val="22"/>
        </w:rPr>
        <w:t>Bahai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y sus famosos Jardines Persas. </w:t>
      </w:r>
      <w:r w:rsidRPr="00AB3FD8">
        <w:rPr>
          <w:rFonts w:ascii="Times New Roman" w:hAnsi="Times New Roman"/>
          <w:sz w:val="22"/>
          <w:szCs w:val="22"/>
        </w:rPr>
        <w:lastRenderedPageBreak/>
        <w:t xml:space="preserve">Continuación hacia Acre, para visitar la ciudad fortificada de los Cruzados de la época medieval. Se prosigue hacia la Galilea. </w:t>
      </w:r>
      <w:r w:rsidRPr="00AB3FD8">
        <w:rPr>
          <w:rFonts w:ascii="Times New Roman" w:hAnsi="Times New Roman"/>
          <w:b/>
          <w:bCs/>
          <w:sz w:val="22"/>
          <w:szCs w:val="22"/>
        </w:rPr>
        <w:t>Cena</w:t>
      </w:r>
      <w:r w:rsidRPr="00AB3FD8">
        <w:rPr>
          <w:rFonts w:ascii="Times New Roman" w:hAnsi="Times New Roman"/>
          <w:sz w:val="22"/>
          <w:szCs w:val="22"/>
        </w:rPr>
        <w:t xml:space="preserve"> y alojamiento.</w:t>
      </w:r>
    </w:p>
    <w:p w14:paraId="1879EA31" w14:textId="77777777" w:rsidR="00AB3FD8" w:rsidRPr="00AB3FD8" w:rsidRDefault="00AB3FD8" w:rsidP="00AB3FD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1A234F" w14:textId="77777777" w:rsidR="00AB3FD8" w:rsidRPr="00AB3FD8" w:rsidRDefault="00AB3FD8" w:rsidP="00AB3FD8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AB3FD8">
        <w:rPr>
          <w:rFonts w:ascii="Times New Roman" w:hAnsi="Times New Roman"/>
          <w:b/>
          <w:bCs/>
          <w:caps/>
          <w:sz w:val="22"/>
          <w:szCs w:val="22"/>
        </w:rPr>
        <w:t xml:space="preserve">Día 3.º Galilea – Nazareth - Tiberiades </w:t>
      </w:r>
    </w:p>
    <w:p w14:paraId="3DC94872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 xml:space="preserve">Desayuno. Salida hacía Nazareth. Visita de la Basílica de la Anunciación y la </w:t>
      </w:r>
      <w:proofErr w:type="spellStart"/>
      <w:r w:rsidRPr="00AB3FD8">
        <w:rPr>
          <w:rFonts w:ascii="Times New Roman" w:hAnsi="Times New Roman"/>
          <w:sz w:val="22"/>
          <w:szCs w:val="22"/>
        </w:rPr>
        <w:t>Carpinteria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de José. Se continúa bordeando el Mar de Galilea hacia </w:t>
      </w:r>
      <w:proofErr w:type="spellStart"/>
      <w:r w:rsidRPr="00AB3FD8">
        <w:rPr>
          <w:rFonts w:ascii="Times New Roman" w:hAnsi="Times New Roman"/>
          <w:sz w:val="22"/>
          <w:szCs w:val="22"/>
        </w:rPr>
        <w:t>Tiberiades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. Por la tarde, continuaremos hacia </w:t>
      </w:r>
      <w:proofErr w:type="spellStart"/>
      <w:r w:rsidRPr="00AB3FD8">
        <w:rPr>
          <w:rFonts w:ascii="Times New Roman" w:hAnsi="Times New Roman"/>
          <w:sz w:val="22"/>
          <w:szCs w:val="22"/>
        </w:rPr>
        <w:t>Tabgha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para visitar el lugar de la Multiplicación de los Panes y de los Peces. Luego se prosigue a </w:t>
      </w:r>
      <w:proofErr w:type="spellStart"/>
      <w:r w:rsidRPr="00AB3FD8">
        <w:rPr>
          <w:rFonts w:ascii="Times New Roman" w:hAnsi="Times New Roman"/>
          <w:sz w:val="22"/>
          <w:szCs w:val="22"/>
        </w:rPr>
        <w:t>Capernahum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para visitar la Antigua Sinagoga y la Casa de San Pedro, seguiremos hacia el Monte de las Bienaventuranzas, escenario del Sermón de la Montaña. Por último, una breve visita a la Fábrica de Diamantes. </w:t>
      </w:r>
      <w:r w:rsidRPr="00AB3FD8">
        <w:rPr>
          <w:rFonts w:ascii="Times New Roman" w:hAnsi="Times New Roman"/>
          <w:b/>
          <w:bCs/>
          <w:sz w:val="22"/>
          <w:szCs w:val="22"/>
        </w:rPr>
        <w:t>Cena</w:t>
      </w:r>
      <w:r w:rsidRPr="00AB3FD8">
        <w:rPr>
          <w:rFonts w:ascii="Times New Roman" w:hAnsi="Times New Roman"/>
          <w:sz w:val="22"/>
          <w:szCs w:val="22"/>
        </w:rPr>
        <w:t xml:space="preserve"> y alojamiento.</w:t>
      </w:r>
    </w:p>
    <w:p w14:paraId="6DED0079" w14:textId="77777777" w:rsidR="00AB3FD8" w:rsidRPr="00AB3FD8" w:rsidRDefault="00AB3FD8" w:rsidP="00AB3FD8">
      <w:pPr>
        <w:jc w:val="both"/>
        <w:rPr>
          <w:rFonts w:ascii="Times New Roman" w:eastAsia="Times New Roman" w:hAnsi="Times New Roman"/>
          <w:caps/>
          <w:sz w:val="22"/>
          <w:szCs w:val="22"/>
          <w:lang w:eastAsia="en-US" w:bidi="he-IL"/>
        </w:rPr>
      </w:pPr>
    </w:p>
    <w:p w14:paraId="3838119A" w14:textId="77777777" w:rsidR="00AB3FD8" w:rsidRPr="00AB3FD8" w:rsidRDefault="00AB3FD8" w:rsidP="00AB3FD8">
      <w:pPr>
        <w:jc w:val="both"/>
        <w:rPr>
          <w:rFonts w:ascii="Times New Roman" w:hAnsi="Times New Roman"/>
          <w:caps/>
          <w:sz w:val="22"/>
          <w:szCs w:val="22"/>
        </w:rPr>
      </w:pPr>
      <w:r w:rsidRPr="00AB3FD8">
        <w:rPr>
          <w:rFonts w:ascii="Times New Roman" w:hAnsi="Times New Roman"/>
          <w:b/>
          <w:bCs/>
          <w:caps/>
          <w:sz w:val="22"/>
          <w:szCs w:val="22"/>
        </w:rPr>
        <w:t>Día 4.º</w:t>
      </w:r>
      <w:r w:rsidRPr="00AB3FD8">
        <w:rPr>
          <w:rFonts w:ascii="Times New Roman" w:hAnsi="Times New Roman"/>
          <w:caps/>
          <w:sz w:val="22"/>
          <w:szCs w:val="22"/>
        </w:rPr>
        <w:t xml:space="preserve"> </w:t>
      </w:r>
      <w:r w:rsidRPr="00AB3FD8">
        <w:rPr>
          <w:rFonts w:ascii="Times New Roman" w:hAnsi="Times New Roman"/>
          <w:b/>
          <w:bCs/>
          <w:caps/>
          <w:sz w:val="22"/>
          <w:szCs w:val="22"/>
        </w:rPr>
        <w:t>Tiberiades - Valle del Jordán - Jerusalén</w:t>
      </w:r>
    </w:p>
    <w:p w14:paraId="5A080D4C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 xml:space="preserve">Desayuno. Saldremos de </w:t>
      </w:r>
      <w:proofErr w:type="spellStart"/>
      <w:r w:rsidRPr="00AB3FD8">
        <w:rPr>
          <w:rFonts w:ascii="Times New Roman" w:hAnsi="Times New Roman"/>
          <w:sz w:val="22"/>
          <w:szCs w:val="22"/>
        </w:rPr>
        <w:t>Tiberias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por el Valle del </w:t>
      </w:r>
      <w:proofErr w:type="spellStart"/>
      <w:r w:rsidRPr="00AB3FD8">
        <w:rPr>
          <w:rFonts w:ascii="Times New Roman" w:hAnsi="Times New Roman"/>
          <w:sz w:val="22"/>
          <w:szCs w:val="22"/>
        </w:rPr>
        <w:t>Jordan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hasta Beit </w:t>
      </w:r>
      <w:proofErr w:type="spellStart"/>
      <w:r w:rsidRPr="00AB3FD8">
        <w:rPr>
          <w:rFonts w:ascii="Times New Roman" w:hAnsi="Times New Roman"/>
          <w:sz w:val="22"/>
          <w:szCs w:val="22"/>
        </w:rPr>
        <w:t>Shean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, una de las principales ciudades de la </w:t>
      </w:r>
      <w:proofErr w:type="spellStart"/>
      <w:r w:rsidRPr="00AB3FD8">
        <w:rPr>
          <w:rFonts w:ascii="Times New Roman" w:hAnsi="Times New Roman"/>
          <w:sz w:val="22"/>
          <w:szCs w:val="22"/>
        </w:rPr>
        <w:t>decápolis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griega para visitar las excavaciones arqueológicas. Continuación vía Desierto de Judea hacia Jerusalén, bordeando la ciudad de </w:t>
      </w:r>
      <w:proofErr w:type="spellStart"/>
      <w:r w:rsidRPr="00AB3FD8">
        <w:rPr>
          <w:rFonts w:ascii="Times New Roman" w:hAnsi="Times New Roman"/>
          <w:sz w:val="22"/>
          <w:szCs w:val="22"/>
        </w:rPr>
        <w:t>Jerico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y pudiéndose apreciar desde el camino el Monte de las Tentaciones. </w:t>
      </w:r>
      <w:r w:rsidRPr="00AB3FD8">
        <w:rPr>
          <w:rFonts w:ascii="Times New Roman" w:hAnsi="Times New Roman"/>
          <w:b/>
          <w:bCs/>
          <w:sz w:val="22"/>
          <w:szCs w:val="22"/>
        </w:rPr>
        <w:t>Cena</w:t>
      </w:r>
      <w:r w:rsidRPr="00AB3FD8">
        <w:rPr>
          <w:rFonts w:ascii="Times New Roman" w:hAnsi="Times New Roman"/>
          <w:sz w:val="22"/>
          <w:szCs w:val="22"/>
        </w:rPr>
        <w:t xml:space="preserve"> y alojamiento.</w:t>
      </w:r>
    </w:p>
    <w:p w14:paraId="01F2F9F9" w14:textId="77777777" w:rsidR="00AB3FD8" w:rsidRPr="00AB3FD8" w:rsidRDefault="00AB3FD8" w:rsidP="00AB3FD8">
      <w:pPr>
        <w:jc w:val="both"/>
        <w:rPr>
          <w:rFonts w:ascii="Times New Roman" w:eastAsia="Times New Roman" w:hAnsi="Times New Roman"/>
          <w:sz w:val="22"/>
          <w:szCs w:val="22"/>
          <w:lang w:eastAsia="en-US" w:bidi="he-IL"/>
        </w:rPr>
      </w:pPr>
    </w:p>
    <w:p w14:paraId="616C855F" w14:textId="77777777" w:rsidR="00AB3FD8" w:rsidRPr="00AB3FD8" w:rsidRDefault="00AB3FD8" w:rsidP="00AB3FD8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AB3FD8">
        <w:rPr>
          <w:rFonts w:ascii="Times New Roman" w:hAnsi="Times New Roman"/>
          <w:b/>
          <w:bCs/>
          <w:caps/>
          <w:sz w:val="22"/>
          <w:szCs w:val="22"/>
        </w:rPr>
        <w:t>Día 5.º Jerusalén (Ciudad Nueva) - Belen - Jerusalen</w:t>
      </w:r>
    </w:p>
    <w:p w14:paraId="1B456508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 xml:space="preserve">Desayuno. Salida para una visita de la Ciudad Nueva de Jerusalén. Visita del Santuario del Libro en el Museo de Israel, y de la Universidad Hebrea de Jerusalén prosiguiendo hacia </w:t>
      </w:r>
      <w:proofErr w:type="spellStart"/>
      <w:r w:rsidRPr="00AB3FD8">
        <w:rPr>
          <w:rFonts w:ascii="Times New Roman" w:hAnsi="Times New Roman"/>
          <w:sz w:val="22"/>
          <w:szCs w:val="22"/>
        </w:rPr>
        <w:t>Ein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3FD8">
        <w:rPr>
          <w:rFonts w:ascii="Times New Roman" w:hAnsi="Times New Roman"/>
          <w:sz w:val="22"/>
          <w:szCs w:val="22"/>
        </w:rPr>
        <w:t>Karem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, pintoresco barrio de las afueras de Jerusalén para visitar el Santuario de San Juan Bautista. De allí continuaremos al Memorial </w:t>
      </w:r>
      <w:proofErr w:type="spellStart"/>
      <w:r w:rsidRPr="00AB3FD8">
        <w:rPr>
          <w:rFonts w:ascii="Times New Roman" w:hAnsi="Times New Roman"/>
          <w:sz w:val="22"/>
          <w:szCs w:val="22"/>
        </w:rPr>
        <w:t>Yad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3FD8">
        <w:rPr>
          <w:rFonts w:ascii="Times New Roman" w:hAnsi="Times New Roman"/>
          <w:sz w:val="22"/>
          <w:szCs w:val="22"/>
        </w:rPr>
        <w:t>Vashem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, monumento recordatorio a los 6 millones de judíos que perecieron en el Holocausto.  Por la tarde, viaje hasta Belén. Visita de la Iglesia de la Natividad y la Gruta del Nacimiento, Capillas de San Jerónimo y San José. Regreso a Jerusalén. </w:t>
      </w:r>
      <w:r w:rsidRPr="00AB3FD8">
        <w:rPr>
          <w:rFonts w:ascii="Times New Roman" w:hAnsi="Times New Roman"/>
          <w:b/>
          <w:bCs/>
          <w:sz w:val="22"/>
          <w:szCs w:val="22"/>
        </w:rPr>
        <w:t>Cena</w:t>
      </w:r>
      <w:r w:rsidRPr="00AB3FD8">
        <w:rPr>
          <w:rFonts w:ascii="Times New Roman" w:hAnsi="Times New Roman"/>
          <w:sz w:val="22"/>
          <w:szCs w:val="22"/>
        </w:rPr>
        <w:t xml:space="preserve"> y alojamiento.</w:t>
      </w:r>
    </w:p>
    <w:p w14:paraId="5041B461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</w:p>
    <w:p w14:paraId="03B1CA3A" w14:textId="77777777" w:rsidR="00AB3FD8" w:rsidRPr="00AB3FD8" w:rsidRDefault="00AB3FD8" w:rsidP="00AB3FD8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AB3FD8">
        <w:rPr>
          <w:rFonts w:ascii="Times New Roman" w:hAnsi="Times New Roman"/>
          <w:b/>
          <w:bCs/>
          <w:caps/>
          <w:sz w:val="22"/>
          <w:szCs w:val="22"/>
        </w:rPr>
        <w:t>Día 6.º Jerusalén (Ciudad Vieja)</w:t>
      </w:r>
    </w:p>
    <w:p w14:paraId="56A7D681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 xml:space="preserve">Desayuno. Salida hacia el Monte de los Olivos y panorama de la Ciudad Santa Amurallada. Continuación hacia </w:t>
      </w:r>
      <w:proofErr w:type="spellStart"/>
      <w:r w:rsidRPr="00AB3FD8">
        <w:rPr>
          <w:rFonts w:ascii="Times New Roman" w:hAnsi="Times New Roman"/>
          <w:sz w:val="22"/>
          <w:szCs w:val="22"/>
        </w:rPr>
        <w:t>Gethsemani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, Basílica de la </w:t>
      </w:r>
      <w:proofErr w:type="spellStart"/>
      <w:r w:rsidRPr="00AB3FD8">
        <w:rPr>
          <w:rFonts w:ascii="Times New Roman" w:hAnsi="Times New Roman"/>
          <w:sz w:val="22"/>
          <w:szCs w:val="22"/>
        </w:rPr>
        <w:t>Agonia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. Salida hacia la Ciudad Antigua. Visita del Muro Occidental (Muro de los Lamentos). Continuaremos con la visita a la Vía Dolorosa, Iglesia del Santo Sepulcro. Después hacia el Monte Sion para visitar la Tumba del Rey David, el Cenáculo y la </w:t>
      </w:r>
      <w:proofErr w:type="spellStart"/>
      <w:r w:rsidRPr="00AB3FD8">
        <w:rPr>
          <w:rFonts w:ascii="Times New Roman" w:hAnsi="Times New Roman"/>
          <w:sz w:val="22"/>
          <w:szCs w:val="22"/>
        </w:rPr>
        <w:t>Abadia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 de la Dormición. </w:t>
      </w:r>
      <w:r w:rsidRPr="00AB3FD8">
        <w:rPr>
          <w:rFonts w:ascii="Times New Roman" w:hAnsi="Times New Roman"/>
          <w:b/>
          <w:bCs/>
          <w:sz w:val="22"/>
          <w:szCs w:val="22"/>
        </w:rPr>
        <w:t>Cena</w:t>
      </w:r>
      <w:r w:rsidRPr="00AB3FD8">
        <w:rPr>
          <w:rFonts w:ascii="Times New Roman" w:hAnsi="Times New Roman"/>
          <w:sz w:val="22"/>
          <w:szCs w:val="22"/>
        </w:rPr>
        <w:t xml:space="preserve"> y alojamiento.</w:t>
      </w:r>
    </w:p>
    <w:p w14:paraId="7FDCFEFB" w14:textId="77777777" w:rsidR="00AB3FD8" w:rsidRPr="00AB3FD8" w:rsidRDefault="00AB3FD8" w:rsidP="00AB3FD8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AB3FD8">
        <w:rPr>
          <w:rFonts w:ascii="Times New Roman" w:hAnsi="Times New Roman"/>
          <w:b/>
          <w:bCs/>
          <w:caps/>
          <w:sz w:val="22"/>
          <w:szCs w:val="22"/>
        </w:rPr>
        <w:t>Día 7.º JERUSALÉN</w:t>
      </w:r>
    </w:p>
    <w:p w14:paraId="5C2EE781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 xml:space="preserve">Día libre. Excursión opcional al Mar Muerto y </w:t>
      </w:r>
      <w:proofErr w:type="spellStart"/>
      <w:r w:rsidRPr="00AB3FD8">
        <w:rPr>
          <w:rFonts w:ascii="Times New Roman" w:hAnsi="Times New Roman"/>
          <w:sz w:val="22"/>
          <w:szCs w:val="22"/>
        </w:rPr>
        <w:t>Massada</w:t>
      </w:r>
      <w:proofErr w:type="spellEnd"/>
      <w:r w:rsidRPr="00AB3FD8">
        <w:rPr>
          <w:rFonts w:ascii="Times New Roman" w:hAnsi="Times New Roman"/>
          <w:sz w:val="22"/>
          <w:szCs w:val="22"/>
        </w:rPr>
        <w:t xml:space="preserve">.  </w:t>
      </w:r>
      <w:r w:rsidRPr="00AB3FD8">
        <w:rPr>
          <w:rFonts w:ascii="Times New Roman" w:hAnsi="Times New Roman"/>
          <w:b/>
          <w:sz w:val="22"/>
          <w:szCs w:val="22"/>
        </w:rPr>
        <w:t>Cena</w:t>
      </w:r>
      <w:r w:rsidRPr="00AB3FD8">
        <w:rPr>
          <w:rFonts w:ascii="Times New Roman" w:hAnsi="Times New Roman"/>
          <w:sz w:val="22"/>
          <w:szCs w:val="22"/>
        </w:rPr>
        <w:t xml:space="preserve"> y alojamiento.</w:t>
      </w:r>
    </w:p>
    <w:p w14:paraId="0E7437AD" w14:textId="77777777" w:rsidR="00AB3FD8" w:rsidRPr="00AB3FD8" w:rsidRDefault="00AB3FD8" w:rsidP="00AB3FD8">
      <w:pPr>
        <w:jc w:val="both"/>
        <w:rPr>
          <w:rFonts w:ascii="Times New Roman" w:eastAsia="Times New Roman" w:hAnsi="Times New Roman"/>
          <w:sz w:val="22"/>
          <w:szCs w:val="22"/>
          <w:lang w:eastAsia="en-US" w:bidi="he-IL"/>
        </w:rPr>
      </w:pPr>
    </w:p>
    <w:p w14:paraId="1B88AC56" w14:textId="77777777" w:rsidR="00AB3FD8" w:rsidRPr="00AB3FD8" w:rsidRDefault="00AB3FD8" w:rsidP="00AB3FD8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AB3FD8">
        <w:rPr>
          <w:rFonts w:ascii="Times New Roman" w:hAnsi="Times New Roman"/>
          <w:b/>
          <w:bCs/>
          <w:caps/>
          <w:sz w:val="22"/>
          <w:szCs w:val="22"/>
        </w:rPr>
        <w:t>Día 8.º JERUSALÉN</w:t>
      </w:r>
    </w:p>
    <w:p w14:paraId="65481377" w14:textId="77777777" w:rsidR="00AB3FD8" w:rsidRPr="00AB3FD8" w:rsidRDefault="00AB3FD8" w:rsidP="00AB3FD8">
      <w:pPr>
        <w:jc w:val="both"/>
        <w:rPr>
          <w:rFonts w:ascii="Times New Roman" w:hAnsi="Times New Roman"/>
          <w:color w:val="800080"/>
          <w:sz w:val="22"/>
          <w:szCs w:val="22"/>
        </w:rPr>
      </w:pPr>
      <w:r w:rsidRPr="00AB3FD8">
        <w:rPr>
          <w:rFonts w:ascii="Times New Roman" w:hAnsi="Times New Roman"/>
          <w:sz w:val="22"/>
          <w:szCs w:val="22"/>
        </w:rPr>
        <w:t xml:space="preserve">Desayuno. Traslado al aeropuerto y </w:t>
      </w:r>
      <w:r w:rsidRPr="00AB3FD8">
        <w:rPr>
          <w:rFonts w:ascii="Times New Roman" w:hAnsi="Times New Roman"/>
          <w:color w:val="800080"/>
          <w:sz w:val="22"/>
          <w:szCs w:val="22"/>
        </w:rPr>
        <w:t>fin de nuestros servicios.</w:t>
      </w:r>
    </w:p>
    <w:p w14:paraId="191FAD3A" w14:textId="77777777" w:rsidR="00AB3FD8" w:rsidRPr="00AB3FD8" w:rsidRDefault="00AB3FD8" w:rsidP="00AB3FD8">
      <w:pPr>
        <w:jc w:val="both"/>
        <w:rPr>
          <w:rFonts w:ascii="Times New Roman" w:hAnsi="Times New Roman"/>
          <w:color w:val="800080"/>
          <w:sz w:val="22"/>
          <w:szCs w:val="22"/>
        </w:rPr>
      </w:pPr>
    </w:p>
    <w:p w14:paraId="6F453A3F" w14:textId="77777777" w:rsidR="00AB3FD8" w:rsidRPr="00AB3FD8" w:rsidRDefault="00AB3FD8" w:rsidP="00AB3FD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3"/>
        <w:gridCol w:w="1105"/>
        <w:gridCol w:w="1220"/>
      </w:tblGrid>
      <w:tr w:rsidR="00AB3FD8" w:rsidRPr="00AB3FD8" w14:paraId="04FC08C3" w14:textId="77777777" w:rsidTr="00AD2943">
        <w:trPr>
          <w:trHeight w:val="360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7B39" w14:textId="77777777" w:rsidR="00AB3FD8" w:rsidRPr="00AB3FD8" w:rsidRDefault="00AB3FD8" w:rsidP="00AD29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AB3FD8" w:rsidRPr="00AB3FD8" w14:paraId="3B0472DC" w14:textId="77777777" w:rsidTr="00AD2943">
        <w:trPr>
          <w:trHeight w:val="3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627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HABITACIÓN / CLASE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B18B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ORO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E023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PLATA</w:t>
            </w:r>
          </w:p>
        </w:tc>
      </w:tr>
      <w:tr w:rsidR="00AB3FD8" w:rsidRPr="00AB3FD8" w14:paraId="4C7BEC95" w14:textId="77777777" w:rsidTr="00AD2943">
        <w:trPr>
          <w:trHeight w:val="36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3B16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HAB.DOBLE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9AAC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2.190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B6F8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1.830</w:t>
            </w:r>
          </w:p>
        </w:tc>
      </w:tr>
      <w:tr w:rsidR="00AB3FD8" w:rsidRPr="00AB3FD8" w14:paraId="315C2D18" w14:textId="77777777" w:rsidTr="00AD2943">
        <w:trPr>
          <w:trHeight w:val="3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FB93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SUPL.INDIV.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2260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1.160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8CE6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</w:tr>
      <w:tr w:rsidR="00AB3FD8" w:rsidRPr="00AB3FD8" w14:paraId="3F75A3AE" w14:textId="77777777" w:rsidTr="00AD2943">
        <w:trPr>
          <w:trHeight w:val="3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DE2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SUPL.  TEMP. 1 (HAB.DOBLE)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1A9D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C5C2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  <w:tr w:rsidR="00AB3FD8" w:rsidRPr="00AB3FD8" w14:paraId="60F9F1C0" w14:textId="77777777" w:rsidTr="00AD2943">
        <w:trPr>
          <w:trHeight w:val="3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BE3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SUPL.INDIV.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867F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5E01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AB3FD8" w:rsidRPr="00AB3FD8" w14:paraId="12A264BA" w14:textId="77777777" w:rsidTr="00AD2943">
        <w:trPr>
          <w:trHeight w:val="3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4517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SUPL.  TEMP. 2 (HAB.DOBLE)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643D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4CC2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</w:tr>
      <w:tr w:rsidR="00AB3FD8" w:rsidRPr="00AB3FD8" w14:paraId="3A14534C" w14:textId="77777777" w:rsidTr="00AD2943">
        <w:trPr>
          <w:trHeight w:val="360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A86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SUPL.INDIV.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E769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5D05" w14:textId="77777777" w:rsidR="00AB3FD8" w:rsidRPr="00AB3FD8" w:rsidRDefault="00AB3FD8" w:rsidP="00AD29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FD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AB3FD8" w:rsidRPr="00AB3FD8" w14:paraId="72022F50" w14:textId="77777777" w:rsidTr="00AD2943">
        <w:trPr>
          <w:trHeight w:val="360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5337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Temp</w:t>
            </w:r>
            <w:proofErr w:type="spellEnd"/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1: Salidas 10 a 16 </w:t>
            </w:r>
            <w:proofErr w:type="gramStart"/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Abril</w:t>
            </w:r>
            <w:proofErr w:type="gramEnd"/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, 29 Mayo a 04 Junio, 07 a 27 Agosto, 16 Oct. a 12 Nov y 18 a 31 Diciembre.</w:t>
            </w:r>
          </w:p>
          <w:p w14:paraId="11A13F33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B3FD8" w:rsidRPr="00AB3FD8" w14:paraId="79A90ABA" w14:textId="77777777" w:rsidTr="00AD2943">
        <w:trPr>
          <w:trHeight w:val="87"/>
        </w:trPr>
        <w:tc>
          <w:tcPr>
            <w:tcW w:w="7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FB35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Temp</w:t>
            </w:r>
            <w:proofErr w:type="spellEnd"/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2:  Salidas 17 a 23 </w:t>
            </w:r>
            <w:proofErr w:type="gramStart"/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>Abril</w:t>
            </w:r>
            <w:proofErr w:type="gramEnd"/>
            <w:r w:rsidRPr="00AB3FD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 09 a 15 Octubre.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6DD" w14:textId="77777777" w:rsidR="00AB3FD8" w:rsidRPr="00AB3FD8" w:rsidRDefault="00AB3FD8" w:rsidP="00AD29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50D77BB" w14:textId="77777777" w:rsidR="00AB3FD8" w:rsidRDefault="00AB3FD8" w:rsidP="00AB3FD8">
      <w:pPr>
        <w:keepNext/>
        <w:jc w:val="both"/>
        <w:outlineLvl w:val="1"/>
      </w:pPr>
    </w:p>
    <w:p w14:paraId="50B72C01" w14:textId="77777777" w:rsidR="00097995" w:rsidRDefault="00097995"/>
    <w:sectPr w:rsidR="000979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08A7"/>
    <w:multiLevelType w:val="hybridMultilevel"/>
    <w:tmpl w:val="BC6ADADA"/>
    <w:lvl w:ilvl="0" w:tplc="3D5E8C32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06E3"/>
    <w:multiLevelType w:val="hybridMultilevel"/>
    <w:tmpl w:val="B84A5F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D8"/>
    <w:rsid w:val="00097995"/>
    <w:rsid w:val="00AB3FD8"/>
    <w:rsid w:val="00EE1C0E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E330"/>
  <w15:chartTrackingRefBased/>
  <w15:docId w15:val="{EEF348C2-A301-41F3-80BD-A418CBD4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D8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2022-03-19T16:25:00Z</dcterms:created>
  <dcterms:modified xsi:type="dcterms:W3CDTF">2022-03-22T20:40:00Z</dcterms:modified>
</cp:coreProperties>
</file>