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033" w:rsidRPr="00BB2033" w:rsidRDefault="00BB2033" w:rsidP="00BB2033">
      <w:pPr>
        <w:jc w:val="center"/>
        <w:rPr>
          <w:rFonts w:ascii="Times New Roman" w:hAnsi="Times New Roman"/>
          <w:b/>
          <w:sz w:val="28"/>
          <w:szCs w:val="28"/>
        </w:rPr>
      </w:pPr>
      <w:r w:rsidRPr="00BB2033">
        <w:rPr>
          <w:rFonts w:ascii="Times New Roman" w:hAnsi="Times New Roman"/>
          <w:b/>
          <w:sz w:val="28"/>
          <w:szCs w:val="28"/>
        </w:rPr>
        <w:t>MARGENES DEL JORDAN</w:t>
      </w:r>
    </w:p>
    <w:p w:rsidR="00BB2033" w:rsidRPr="00BB2033" w:rsidRDefault="00BB2033" w:rsidP="00BB2033">
      <w:pPr>
        <w:jc w:val="center"/>
        <w:rPr>
          <w:rFonts w:ascii="Times New Roman" w:hAnsi="Times New Roman"/>
          <w:sz w:val="22"/>
          <w:szCs w:val="22"/>
        </w:rPr>
      </w:pPr>
      <w:r w:rsidRPr="00BB2033">
        <w:rPr>
          <w:rFonts w:ascii="Times New Roman" w:hAnsi="Times New Roman"/>
          <w:sz w:val="22"/>
          <w:szCs w:val="22"/>
        </w:rPr>
        <w:t>G-414</w:t>
      </w:r>
    </w:p>
    <w:p w:rsidR="00BB2033" w:rsidRPr="00BB2033" w:rsidRDefault="00BB2033" w:rsidP="00BB2033">
      <w:pPr>
        <w:jc w:val="center"/>
        <w:rPr>
          <w:rFonts w:ascii="Times New Roman" w:hAnsi="Times New Roman"/>
          <w:sz w:val="22"/>
          <w:szCs w:val="22"/>
        </w:rPr>
      </w:pPr>
      <w:r w:rsidRPr="00BB2033">
        <w:rPr>
          <w:rFonts w:ascii="Times New Roman" w:hAnsi="Times New Roman"/>
          <w:sz w:val="22"/>
          <w:szCs w:val="22"/>
        </w:rPr>
        <w:t xml:space="preserve">10 </w:t>
      </w:r>
      <w:r>
        <w:rPr>
          <w:rFonts w:ascii="Times New Roman" w:hAnsi="Times New Roman"/>
          <w:sz w:val="22"/>
          <w:szCs w:val="22"/>
        </w:rPr>
        <w:t>días</w:t>
      </w:r>
    </w:p>
    <w:p w:rsidR="00BB2033" w:rsidRPr="00BB2033" w:rsidRDefault="00BB2033" w:rsidP="00BB2033">
      <w:pPr>
        <w:keepNext/>
        <w:jc w:val="both"/>
        <w:outlineLvl w:val="1"/>
        <w:rPr>
          <w:rFonts w:ascii="Times New Roman" w:hAnsi="Times New Roman"/>
          <w:b/>
          <w:bCs/>
          <w:sz w:val="22"/>
          <w:szCs w:val="22"/>
        </w:rPr>
      </w:pPr>
    </w:p>
    <w:p w:rsidR="00BB2033" w:rsidRPr="00BB2033" w:rsidRDefault="00BB2033" w:rsidP="00BB2033">
      <w:pPr>
        <w:keepNext/>
        <w:jc w:val="both"/>
        <w:outlineLvl w:val="1"/>
        <w:rPr>
          <w:rFonts w:ascii="Times New Roman" w:hAnsi="Times New Roman"/>
          <w:b/>
          <w:bCs/>
          <w:sz w:val="22"/>
          <w:szCs w:val="22"/>
        </w:rPr>
      </w:pPr>
      <w:r w:rsidRPr="00BB2033">
        <w:rPr>
          <w:rFonts w:ascii="Times New Roman" w:hAnsi="Times New Roman"/>
          <w:b/>
          <w:bCs/>
          <w:sz w:val="22"/>
          <w:szCs w:val="22"/>
        </w:rPr>
        <w:t xml:space="preserve">Salidas: </w:t>
      </w:r>
      <w:proofErr w:type="gramStart"/>
      <w:r w:rsidRPr="00BB2033">
        <w:rPr>
          <w:rFonts w:ascii="Times New Roman" w:hAnsi="Times New Roman"/>
          <w:b/>
          <w:bCs/>
          <w:sz w:val="22"/>
          <w:szCs w:val="22"/>
        </w:rPr>
        <w:t>Lunes</w:t>
      </w:r>
      <w:proofErr w:type="gramEnd"/>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 xml:space="preserve">Abril </w:t>
      </w:r>
      <w:r>
        <w:rPr>
          <w:rFonts w:ascii="Times New Roman" w:hAnsi="Times New Roman"/>
          <w:sz w:val="22"/>
          <w:szCs w:val="22"/>
        </w:rPr>
        <w:t xml:space="preserve">2022 </w:t>
      </w:r>
      <w:r w:rsidRPr="00BB2033">
        <w:rPr>
          <w:rFonts w:ascii="Times New Roman" w:hAnsi="Times New Roman"/>
          <w:sz w:val="22"/>
          <w:szCs w:val="22"/>
        </w:rPr>
        <w:t xml:space="preserve">a </w:t>
      </w:r>
      <w:proofErr w:type="gramStart"/>
      <w:r w:rsidRPr="00BB2033">
        <w:rPr>
          <w:rFonts w:ascii="Times New Roman" w:hAnsi="Times New Roman"/>
          <w:sz w:val="22"/>
          <w:szCs w:val="22"/>
        </w:rPr>
        <w:t>Febrero</w:t>
      </w:r>
      <w:proofErr w:type="gramEnd"/>
      <w:r w:rsidRPr="00BB2033">
        <w:rPr>
          <w:rFonts w:ascii="Times New Roman" w:hAnsi="Times New Roman"/>
          <w:sz w:val="22"/>
          <w:szCs w:val="22"/>
        </w:rPr>
        <w:t xml:space="preserve"> 2023</w:t>
      </w:r>
    </w:p>
    <w:p w:rsidR="00BB2033" w:rsidRPr="00BB2033" w:rsidRDefault="00BB2033" w:rsidP="00BB2033">
      <w:pPr>
        <w:keepNext/>
        <w:jc w:val="both"/>
        <w:outlineLvl w:val="1"/>
        <w:rPr>
          <w:rFonts w:ascii="Times New Roman" w:hAnsi="Times New Roman"/>
          <w:b/>
          <w:bCs/>
          <w:sz w:val="22"/>
          <w:szCs w:val="22"/>
        </w:rPr>
      </w:pPr>
    </w:p>
    <w:p w:rsidR="00BB2033" w:rsidRPr="00BB2033" w:rsidRDefault="00BB2033" w:rsidP="00BB2033">
      <w:pPr>
        <w:keepNext/>
        <w:jc w:val="both"/>
        <w:outlineLvl w:val="1"/>
        <w:rPr>
          <w:rFonts w:ascii="Times New Roman" w:hAnsi="Times New Roman"/>
          <w:b/>
          <w:bCs/>
          <w:sz w:val="22"/>
          <w:szCs w:val="22"/>
        </w:rPr>
      </w:pPr>
      <w:r w:rsidRPr="00BB2033">
        <w:rPr>
          <w:rFonts w:ascii="Times New Roman" w:hAnsi="Times New Roman"/>
          <w:b/>
          <w:bCs/>
          <w:sz w:val="22"/>
          <w:szCs w:val="22"/>
        </w:rPr>
        <w:t>Hoteles previstos*:</w:t>
      </w:r>
    </w:p>
    <w:p w:rsidR="00BB2033" w:rsidRPr="00BB2033" w:rsidRDefault="00BB2033" w:rsidP="00BB2033">
      <w:pPr>
        <w:jc w:val="both"/>
        <w:rPr>
          <w:rFonts w:ascii="Times New Roman" w:hAnsi="Times New Roman"/>
          <w:b/>
          <w:bCs/>
          <w:sz w:val="22"/>
          <w:szCs w:val="22"/>
        </w:rPr>
      </w:pPr>
      <w:r w:rsidRPr="00BB2033">
        <w:rPr>
          <w:rFonts w:ascii="Times New Roman" w:hAnsi="Times New Roman"/>
          <w:b/>
          <w:bCs/>
          <w:sz w:val="22"/>
          <w:szCs w:val="22"/>
        </w:rPr>
        <w:t>Tel-Aviv:</w:t>
      </w:r>
      <w:r w:rsidRPr="00BB2033">
        <w:rPr>
          <w:rFonts w:ascii="Times New Roman" w:hAnsi="Times New Roman"/>
          <w:b/>
          <w:bCs/>
          <w:sz w:val="22"/>
          <w:szCs w:val="22"/>
        </w:rPr>
        <w:tab/>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Plata:</w:t>
      </w:r>
      <w:r w:rsidRPr="00BB2033">
        <w:rPr>
          <w:rFonts w:ascii="Times New Roman" w:hAnsi="Times New Roman"/>
          <w:sz w:val="22"/>
          <w:szCs w:val="22"/>
        </w:rPr>
        <w:tab/>
        <w:t xml:space="preserve"> </w:t>
      </w:r>
      <w:r w:rsidRPr="00BB2033">
        <w:rPr>
          <w:rFonts w:ascii="Times New Roman" w:hAnsi="Times New Roman"/>
          <w:sz w:val="22"/>
          <w:szCs w:val="22"/>
        </w:rPr>
        <w:tab/>
        <w:t>Grand Beach</w:t>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Oro:</w:t>
      </w:r>
      <w:r w:rsidRPr="00BB2033">
        <w:rPr>
          <w:rFonts w:ascii="Times New Roman" w:hAnsi="Times New Roman"/>
          <w:sz w:val="22"/>
          <w:szCs w:val="22"/>
        </w:rPr>
        <w:tab/>
      </w:r>
      <w:r w:rsidRPr="00BB2033">
        <w:rPr>
          <w:rFonts w:ascii="Times New Roman" w:hAnsi="Times New Roman"/>
          <w:sz w:val="22"/>
          <w:szCs w:val="22"/>
        </w:rPr>
        <w:tab/>
        <w:t>Crowne Plaza</w:t>
      </w:r>
    </w:p>
    <w:p w:rsidR="00BB2033" w:rsidRPr="00BB2033" w:rsidRDefault="00BB2033" w:rsidP="00BB2033">
      <w:pPr>
        <w:jc w:val="both"/>
        <w:rPr>
          <w:rFonts w:ascii="Times New Roman" w:hAnsi="Times New Roman"/>
          <w:b/>
          <w:bCs/>
          <w:sz w:val="22"/>
          <w:szCs w:val="22"/>
        </w:rPr>
      </w:pPr>
      <w:r w:rsidRPr="00BB2033">
        <w:rPr>
          <w:rFonts w:ascii="Times New Roman" w:hAnsi="Times New Roman"/>
          <w:b/>
          <w:bCs/>
          <w:sz w:val="22"/>
          <w:szCs w:val="22"/>
        </w:rPr>
        <w:t>Galilea:</w:t>
      </w:r>
      <w:r w:rsidRPr="00BB2033">
        <w:rPr>
          <w:rFonts w:ascii="Times New Roman" w:hAnsi="Times New Roman"/>
          <w:b/>
          <w:bCs/>
          <w:sz w:val="22"/>
          <w:szCs w:val="22"/>
        </w:rPr>
        <w:tab/>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Plata:</w:t>
      </w:r>
      <w:r w:rsidRPr="00BB2033">
        <w:rPr>
          <w:rFonts w:ascii="Times New Roman" w:hAnsi="Times New Roman"/>
          <w:sz w:val="22"/>
          <w:szCs w:val="22"/>
        </w:rPr>
        <w:tab/>
        <w:t xml:space="preserve"> </w:t>
      </w:r>
      <w:r w:rsidRPr="00BB2033">
        <w:rPr>
          <w:rFonts w:ascii="Times New Roman" w:hAnsi="Times New Roman"/>
          <w:sz w:val="22"/>
          <w:szCs w:val="22"/>
        </w:rPr>
        <w:tab/>
      </w:r>
      <w:proofErr w:type="spellStart"/>
      <w:r w:rsidRPr="00BB2033">
        <w:rPr>
          <w:rFonts w:ascii="Times New Roman" w:hAnsi="Times New Roman"/>
          <w:sz w:val="22"/>
          <w:szCs w:val="22"/>
        </w:rPr>
        <w:t>Lavi</w:t>
      </w:r>
      <w:proofErr w:type="spellEnd"/>
      <w:r w:rsidRPr="00BB2033">
        <w:rPr>
          <w:rFonts w:ascii="Times New Roman" w:hAnsi="Times New Roman"/>
          <w:sz w:val="22"/>
          <w:szCs w:val="22"/>
        </w:rPr>
        <w:t xml:space="preserve"> Kibutz</w:t>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Oro:</w:t>
      </w:r>
      <w:r w:rsidRPr="00BB2033">
        <w:rPr>
          <w:rFonts w:ascii="Times New Roman" w:hAnsi="Times New Roman"/>
          <w:sz w:val="22"/>
          <w:szCs w:val="22"/>
        </w:rPr>
        <w:tab/>
      </w:r>
      <w:r w:rsidRPr="00BB2033">
        <w:rPr>
          <w:rFonts w:ascii="Times New Roman" w:hAnsi="Times New Roman"/>
          <w:sz w:val="22"/>
          <w:szCs w:val="22"/>
        </w:rPr>
        <w:tab/>
      </w:r>
      <w:proofErr w:type="spellStart"/>
      <w:r w:rsidRPr="00BB2033">
        <w:rPr>
          <w:rFonts w:ascii="Times New Roman" w:hAnsi="Times New Roman"/>
          <w:sz w:val="22"/>
          <w:szCs w:val="22"/>
        </w:rPr>
        <w:t>Lavi</w:t>
      </w:r>
      <w:proofErr w:type="spellEnd"/>
      <w:r w:rsidRPr="00BB2033">
        <w:rPr>
          <w:rFonts w:ascii="Times New Roman" w:hAnsi="Times New Roman"/>
          <w:sz w:val="22"/>
          <w:szCs w:val="22"/>
        </w:rPr>
        <w:t xml:space="preserve"> Kibutz  </w:t>
      </w:r>
    </w:p>
    <w:p w:rsidR="00BB2033" w:rsidRPr="00BB2033" w:rsidRDefault="00BB2033" w:rsidP="00BB2033">
      <w:pPr>
        <w:jc w:val="both"/>
        <w:rPr>
          <w:rFonts w:ascii="Times New Roman" w:hAnsi="Times New Roman"/>
          <w:b/>
          <w:bCs/>
          <w:sz w:val="22"/>
          <w:szCs w:val="22"/>
        </w:rPr>
      </w:pPr>
      <w:proofErr w:type="spellStart"/>
      <w:r w:rsidRPr="00BB2033">
        <w:rPr>
          <w:rFonts w:ascii="Times New Roman" w:hAnsi="Times New Roman"/>
          <w:b/>
          <w:bCs/>
          <w:sz w:val="22"/>
          <w:szCs w:val="22"/>
        </w:rPr>
        <w:t>Tiberias</w:t>
      </w:r>
      <w:proofErr w:type="spellEnd"/>
      <w:r w:rsidRPr="00BB2033">
        <w:rPr>
          <w:rFonts w:ascii="Times New Roman" w:hAnsi="Times New Roman"/>
          <w:b/>
          <w:bCs/>
          <w:sz w:val="22"/>
          <w:szCs w:val="22"/>
        </w:rPr>
        <w:t>:</w:t>
      </w:r>
      <w:r w:rsidRPr="00BB2033">
        <w:rPr>
          <w:rFonts w:ascii="Times New Roman" w:hAnsi="Times New Roman"/>
          <w:b/>
          <w:bCs/>
          <w:sz w:val="22"/>
          <w:szCs w:val="22"/>
        </w:rPr>
        <w:tab/>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Plata:</w:t>
      </w:r>
      <w:r w:rsidRPr="00BB2033">
        <w:rPr>
          <w:rFonts w:ascii="Times New Roman" w:hAnsi="Times New Roman"/>
          <w:sz w:val="22"/>
          <w:szCs w:val="22"/>
        </w:rPr>
        <w:tab/>
        <w:t xml:space="preserve"> </w:t>
      </w:r>
      <w:r w:rsidRPr="00BB2033">
        <w:rPr>
          <w:rFonts w:ascii="Times New Roman" w:hAnsi="Times New Roman"/>
          <w:sz w:val="22"/>
          <w:szCs w:val="22"/>
        </w:rPr>
        <w:tab/>
        <w:t xml:space="preserve">Royal Plaza </w:t>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Oro:</w:t>
      </w:r>
      <w:r w:rsidRPr="00BB2033">
        <w:rPr>
          <w:rFonts w:ascii="Times New Roman" w:hAnsi="Times New Roman"/>
          <w:sz w:val="22"/>
          <w:szCs w:val="22"/>
        </w:rPr>
        <w:tab/>
      </w:r>
      <w:r w:rsidRPr="00BB2033">
        <w:rPr>
          <w:rFonts w:ascii="Times New Roman" w:hAnsi="Times New Roman"/>
          <w:sz w:val="22"/>
          <w:szCs w:val="22"/>
        </w:rPr>
        <w:tab/>
      </w:r>
      <w:proofErr w:type="spellStart"/>
      <w:r w:rsidRPr="00BB2033">
        <w:rPr>
          <w:rFonts w:ascii="Times New Roman" w:hAnsi="Times New Roman"/>
          <w:sz w:val="22"/>
          <w:szCs w:val="22"/>
        </w:rPr>
        <w:t>Caesar</w:t>
      </w:r>
      <w:proofErr w:type="spellEnd"/>
      <w:r w:rsidRPr="00BB2033">
        <w:rPr>
          <w:rFonts w:ascii="Times New Roman" w:hAnsi="Times New Roman"/>
          <w:sz w:val="22"/>
          <w:szCs w:val="22"/>
        </w:rPr>
        <w:t xml:space="preserve"> </w:t>
      </w:r>
    </w:p>
    <w:p w:rsidR="00BB2033" w:rsidRPr="00BB2033" w:rsidRDefault="00BB2033" w:rsidP="00BB2033">
      <w:pPr>
        <w:jc w:val="both"/>
        <w:rPr>
          <w:rFonts w:ascii="Times New Roman" w:hAnsi="Times New Roman"/>
          <w:b/>
          <w:bCs/>
          <w:sz w:val="22"/>
          <w:szCs w:val="22"/>
        </w:rPr>
      </w:pPr>
      <w:r w:rsidRPr="00BB2033">
        <w:rPr>
          <w:rFonts w:ascii="Times New Roman" w:hAnsi="Times New Roman"/>
          <w:b/>
          <w:bCs/>
          <w:sz w:val="22"/>
          <w:szCs w:val="22"/>
        </w:rPr>
        <w:t>Jerusalén:</w:t>
      </w:r>
      <w:r w:rsidRPr="00BB2033">
        <w:rPr>
          <w:rFonts w:ascii="Times New Roman" w:hAnsi="Times New Roman"/>
          <w:b/>
          <w:bCs/>
          <w:sz w:val="22"/>
          <w:szCs w:val="22"/>
        </w:rPr>
        <w:tab/>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Plata:</w:t>
      </w:r>
      <w:r w:rsidRPr="00BB2033">
        <w:rPr>
          <w:rFonts w:ascii="Times New Roman" w:hAnsi="Times New Roman"/>
          <w:sz w:val="22"/>
          <w:szCs w:val="22"/>
        </w:rPr>
        <w:tab/>
        <w:t xml:space="preserve"> </w:t>
      </w:r>
      <w:r w:rsidRPr="00BB2033">
        <w:rPr>
          <w:rFonts w:ascii="Times New Roman" w:hAnsi="Times New Roman"/>
          <w:sz w:val="22"/>
          <w:szCs w:val="22"/>
        </w:rPr>
        <w:tab/>
        <w:t xml:space="preserve">Grand </w:t>
      </w:r>
      <w:proofErr w:type="spellStart"/>
      <w:r w:rsidRPr="00BB2033">
        <w:rPr>
          <w:rFonts w:ascii="Times New Roman" w:hAnsi="Times New Roman"/>
          <w:sz w:val="22"/>
          <w:szCs w:val="22"/>
        </w:rPr>
        <w:t>Court</w:t>
      </w:r>
      <w:proofErr w:type="spellEnd"/>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Oro:</w:t>
      </w:r>
      <w:r w:rsidRPr="00BB2033">
        <w:rPr>
          <w:rFonts w:ascii="Times New Roman" w:hAnsi="Times New Roman"/>
          <w:sz w:val="22"/>
          <w:szCs w:val="22"/>
        </w:rPr>
        <w:tab/>
      </w:r>
      <w:r w:rsidRPr="00BB2033">
        <w:rPr>
          <w:rFonts w:ascii="Times New Roman" w:hAnsi="Times New Roman"/>
          <w:sz w:val="22"/>
          <w:szCs w:val="22"/>
        </w:rPr>
        <w:tab/>
        <w:t>Lady Stern</w:t>
      </w:r>
    </w:p>
    <w:p w:rsidR="00BB2033" w:rsidRPr="00BB2033" w:rsidRDefault="00BB2033" w:rsidP="00BB2033">
      <w:pPr>
        <w:jc w:val="both"/>
        <w:rPr>
          <w:rFonts w:ascii="Times New Roman" w:hAnsi="Times New Roman"/>
          <w:b/>
          <w:bCs/>
          <w:sz w:val="22"/>
          <w:szCs w:val="22"/>
        </w:rPr>
      </w:pPr>
      <w:r w:rsidRPr="00BB2033">
        <w:rPr>
          <w:rFonts w:ascii="Times New Roman" w:hAnsi="Times New Roman"/>
          <w:b/>
          <w:bCs/>
          <w:sz w:val="22"/>
          <w:szCs w:val="22"/>
        </w:rPr>
        <w:t>Amman:</w:t>
      </w:r>
      <w:r w:rsidRPr="00BB2033">
        <w:rPr>
          <w:rFonts w:ascii="Times New Roman" w:hAnsi="Times New Roman"/>
          <w:b/>
          <w:bCs/>
          <w:sz w:val="22"/>
          <w:szCs w:val="22"/>
        </w:rPr>
        <w:tab/>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Plata:</w:t>
      </w:r>
      <w:r w:rsidRPr="00BB2033">
        <w:rPr>
          <w:rFonts w:ascii="Times New Roman" w:hAnsi="Times New Roman"/>
          <w:sz w:val="22"/>
          <w:szCs w:val="22"/>
        </w:rPr>
        <w:tab/>
        <w:t xml:space="preserve"> </w:t>
      </w:r>
      <w:r w:rsidRPr="00BB2033">
        <w:rPr>
          <w:rFonts w:ascii="Times New Roman" w:hAnsi="Times New Roman"/>
          <w:sz w:val="22"/>
          <w:szCs w:val="22"/>
        </w:rPr>
        <w:tab/>
      </w:r>
      <w:proofErr w:type="spellStart"/>
      <w:r w:rsidRPr="00BB2033">
        <w:rPr>
          <w:rFonts w:ascii="Times New Roman" w:hAnsi="Times New Roman"/>
          <w:sz w:val="22"/>
          <w:szCs w:val="22"/>
        </w:rPr>
        <w:t>Regencya</w:t>
      </w:r>
      <w:proofErr w:type="spellEnd"/>
      <w:r w:rsidRPr="00BB2033">
        <w:rPr>
          <w:rFonts w:ascii="Times New Roman" w:hAnsi="Times New Roman"/>
          <w:sz w:val="22"/>
          <w:szCs w:val="22"/>
        </w:rPr>
        <w:t xml:space="preserve"> Palace</w:t>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Oro:</w:t>
      </w:r>
      <w:r w:rsidRPr="00BB2033">
        <w:rPr>
          <w:rFonts w:ascii="Times New Roman" w:hAnsi="Times New Roman"/>
          <w:sz w:val="22"/>
          <w:szCs w:val="22"/>
        </w:rPr>
        <w:tab/>
      </w:r>
      <w:r w:rsidRPr="00BB2033">
        <w:rPr>
          <w:rFonts w:ascii="Times New Roman" w:hAnsi="Times New Roman"/>
          <w:sz w:val="22"/>
          <w:szCs w:val="22"/>
        </w:rPr>
        <w:tab/>
      </w:r>
      <w:proofErr w:type="spellStart"/>
      <w:r w:rsidRPr="00BB2033">
        <w:rPr>
          <w:rFonts w:ascii="Times New Roman" w:hAnsi="Times New Roman"/>
          <w:sz w:val="22"/>
          <w:szCs w:val="22"/>
        </w:rPr>
        <w:t>Movenpick</w:t>
      </w:r>
      <w:proofErr w:type="spellEnd"/>
      <w:r w:rsidRPr="00BB2033">
        <w:rPr>
          <w:rFonts w:ascii="Times New Roman" w:hAnsi="Times New Roman"/>
          <w:sz w:val="22"/>
          <w:szCs w:val="22"/>
        </w:rPr>
        <w:t xml:space="preserve"> </w:t>
      </w:r>
    </w:p>
    <w:p w:rsidR="00BB2033" w:rsidRPr="00BB2033" w:rsidRDefault="00BB2033" w:rsidP="00BB2033">
      <w:pPr>
        <w:jc w:val="both"/>
        <w:rPr>
          <w:rFonts w:ascii="Times New Roman" w:hAnsi="Times New Roman"/>
          <w:b/>
          <w:bCs/>
          <w:sz w:val="22"/>
          <w:szCs w:val="22"/>
        </w:rPr>
      </w:pPr>
      <w:r w:rsidRPr="00BB2033">
        <w:rPr>
          <w:rFonts w:ascii="Times New Roman" w:hAnsi="Times New Roman"/>
          <w:b/>
          <w:bCs/>
          <w:sz w:val="22"/>
          <w:szCs w:val="22"/>
        </w:rPr>
        <w:t>Petra:</w:t>
      </w:r>
      <w:r w:rsidRPr="00BB2033">
        <w:rPr>
          <w:rFonts w:ascii="Times New Roman" w:hAnsi="Times New Roman"/>
          <w:b/>
          <w:bCs/>
          <w:sz w:val="22"/>
          <w:szCs w:val="22"/>
        </w:rPr>
        <w:tab/>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Plata:</w:t>
      </w:r>
      <w:r w:rsidRPr="00BB2033">
        <w:rPr>
          <w:rFonts w:ascii="Times New Roman" w:hAnsi="Times New Roman"/>
          <w:sz w:val="22"/>
          <w:szCs w:val="22"/>
        </w:rPr>
        <w:tab/>
        <w:t xml:space="preserve"> </w:t>
      </w:r>
      <w:r w:rsidRPr="00BB2033">
        <w:rPr>
          <w:rFonts w:ascii="Times New Roman" w:hAnsi="Times New Roman"/>
          <w:sz w:val="22"/>
          <w:szCs w:val="22"/>
        </w:rPr>
        <w:tab/>
        <w:t xml:space="preserve">Old </w:t>
      </w:r>
      <w:proofErr w:type="spellStart"/>
      <w:r w:rsidRPr="00BB2033">
        <w:rPr>
          <w:rFonts w:ascii="Times New Roman" w:hAnsi="Times New Roman"/>
          <w:sz w:val="22"/>
          <w:szCs w:val="22"/>
        </w:rPr>
        <w:t>Village</w:t>
      </w:r>
      <w:proofErr w:type="spellEnd"/>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Oro:</w:t>
      </w:r>
      <w:r w:rsidRPr="00BB2033">
        <w:rPr>
          <w:rFonts w:ascii="Times New Roman" w:hAnsi="Times New Roman"/>
          <w:sz w:val="22"/>
          <w:szCs w:val="22"/>
        </w:rPr>
        <w:tab/>
      </w:r>
      <w:r w:rsidRPr="00BB2033">
        <w:rPr>
          <w:rFonts w:ascii="Times New Roman" w:hAnsi="Times New Roman"/>
          <w:sz w:val="22"/>
          <w:szCs w:val="22"/>
        </w:rPr>
        <w:tab/>
      </w:r>
      <w:proofErr w:type="spellStart"/>
      <w:r w:rsidRPr="00BB2033">
        <w:rPr>
          <w:rFonts w:ascii="Times New Roman" w:hAnsi="Times New Roman"/>
          <w:sz w:val="22"/>
          <w:szCs w:val="22"/>
        </w:rPr>
        <w:t>Movenpick</w:t>
      </w:r>
      <w:proofErr w:type="spellEnd"/>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*U otros de similar categoría</w:t>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 xml:space="preserve">*Existe la posibilidad de que en alta temporada el alojamiento sea en Nazaret, o Haifa en lugar de </w:t>
      </w:r>
      <w:proofErr w:type="spellStart"/>
      <w:r w:rsidRPr="00BB2033">
        <w:rPr>
          <w:rFonts w:ascii="Times New Roman" w:hAnsi="Times New Roman"/>
          <w:sz w:val="22"/>
          <w:szCs w:val="22"/>
        </w:rPr>
        <w:t>Tiberias</w:t>
      </w:r>
      <w:proofErr w:type="spellEnd"/>
      <w:r w:rsidRPr="00BB2033">
        <w:rPr>
          <w:rFonts w:ascii="Times New Roman" w:hAnsi="Times New Roman"/>
          <w:sz w:val="22"/>
          <w:szCs w:val="22"/>
        </w:rPr>
        <w:t xml:space="preserve"> y/o Kibutz. </w:t>
      </w:r>
    </w:p>
    <w:p w:rsidR="00BB2033" w:rsidRPr="00BB2033" w:rsidRDefault="00BB2033" w:rsidP="00BB2033">
      <w:pPr>
        <w:keepNext/>
        <w:jc w:val="both"/>
        <w:outlineLvl w:val="1"/>
        <w:rPr>
          <w:rFonts w:ascii="Times New Roman" w:hAnsi="Times New Roman"/>
          <w:b/>
          <w:bCs/>
          <w:sz w:val="22"/>
          <w:szCs w:val="22"/>
        </w:rPr>
      </w:pPr>
    </w:p>
    <w:p w:rsidR="00BB2033" w:rsidRPr="00BB2033" w:rsidRDefault="00BB2033" w:rsidP="00BB2033">
      <w:pPr>
        <w:keepNext/>
        <w:jc w:val="both"/>
        <w:outlineLvl w:val="1"/>
        <w:rPr>
          <w:rFonts w:ascii="Times New Roman" w:hAnsi="Times New Roman"/>
          <w:b/>
          <w:bCs/>
          <w:sz w:val="22"/>
          <w:szCs w:val="22"/>
        </w:rPr>
      </w:pPr>
      <w:r w:rsidRPr="00BB2033">
        <w:rPr>
          <w:rFonts w:ascii="Times New Roman" w:hAnsi="Times New Roman"/>
          <w:b/>
          <w:bCs/>
          <w:sz w:val="22"/>
          <w:szCs w:val="22"/>
        </w:rPr>
        <w:t xml:space="preserve">Servicios incluidos: </w:t>
      </w:r>
    </w:p>
    <w:p w:rsidR="00BB2033" w:rsidRPr="00BB2033" w:rsidRDefault="00BB2033" w:rsidP="00BB2033">
      <w:pPr>
        <w:pStyle w:val="Prrafodelista"/>
        <w:numPr>
          <w:ilvl w:val="0"/>
          <w:numId w:val="1"/>
        </w:numPr>
        <w:jc w:val="both"/>
        <w:rPr>
          <w:rFonts w:ascii="Times New Roman" w:hAnsi="Times New Roman"/>
          <w:sz w:val="22"/>
          <w:szCs w:val="22"/>
        </w:rPr>
      </w:pPr>
      <w:r w:rsidRPr="00BB2033">
        <w:rPr>
          <w:rFonts w:ascii="Times New Roman" w:hAnsi="Times New Roman"/>
          <w:sz w:val="22"/>
          <w:szCs w:val="22"/>
        </w:rPr>
        <w:t>Hoteles según Categoría elegida.</w:t>
      </w:r>
    </w:p>
    <w:p w:rsidR="00BB2033" w:rsidRPr="00BB2033" w:rsidRDefault="00BB2033" w:rsidP="00BB2033">
      <w:pPr>
        <w:pStyle w:val="Prrafodelista"/>
        <w:numPr>
          <w:ilvl w:val="0"/>
          <w:numId w:val="1"/>
        </w:numPr>
        <w:jc w:val="both"/>
        <w:rPr>
          <w:rFonts w:ascii="Times New Roman" w:hAnsi="Times New Roman"/>
          <w:sz w:val="22"/>
          <w:szCs w:val="22"/>
        </w:rPr>
      </w:pPr>
      <w:r w:rsidRPr="00BB2033">
        <w:rPr>
          <w:rFonts w:ascii="Times New Roman" w:hAnsi="Times New Roman"/>
          <w:sz w:val="22"/>
          <w:szCs w:val="22"/>
        </w:rPr>
        <w:t>9 desayunos y 8 cenas.</w:t>
      </w:r>
    </w:p>
    <w:p w:rsidR="00BB2033" w:rsidRPr="00BB2033" w:rsidRDefault="00BB2033" w:rsidP="00BB2033">
      <w:pPr>
        <w:pStyle w:val="Prrafodelista"/>
        <w:numPr>
          <w:ilvl w:val="0"/>
          <w:numId w:val="1"/>
        </w:numPr>
        <w:jc w:val="both"/>
        <w:rPr>
          <w:rFonts w:ascii="Times New Roman" w:hAnsi="Times New Roman"/>
          <w:sz w:val="22"/>
          <w:szCs w:val="22"/>
        </w:rPr>
      </w:pPr>
      <w:r w:rsidRPr="00BB2033">
        <w:rPr>
          <w:rFonts w:ascii="Times New Roman" w:hAnsi="Times New Roman"/>
          <w:sz w:val="22"/>
          <w:szCs w:val="22"/>
        </w:rPr>
        <w:t>Las visitas que se indican en el itinerario.</w:t>
      </w:r>
    </w:p>
    <w:p w:rsidR="00BB2033" w:rsidRPr="00BB2033" w:rsidRDefault="00BB2033" w:rsidP="00BB2033">
      <w:pPr>
        <w:pStyle w:val="Prrafodelista"/>
        <w:numPr>
          <w:ilvl w:val="0"/>
          <w:numId w:val="1"/>
        </w:numPr>
        <w:jc w:val="both"/>
        <w:rPr>
          <w:rFonts w:ascii="Times New Roman" w:hAnsi="Times New Roman"/>
          <w:sz w:val="22"/>
          <w:szCs w:val="22"/>
        </w:rPr>
      </w:pPr>
      <w:r w:rsidRPr="00BB2033">
        <w:rPr>
          <w:rFonts w:ascii="Times New Roman" w:hAnsi="Times New Roman"/>
          <w:sz w:val="22"/>
          <w:szCs w:val="22"/>
        </w:rPr>
        <w:t>Traslados de llegada a Tel-Aviv y salida de Jerusalén.</w:t>
      </w:r>
    </w:p>
    <w:p w:rsidR="00BB2033" w:rsidRPr="00BB2033" w:rsidRDefault="00BB2033" w:rsidP="00BB2033">
      <w:pPr>
        <w:pStyle w:val="Prrafodelista"/>
        <w:numPr>
          <w:ilvl w:val="0"/>
          <w:numId w:val="1"/>
        </w:numPr>
        <w:jc w:val="both"/>
        <w:rPr>
          <w:rFonts w:ascii="Times New Roman" w:hAnsi="Times New Roman"/>
          <w:sz w:val="22"/>
          <w:szCs w:val="22"/>
        </w:rPr>
      </w:pPr>
      <w:proofErr w:type="spellStart"/>
      <w:r w:rsidRPr="00BB2033">
        <w:rPr>
          <w:rFonts w:ascii="Times New Roman" w:hAnsi="Times New Roman"/>
          <w:sz w:val="22"/>
          <w:szCs w:val="22"/>
        </w:rPr>
        <w:t>Autopullman</w:t>
      </w:r>
      <w:proofErr w:type="spellEnd"/>
      <w:r w:rsidRPr="00BB2033">
        <w:rPr>
          <w:rFonts w:ascii="Times New Roman" w:hAnsi="Times New Roman"/>
          <w:sz w:val="22"/>
          <w:szCs w:val="22"/>
        </w:rPr>
        <w:t xml:space="preserve"> de lujo.</w:t>
      </w:r>
    </w:p>
    <w:p w:rsidR="00BB2033" w:rsidRDefault="00BB2033" w:rsidP="00BB2033">
      <w:pPr>
        <w:pStyle w:val="Prrafodelista"/>
        <w:numPr>
          <w:ilvl w:val="0"/>
          <w:numId w:val="1"/>
        </w:numPr>
        <w:jc w:val="both"/>
        <w:rPr>
          <w:rFonts w:ascii="Times New Roman" w:hAnsi="Times New Roman"/>
          <w:i/>
          <w:iCs/>
          <w:sz w:val="22"/>
          <w:szCs w:val="22"/>
        </w:rPr>
      </w:pPr>
      <w:r w:rsidRPr="00BB2033">
        <w:rPr>
          <w:rFonts w:ascii="Times New Roman" w:hAnsi="Times New Roman"/>
          <w:sz w:val="22"/>
          <w:szCs w:val="22"/>
        </w:rPr>
        <w:t>Guía de habla hispana</w:t>
      </w:r>
      <w:r w:rsidRPr="00BB2033">
        <w:rPr>
          <w:rFonts w:ascii="Times New Roman" w:hAnsi="Times New Roman"/>
          <w:i/>
          <w:iCs/>
          <w:sz w:val="22"/>
          <w:szCs w:val="22"/>
        </w:rPr>
        <w:t>.</w:t>
      </w:r>
    </w:p>
    <w:p w:rsidR="00BB2033" w:rsidRDefault="00BB2033" w:rsidP="00BB2033">
      <w:pPr>
        <w:rPr>
          <w:b/>
          <w:bCs/>
          <w:sz w:val="22"/>
          <w:szCs w:val="22"/>
        </w:rPr>
      </w:pPr>
    </w:p>
    <w:p w:rsidR="00BB2033" w:rsidRPr="001D235F" w:rsidRDefault="00BB2033" w:rsidP="00BB2033">
      <w:pPr>
        <w:rPr>
          <w:b/>
          <w:bCs/>
          <w:sz w:val="22"/>
          <w:szCs w:val="22"/>
        </w:rPr>
      </w:pPr>
      <w:r w:rsidRPr="001D235F">
        <w:rPr>
          <w:b/>
          <w:bCs/>
          <w:sz w:val="22"/>
          <w:szCs w:val="22"/>
        </w:rPr>
        <w:t xml:space="preserve">Servicios no incluidos: </w:t>
      </w:r>
    </w:p>
    <w:p w:rsidR="00BB2033" w:rsidRPr="00701D6C" w:rsidRDefault="00BB2033" w:rsidP="00BB2033">
      <w:pPr>
        <w:pStyle w:val="Prrafodelista"/>
        <w:numPr>
          <w:ilvl w:val="0"/>
          <w:numId w:val="3"/>
        </w:numPr>
        <w:jc w:val="both"/>
        <w:rPr>
          <w:sz w:val="22"/>
          <w:szCs w:val="22"/>
          <w:lang w:val="it-IT"/>
        </w:rPr>
      </w:pPr>
      <w:r w:rsidRPr="00701D6C">
        <w:rPr>
          <w:sz w:val="22"/>
          <w:szCs w:val="22"/>
          <w:lang w:val="it-IT"/>
        </w:rPr>
        <w:t>2% Fee bancario</w:t>
      </w:r>
    </w:p>
    <w:p w:rsidR="00BB2033" w:rsidRPr="00701D6C" w:rsidRDefault="00BB2033" w:rsidP="00BB2033">
      <w:pPr>
        <w:pStyle w:val="Prrafodelista"/>
        <w:numPr>
          <w:ilvl w:val="0"/>
          <w:numId w:val="3"/>
        </w:numPr>
        <w:jc w:val="both"/>
        <w:rPr>
          <w:sz w:val="22"/>
          <w:szCs w:val="22"/>
          <w:lang w:val="it-IT"/>
        </w:rPr>
      </w:pPr>
      <w:r w:rsidRPr="00701D6C">
        <w:rPr>
          <w:sz w:val="22"/>
          <w:szCs w:val="22"/>
          <w:lang w:val="it-IT"/>
        </w:rPr>
        <w:t>Tiquetes aéreos</w:t>
      </w:r>
    </w:p>
    <w:p w:rsidR="00BB2033" w:rsidRPr="00701D6C" w:rsidRDefault="00BB2033" w:rsidP="00BB2033">
      <w:pPr>
        <w:pStyle w:val="Prrafodelista"/>
        <w:numPr>
          <w:ilvl w:val="0"/>
          <w:numId w:val="3"/>
        </w:numPr>
        <w:jc w:val="both"/>
        <w:rPr>
          <w:sz w:val="22"/>
          <w:szCs w:val="22"/>
          <w:lang w:val="it-IT"/>
        </w:rPr>
      </w:pPr>
      <w:r w:rsidRPr="00701D6C">
        <w:rPr>
          <w:sz w:val="22"/>
          <w:szCs w:val="22"/>
          <w:lang w:val="it-IT"/>
        </w:rPr>
        <w:t>Tasas aeroportuarias</w:t>
      </w:r>
    </w:p>
    <w:p w:rsidR="00BB2033" w:rsidRPr="00701D6C" w:rsidRDefault="00BB2033" w:rsidP="00BB2033">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BB2033" w:rsidRPr="00701D6C" w:rsidRDefault="00BB2033" w:rsidP="00BB2033">
      <w:pPr>
        <w:pStyle w:val="Prrafodelista"/>
        <w:numPr>
          <w:ilvl w:val="0"/>
          <w:numId w:val="3"/>
        </w:numPr>
        <w:rPr>
          <w:sz w:val="22"/>
          <w:szCs w:val="22"/>
        </w:rPr>
      </w:pPr>
      <w:r w:rsidRPr="00701D6C">
        <w:rPr>
          <w:sz w:val="22"/>
          <w:szCs w:val="22"/>
        </w:rPr>
        <w:t>Servicios no mencionados en el programa</w:t>
      </w:r>
    </w:p>
    <w:p w:rsidR="00BB2033" w:rsidRPr="00701D6C" w:rsidRDefault="00BB2033" w:rsidP="00BB2033">
      <w:pPr>
        <w:pStyle w:val="Prrafodelista"/>
        <w:numPr>
          <w:ilvl w:val="0"/>
          <w:numId w:val="3"/>
        </w:numPr>
        <w:rPr>
          <w:sz w:val="22"/>
          <w:szCs w:val="22"/>
        </w:rPr>
      </w:pPr>
      <w:r w:rsidRPr="00701D6C">
        <w:rPr>
          <w:sz w:val="22"/>
          <w:szCs w:val="22"/>
        </w:rPr>
        <w:t>Visitas opcionales</w:t>
      </w:r>
    </w:p>
    <w:p w:rsidR="00BB2033" w:rsidRPr="00BB2033" w:rsidRDefault="00BB2033" w:rsidP="00BB2033">
      <w:pPr>
        <w:pStyle w:val="Prrafodelista"/>
        <w:numPr>
          <w:ilvl w:val="0"/>
          <w:numId w:val="3"/>
        </w:numPr>
        <w:rPr>
          <w:sz w:val="22"/>
          <w:szCs w:val="22"/>
        </w:rPr>
      </w:pPr>
      <w:r w:rsidRPr="00701D6C">
        <w:rPr>
          <w:sz w:val="22"/>
          <w:szCs w:val="22"/>
        </w:rPr>
        <w:t>Tarjeta de asistencia médica</w:t>
      </w:r>
    </w:p>
    <w:p w:rsidR="00BB2033" w:rsidRPr="00BB2033" w:rsidRDefault="00BB2033" w:rsidP="00BB2033">
      <w:pPr>
        <w:jc w:val="both"/>
        <w:rPr>
          <w:rFonts w:ascii="Times New Roman" w:hAnsi="Times New Roman"/>
          <w:sz w:val="22"/>
          <w:szCs w:val="22"/>
        </w:rPr>
      </w:pPr>
    </w:p>
    <w:p w:rsidR="00BB2033" w:rsidRDefault="00BB2033" w:rsidP="00BB2033">
      <w:pPr>
        <w:keepNext/>
        <w:jc w:val="both"/>
        <w:outlineLvl w:val="1"/>
        <w:rPr>
          <w:rFonts w:ascii="Times New Roman" w:hAnsi="Times New Roman"/>
          <w:b/>
          <w:bCs/>
          <w:caps/>
          <w:sz w:val="22"/>
          <w:szCs w:val="22"/>
        </w:rPr>
      </w:pPr>
    </w:p>
    <w:p w:rsidR="00BB2033" w:rsidRPr="00BB2033" w:rsidRDefault="00BB2033" w:rsidP="00BB2033">
      <w:pPr>
        <w:keepNext/>
        <w:jc w:val="both"/>
        <w:outlineLvl w:val="1"/>
        <w:rPr>
          <w:rFonts w:ascii="Times New Roman" w:hAnsi="Times New Roman"/>
          <w:b/>
          <w:bCs/>
          <w:caps/>
          <w:sz w:val="22"/>
          <w:szCs w:val="22"/>
        </w:rPr>
      </w:pPr>
      <w:bookmarkStart w:id="0" w:name="_GoBack"/>
      <w:bookmarkEnd w:id="0"/>
      <w:r w:rsidRPr="00BB2033">
        <w:rPr>
          <w:rFonts w:ascii="Times New Roman" w:hAnsi="Times New Roman"/>
          <w:b/>
          <w:bCs/>
          <w:caps/>
          <w:sz w:val="22"/>
          <w:szCs w:val="22"/>
        </w:rPr>
        <w:t>Día 1.º TEL AVIV</w:t>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 xml:space="preserve">Llegada. Asistencia y traslado al hotel. Alojamiento. </w:t>
      </w:r>
    </w:p>
    <w:p w:rsidR="00BB2033" w:rsidRPr="00BB2033" w:rsidRDefault="00BB2033" w:rsidP="00BB2033">
      <w:pPr>
        <w:jc w:val="both"/>
        <w:rPr>
          <w:rFonts w:ascii="Times New Roman" w:eastAsia="Times New Roman" w:hAnsi="Times New Roman"/>
          <w:sz w:val="22"/>
          <w:szCs w:val="22"/>
          <w:lang w:eastAsia="en-US" w:bidi="he-IL"/>
        </w:rPr>
      </w:pPr>
    </w:p>
    <w:p w:rsidR="00BB2033" w:rsidRPr="00BB2033" w:rsidRDefault="00BB2033" w:rsidP="00BB2033">
      <w:pPr>
        <w:jc w:val="both"/>
        <w:rPr>
          <w:rFonts w:ascii="Times New Roman" w:hAnsi="Times New Roman"/>
          <w:b/>
          <w:bCs/>
          <w:caps/>
          <w:sz w:val="22"/>
          <w:szCs w:val="22"/>
        </w:rPr>
      </w:pPr>
      <w:r w:rsidRPr="00BB2033">
        <w:rPr>
          <w:rFonts w:ascii="Times New Roman" w:hAnsi="Times New Roman"/>
          <w:b/>
          <w:bCs/>
          <w:caps/>
          <w:sz w:val="22"/>
          <w:szCs w:val="22"/>
        </w:rPr>
        <w:lastRenderedPageBreak/>
        <w:t>Día 2.º Tel Aviv - Jaffa - Caesarea - Haifa - Acre - Galilea</w:t>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Desayuno. Salida para una breve visita de la ciudad de Tel Aviv-</w:t>
      </w:r>
      <w:proofErr w:type="spellStart"/>
      <w:r w:rsidRPr="00BB2033">
        <w:rPr>
          <w:rFonts w:ascii="Times New Roman" w:hAnsi="Times New Roman"/>
          <w:sz w:val="22"/>
          <w:szCs w:val="22"/>
        </w:rPr>
        <w:t>Jaffa</w:t>
      </w:r>
      <w:proofErr w:type="spellEnd"/>
      <w:r w:rsidRPr="00BB2033">
        <w:rPr>
          <w:rFonts w:ascii="Times New Roman" w:hAnsi="Times New Roman"/>
          <w:sz w:val="22"/>
          <w:szCs w:val="22"/>
        </w:rPr>
        <w:t xml:space="preserve">. Continuación por la ruta costera hacia </w:t>
      </w:r>
      <w:proofErr w:type="spellStart"/>
      <w:r w:rsidRPr="00BB2033">
        <w:rPr>
          <w:rFonts w:ascii="Times New Roman" w:hAnsi="Times New Roman"/>
          <w:sz w:val="22"/>
          <w:szCs w:val="22"/>
        </w:rPr>
        <w:t>Cesarea</w:t>
      </w:r>
      <w:proofErr w:type="spellEnd"/>
      <w:r w:rsidRPr="00BB2033">
        <w:rPr>
          <w:rFonts w:ascii="Times New Roman" w:hAnsi="Times New Roman"/>
          <w:sz w:val="22"/>
          <w:szCs w:val="22"/>
        </w:rPr>
        <w:t xml:space="preserve">. Se prosigue hacia Haifa, situada en la ladera del Monte Carmel para poder disfrutar de una vista panorámica de la ciudad, del Templo </w:t>
      </w:r>
      <w:proofErr w:type="spellStart"/>
      <w:r w:rsidRPr="00BB2033">
        <w:rPr>
          <w:rFonts w:ascii="Times New Roman" w:hAnsi="Times New Roman"/>
          <w:sz w:val="22"/>
          <w:szCs w:val="22"/>
        </w:rPr>
        <w:t>Bahai</w:t>
      </w:r>
      <w:proofErr w:type="spellEnd"/>
      <w:r w:rsidRPr="00BB2033">
        <w:rPr>
          <w:rFonts w:ascii="Times New Roman" w:hAnsi="Times New Roman"/>
          <w:sz w:val="22"/>
          <w:szCs w:val="22"/>
        </w:rPr>
        <w:t xml:space="preserve"> y sus famosos Jardines Persas. Continuación hacia Acre, para visitar la ciudad fortificada de los Cruzados de la época medieval. Se prosigue hacia la Galilea. </w:t>
      </w:r>
      <w:r w:rsidRPr="00BB2033">
        <w:rPr>
          <w:rFonts w:ascii="Times New Roman" w:hAnsi="Times New Roman"/>
          <w:b/>
          <w:bCs/>
          <w:sz w:val="22"/>
          <w:szCs w:val="22"/>
        </w:rPr>
        <w:t>Cena</w:t>
      </w:r>
      <w:r w:rsidRPr="00BB2033">
        <w:rPr>
          <w:rFonts w:ascii="Times New Roman" w:hAnsi="Times New Roman"/>
          <w:sz w:val="22"/>
          <w:szCs w:val="22"/>
        </w:rPr>
        <w:t xml:space="preserve"> y alojamiento.</w:t>
      </w:r>
    </w:p>
    <w:p w:rsidR="00BB2033" w:rsidRPr="00BB2033" w:rsidRDefault="00BB2033" w:rsidP="00BB2033">
      <w:pPr>
        <w:jc w:val="both"/>
        <w:rPr>
          <w:rFonts w:ascii="Times New Roman" w:hAnsi="Times New Roman"/>
          <w:b/>
          <w:bCs/>
          <w:sz w:val="22"/>
          <w:szCs w:val="22"/>
        </w:rPr>
      </w:pPr>
    </w:p>
    <w:p w:rsidR="00BB2033" w:rsidRPr="00BB2033" w:rsidRDefault="00BB2033" w:rsidP="00BB2033">
      <w:pPr>
        <w:jc w:val="both"/>
        <w:rPr>
          <w:rFonts w:ascii="Times New Roman" w:hAnsi="Times New Roman"/>
          <w:b/>
          <w:bCs/>
          <w:caps/>
          <w:sz w:val="22"/>
          <w:szCs w:val="22"/>
        </w:rPr>
      </w:pPr>
      <w:r w:rsidRPr="00BB2033">
        <w:rPr>
          <w:rFonts w:ascii="Times New Roman" w:hAnsi="Times New Roman"/>
          <w:b/>
          <w:bCs/>
          <w:caps/>
          <w:sz w:val="22"/>
          <w:szCs w:val="22"/>
        </w:rPr>
        <w:t xml:space="preserve">Día 3.º Galilea – Nazareth - Tiberiades </w:t>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 xml:space="preserve">Desayuno. Salida hacía Nazareth. Visita de la Basílica de la Anunciación y la </w:t>
      </w:r>
      <w:proofErr w:type="spellStart"/>
      <w:r w:rsidRPr="00BB2033">
        <w:rPr>
          <w:rFonts w:ascii="Times New Roman" w:hAnsi="Times New Roman"/>
          <w:sz w:val="22"/>
          <w:szCs w:val="22"/>
        </w:rPr>
        <w:t>Carpinteria</w:t>
      </w:r>
      <w:proofErr w:type="spellEnd"/>
      <w:r w:rsidRPr="00BB2033">
        <w:rPr>
          <w:rFonts w:ascii="Times New Roman" w:hAnsi="Times New Roman"/>
          <w:sz w:val="22"/>
          <w:szCs w:val="22"/>
        </w:rPr>
        <w:t xml:space="preserve"> de José. Se continúa bordeando el Mar de Galilea hacia </w:t>
      </w:r>
      <w:proofErr w:type="spellStart"/>
      <w:r w:rsidRPr="00BB2033">
        <w:rPr>
          <w:rFonts w:ascii="Times New Roman" w:hAnsi="Times New Roman"/>
          <w:sz w:val="22"/>
          <w:szCs w:val="22"/>
        </w:rPr>
        <w:t>Tiberiades</w:t>
      </w:r>
      <w:proofErr w:type="spellEnd"/>
      <w:r w:rsidRPr="00BB2033">
        <w:rPr>
          <w:rFonts w:ascii="Times New Roman" w:hAnsi="Times New Roman"/>
          <w:sz w:val="22"/>
          <w:szCs w:val="22"/>
        </w:rPr>
        <w:t xml:space="preserve">. Por la tarde, continuaremos hacia </w:t>
      </w:r>
      <w:proofErr w:type="spellStart"/>
      <w:r w:rsidRPr="00BB2033">
        <w:rPr>
          <w:rFonts w:ascii="Times New Roman" w:hAnsi="Times New Roman"/>
          <w:sz w:val="22"/>
          <w:szCs w:val="22"/>
        </w:rPr>
        <w:t>Tabgha</w:t>
      </w:r>
      <w:proofErr w:type="spellEnd"/>
      <w:r w:rsidRPr="00BB2033">
        <w:rPr>
          <w:rFonts w:ascii="Times New Roman" w:hAnsi="Times New Roman"/>
          <w:sz w:val="22"/>
          <w:szCs w:val="22"/>
        </w:rPr>
        <w:t xml:space="preserve"> para visitar el lugar de la Multiplicación de los Panes y de los Peces. Luego se prosigue a </w:t>
      </w:r>
      <w:proofErr w:type="spellStart"/>
      <w:r w:rsidRPr="00BB2033">
        <w:rPr>
          <w:rFonts w:ascii="Times New Roman" w:hAnsi="Times New Roman"/>
          <w:sz w:val="22"/>
          <w:szCs w:val="22"/>
        </w:rPr>
        <w:t>Capernahum</w:t>
      </w:r>
      <w:proofErr w:type="spellEnd"/>
      <w:r w:rsidRPr="00BB2033">
        <w:rPr>
          <w:rFonts w:ascii="Times New Roman" w:hAnsi="Times New Roman"/>
          <w:sz w:val="22"/>
          <w:szCs w:val="22"/>
        </w:rPr>
        <w:t xml:space="preserve"> para visitar la Antigua Sinagoga y la Casa de San Pedro, seguiremos hacia el Monte de las Bienaventuranzas, escenario del Sermón de la Montaña. Por último, una breve visita a la Fábrica de Diamantes. </w:t>
      </w:r>
      <w:r w:rsidRPr="00BB2033">
        <w:rPr>
          <w:rFonts w:ascii="Times New Roman" w:hAnsi="Times New Roman"/>
          <w:b/>
          <w:bCs/>
          <w:sz w:val="22"/>
          <w:szCs w:val="22"/>
        </w:rPr>
        <w:t>Cena</w:t>
      </w:r>
      <w:r w:rsidRPr="00BB2033">
        <w:rPr>
          <w:rFonts w:ascii="Times New Roman" w:hAnsi="Times New Roman"/>
          <w:sz w:val="22"/>
          <w:szCs w:val="22"/>
        </w:rPr>
        <w:t xml:space="preserve"> y alojamiento.</w:t>
      </w:r>
    </w:p>
    <w:p w:rsidR="00BB2033" w:rsidRPr="00BB2033" w:rsidRDefault="00BB2033" w:rsidP="00BB2033">
      <w:pPr>
        <w:jc w:val="both"/>
        <w:rPr>
          <w:rFonts w:ascii="Times New Roman" w:eastAsia="Times New Roman" w:hAnsi="Times New Roman"/>
          <w:caps/>
          <w:sz w:val="22"/>
          <w:szCs w:val="22"/>
          <w:lang w:eastAsia="en-US" w:bidi="he-IL"/>
        </w:rPr>
      </w:pPr>
    </w:p>
    <w:p w:rsidR="00BB2033" w:rsidRPr="00BB2033" w:rsidRDefault="00BB2033" w:rsidP="00BB2033">
      <w:pPr>
        <w:jc w:val="both"/>
        <w:rPr>
          <w:rFonts w:ascii="Times New Roman" w:hAnsi="Times New Roman"/>
          <w:caps/>
          <w:sz w:val="22"/>
          <w:szCs w:val="22"/>
        </w:rPr>
      </w:pPr>
      <w:r w:rsidRPr="00BB2033">
        <w:rPr>
          <w:rFonts w:ascii="Times New Roman" w:hAnsi="Times New Roman"/>
          <w:b/>
          <w:bCs/>
          <w:caps/>
          <w:sz w:val="22"/>
          <w:szCs w:val="22"/>
        </w:rPr>
        <w:t>Día 4.º</w:t>
      </w:r>
      <w:r w:rsidRPr="00BB2033">
        <w:rPr>
          <w:rFonts w:ascii="Times New Roman" w:hAnsi="Times New Roman"/>
          <w:caps/>
          <w:sz w:val="22"/>
          <w:szCs w:val="22"/>
        </w:rPr>
        <w:t xml:space="preserve"> </w:t>
      </w:r>
      <w:r w:rsidRPr="00BB2033">
        <w:rPr>
          <w:rFonts w:ascii="Times New Roman" w:hAnsi="Times New Roman"/>
          <w:b/>
          <w:bCs/>
          <w:caps/>
          <w:sz w:val="22"/>
          <w:szCs w:val="22"/>
        </w:rPr>
        <w:t>Tiberiades - Valle del Jordán - Jerusalén</w:t>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 xml:space="preserve">Desayuno. Saldremos de </w:t>
      </w:r>
      <w:proofErr w:type="spellStart"/>
      <w:r w:rsidRPr="00BB2033">
        <w:rPr>
          <w:rFonts w:ascii="Times New Roman" w:hAnsi="Times New Roman"/>
          <w:sz w:val="22"/>
          <w:szCs w:val="22"/>
        </w:rPr>
        <w:t>Tiberias</w:t>
      </w:r>
      <w:proofErr w:type="spellEnd"/>
      <w:r w:rsidRPr="00BB2033">
        <w:rPr>
          <w:rFonts w:ascii="Times New Roman" w:hAnsi="Times New Roman"/>
          <w:sz w:val="22"/>
          <w:szCs w:val="22"/>
        </w:rPr>
        <w:t xml:space="preserve"> por el Valle del </w:t>
      </w:r>
      <w:proofErr w:type="spellStart"/>
      <w:r w:rsidRPr="00BB2033">
        <w:rPr>
          <w:rFonts w:ascii="Times New Roman" w:hAnsi="Times New Roman"/>
          <w:sz w:val="22"/>
          <w:szCs w:val="22"/>
        </w:rPr>
        <w:t>Jordan</w:t>
      </w:r>
      <w:proofErr w:type="spellEnd"/>
      <w:r w:rsidRPr="00BB2033">
        <w:rPr>
          <w:rFonts w:ascii="Times New Roman" w:hAnsi="Times New Roman"/>
          <w:sz w:val="22"/>
          <w:szCs w:val="22"/>
        </w:rPr>
        <w:t xml:space="preserve"> hasta Beit </w:t>
      </w:r>
      <w:proofErr w:type="spellStart"/>
      <w:r w:rsidRPr="00BB2033">
        <w:rPr>
          <w:rFonts w:ascii="Times New Roman" w:hAnsi="Times New Roman"/>
          <w:sz w:val="22"/>
          <w:szCs w:val="22"/>
        </w:rPr>
        <w:t>Shean</w:t>
      </w:r>
      <w:proofErr w:type="spellEnd"/>
      <w:r w:rsidRPr="00BB2033">
        <w:rPr>
          <w:rFonts w:ascii="Times New Roman" w:hAnsi="Times New Roman"/>
          <w:sz w:val="22"/>
          <w:szCs w:val="22"/>
        </w:rPr>
        <w:t xml:space="preserve">, una de las principales ciudades de la </w:t>
      </w:r>
      <w:proofErr w:type="spellStart"/>
      <w:r w:rsidRPr="00BB2033">
        <w:rPr>
          <w:rFonts w:ascii="Times New Roman" w:hAnsi="Times New Roman"/>
          <w:sz w:val="22"/>
          <w:szCs w:val="22"/>
        </w:rPr>
        <w:t>decápolis</w:t>
      </w:r>
      <w:proofErr w:type="spellEnd"/>
      <w:r w:rsidRPr="00BB2033">
        <w:rPr>
          <w:rFonts w:ascii="Times New Roman" w:hAnsi="Times New Roman"/>
          <w:sz w:val="22"/>
          <w:szCs w:val="22"/>
        </w:rPr>
        <w:t xml:space="preserve"> griega para visitar las excavaciones arqueológicas. Continuación vía Desierto de Judea hacia Jerusalén, bordeando la ciudad de </w:t>
      </w:r>
      <w:proofErr w:type="spellStart"/>
      <w:r w:rsidRPr="00BB2033">
        <w:rPr>
          <w:rFonts w:ascii="Times New Roman" w:hAnsi="Times New Roman"/>
          <w:sz w:val="22"/>
          <w:szCs w:val="22"/>
        </w:rPr>
        <w:t>Jerico</w:t>
      </w:r>
      <w:proofErr w:type="spellEnd"/>
      <w:r w:rsidRPr="00BB2033">
        <w:rPr>
          <w:rFonts w:ascii="Times New Roman" w:hAnsi="Times New Roman"/>
          <w:sz w:val="22"/>
          <w:szCs w:val="22"/>
        </w:rPr>
        <w:t xml:space="preserve"> y pudiéndose apreciar desde el camino el Monte de las Tentaciones. </w:t>
      </w:r>
      <w:r w:rsidRPr="00BB2033">
        <w:rPr>
          <w:rFonts w:ascii="Times New Roman" w:hAnsi="Times New Roman"/>
          <w:b/>
          <w:bCs/>
          <w:sz w:val="22"/>
          <w:szCs w:val="22"/>
        </w:rPr>
        <w:t>Cena</w:t>
      </w:r>
      <w:r w:rsidRPr="00BB2033">
        <w:rPr>
          <w:rFonts w:ascii="Times New Roman" w:hAnsi="Times New Roman"/>
          <w:sz w:val="22"/>
          <w:szCs w:val="22"/>
        </w:rPr>
        <w:t xml:space="preserve"> y alojamiento.</w:t>
      </w:r>
    </w:p>
    <w:p w:rsidR="00BB2033" w:rsidRPr="00BB2033" w:rsidRDefault="00BB2033" w:rsidP="00BB2033">
      <w:pPr>
        <w:jc w:val="both"/>
        <w:rPr>
          <w:rFonts w:ascii="Times New Roman" w:eastAsia="Times New Roman" w:hAnsi="Times New Roman"/>
          <w:sz w:val="22"/>
          <w:szCs w:val="22"/>
          <w:lang w:eastAsia="en-US" w:bidi="he-IL"/>
        </w:rPr>
      </w:pPr>
    </w:p>
    <w:p w:rsidR="00BB2033" w:rsidRPr="00BB2033" w:rsidRDefault="00BB2033" w:rsidP="00BB2033">
      <w:pPr>
        <w:jc w:val="both"/>
        <w:rPr>
          <w:rFonts w:ascii="Times New Roman" w:hAnsi="Times New Roman"/>
          <w:b/>
          <w:bCs/>
          <w:caps/>
          <w:sz w:val="22"/>
          <w:szCs w:val="22"/>
        </w:rPr>
      </w:pPr>
      <w:r w:rsidRPr="00BB2033">
        <w:rPr>
          <w:rFonts w:ascii="Times New Roman" w:hAnsi="Times New Roman"/>
          <w:b/>
          <w:bCs/>
          <w:caps/>
          <w:sz w:val="22"/>
          <w:szCs w:val="22"/>
        </w:rPr>
        <w:t>Día 5.º Jerusalén (Ciudad Nueva) - Belen - Jerusalen</w:t>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 xml:space="preserve">Desayuno. Salida para una visita de la Ciudad Nueva de Jerusalén. Visita del Santuario del Libro en el Museo de Israel, y de la Universidad Hebrea de Jerusalén prosiguiendo hacia </w:t>
      </w:r>
      <w:proofErr w:type="spellStart"/>
      <w:r w:rsidRPr="00BB2033">
        <w:rPr>
          <w:rFonts w:ascii="Times New Roman" w:hAnsi="Times New Roman"/>
          <w:sz w:val="22"/>
          <w:szCs w:val="22"/>
        </w:rPr>
        <w:t>Ein</w:t>
      </w:r>
      <w:proofErr w:type="spellEnd"/>
      <w:r w:rsidRPr="00BB2033">
        <w:rPr>
          <w:rFonts w:ascii="Times New Roman" w:hAnsi="Times New Roman"/>
          <w:sz w:val="22"/>
          <w:szCs w:val="22"/>
        </w:rPr>
        <w:t xml:space="preserve"> </w:t>
      </w:r>
      <w:proofErr w:type="spellStart"/>
      <w:r w:rsidRPr="00BB2033">
        <w:rPr>
          <w:rFonts w:ascii="Times New Roman" w:hAnsi="Times New Roman"/>
          <w:sz w:val="22"/>
          <w:szCs w:val="22"/>
        </w:rPr>
        <w:t>Karem</w:t>
      </w:r>
      <w:proofErr w:type="spellEnd"/>
      <w:r w:rsidRPr="00BB2033">
        <w:rPr>
          <w:rFonts w:ascii="Times New Roman" w:hAnsi="Times New Roman"/>
          <w:sz w:val="22"/>
          <w:szCs w:val="22"/>
        </w:rPr>
        <w:t xml:space="preserve">, pintoresco barrio de las afueras de Jerusalén para visitar el Santuario de San Juan Bautista. De allí continuaremos al Memorial </w:t>
      </w:r>
      <w:proofErr w:type="spellStart"/>
      <w:r w:rsidRPr="00BB2033">
        <w:rPr>
          <w:rFonts w:ascii="Times New Roman" w:hAnsi="Times New Roman"/>
          <w:sz w:val="22"/>
          <w:szCs w:val="22"/>
        </w:rPr>
        <w:t>Yad</w:t>
      </w:r>
      <w:proofErr w:type="spellEnd"/>
      <w:r w:rsidRPr="00BB2033">
        <w:rPr>
          <w:rFonts w:ascii="Times New Roman" w:hAnsi="Times New Roman"/>
          <w:sz w:val="22"/>
          <w:szCs w:val="22"/>
        </w:rPr>
        <w:t xml:space="preserve"> </w:t>
      </w:r>
      <w:proofErr w:type="spellStart"/>
      <w:r w:rsidRPr="00BB2033">
        <w:rPr>
          <w:rFonts w:ascii="Times New Roman" w:hAnsi="Times New Roman"/>
          <w:sz w:val="22"/>
          <w:szCs w:val="22"/>
        </w:rPr>
        <w:t>Vashem</w:t>
      </w:r>
      <w:proofErr w:type="spellEnd"/>
      <w:r w:rsidRPr="00BB2033">
        <w:rPr>
          <w:rFonts w:ascii="Times New Roman" w:hAnsi="Times New Roman"/>
          <w:sz w:val="22"/>
          <w:szCs w:val="22"/>
        </w:rPr>
        <w:t xml:space="preserve">, monumento recordatorio a los 6 millones de </w:t>
      </w:r>
      <w:proofErr w:type="spellStart"/>
      <w:r w:rsidRPr="00BB2033">
        <w:rPr>
          <w:rFonts w:ascii="Times New Roman" w:hAnsi="Times New Roman"/>
          <w:sz w:val="22"/>
          <w:szCs w:val="22"/>
        </w:rPr>
        <w:t>judios</w:t>
      </w:r>
      <w:proofErr w:type="spellEnd"/>
      <w:r w:rsidRPr="00BB2033">
        <w:rPr>
          <w:rFonts w:ascii="Times New Roman" w:hAnsi="Times New Roman"/>
          <w:sz w:val="22"/>
          <w:szCs w:val="22"/>
        </w:rPr>
        <w:t xml:space="preserve"> que perecieron en el Holocausto.  Por la tarde, viaje hasta Belén. Visita de la Iglesia de la Natividad y la Gruta del Nacimiento, Capillas de San Jerónimo y San José. Regreso a Jerusalén. </w:t>
      </w:r>
      <w:r w:rsidRPr="00BB2033">
        <w:rPr>
          <w:rFonts w:ascii="Times New Roman" w:hAnsi="Times New Roman"/>
          <w:b/>
          <w:bCs/>
          <w:sz w:val="22"/>
          <w:szCs w:val="22"/>
        </w:rPr>
        <w:t>Cena</w:t>
      </w:r>
      <w:r w:rsidRPr="00BB2033">
        <w:rPr>
          <w:rFonts w:ascii="Times New Roman" w:hAnsi="Times New Roman"/>
          <w:sz w:val="22"/>
          <w:szCs w:val="22"/>
        </w:rPr>
        <w:t xml:space="preserve"> y alojamiento.</w:t>
      </w:r>
    </w:p>
    <w:p w:rsidR="00BB2033" w:rsidRPr="00BB2033" w:rsidRDefault="00BB2033" w:rsidP="00BB2033">
      <w:pPr>
        <w:jc w:val="both"/>
        <w:rPr>
          <w:rFonts w:ascii="Times New Roman" w:hAnsi="Times New Roman"/>
          <w:sz w:val="22"/>
          <w:szCs w:val="22"/>
        </w:rPr>
      </w:pPr>
    </w:p>
    <w:p w:rsidR="00BB2033" w:rsidRPr="00BB2033" w:rsidRDefault="00BB2033" w:rsidP="00BB2033">
      <w:pPr>
        <w:jc w:val="both"/>
        <w:rPr>
          <w:rFonts w:ascii="Times New Roman" w:hAnsi="Times New Roman"/>
          <w:b/>
          <w:bCs/>
          <w:caps/>
          <w:sz w:val="22"/>
          <w:szCs w:val="22"/>
        </w:rPr>
      </w:pPr>
      <w:r w:rsidRPr="00BB2033">
        <w:rPr>
          <w:rFonts w:ascii="Times New Roman" w:hAnsi="Times New Roman"/>
          <w:b/>
          <w:bCs/>
          <w:caps/>
          <w:sz w:val="22"/>
          <w:szCs w:val="22"/>
        </w:rPr>
        <w:t>Día 6.º Jerusalén (Ciudad Vieja)</w:t>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 xml:space="preserve">Desayuno. Salida hacia el Monte de los Olivos y panorama de la Ciudad Santa Amurallada. Continuación hacia </w:t>
      </w:r>
      <w:proofErr w:type="spellStart"/>
      <w:r w:rsidRPr="00BB2033">
        <w:rPr>
          <w:rFonts w:ascii="Times New Roman" w:hAnsi="Times New Roman"/>
          <w:sz w:val="22"/>
          <w:szCs w:val="22"/>
        </w:rPr>
        <w:t>Gethsemani</w:t>
      </w:r>
      <w:proofErr w:type="spellEnd"/>
      <w:r w:rsidRPr="00BB2033">
        <w:rPr>
          <w:rFonts w:ascii="Times New Roman" w:hAnsi="Times New Roman"/>
          <w:sz w:val="22"/>
          <w:szCs w:val="22"/>
        </w:rPr>
        <w:t xml:space="preserve">, Basílica de la </w:t>
      </w:r>
      <w:proofErr w:type="spellStart"/>
      <w:r w:rsidRPr="00BB2033">
        <w:rPr>
          <w:rFonts w:ascii="Times New Roman" w:hAnsi="Times New Roman"/>
          <w:sz w:val="22"/>
          <w:szCs w:val="22"/>
        </w:rPr>
        <w:t>Agonia</w:t>
      </w:r>
      <w:proofErr w:type="spellEnd"/>
      <w:r w:rsidRPr="00BB2033">
        <w:rPr>
          <w:rFonts w:ascii="Times New Roman" w:hAnsi="Times New Roman"/>
          <w:sz w:val="22"/>
          <w:szCs w:val="22"/>
        </w:rPr>
        <w:t xml:space="preserve">. Salida hacia la Ciudad Antigua. Visita del Muro Occidental (Muro de los Lamentos). Continuaremos con la visita a la Vía Dolorosa, Iglesia del Santo Sepulcro. Después hacia el Monte Sion para visitar la Tumba del Rey David, el Cenáculo y la </w:t>
      </w:r>
      <w:proofErr w:type="spellStart"/>
      <w:r w:rsidRPr="00BB2033">
        <w:rPr>
          <w:rFonts w:ascii="Times New Roman" w:hAnsi="Times New Roman"/>
          <w:sz w:val="22"/>
          <w:szCs w:val="22"/>
        </w:rPr>
        <w:t>Abadia</w:t>
      </w:r>
      <w:proofErr w:type="spellEnd"/>
      <w:r w:rsidRPr="00BB2033">
        <w:rPr>
          <w:rFonts w:ascii="Times New Roman" w:hAnsi="Times New Roman"/>
          <w:sz w:val="22"/>
          <w:szCs w:val="22"/>
        </w:rPr>
        <w:t xml:space="preserve"> de la Dormición. </w:t>
      </w:r>
      <w:r w:rsidRPr="00BB2033">
        <w:rPr>
          <w:rFonts w:ascii="Times New Roman" w:hAnsi="Times New Roman"/>
          <w:b/>
          <w:bCs/>
          <w:sz w:val="22"/>
          <w:szCs w:val="22"/>
        </w:rPr>
        <w:t>Cena</w:t>
      </w:r>
      <w:r w:rsidRPr="00BB2033">
        <w:rPr>
          <w:rFonts w:ascii="Times New Roman" w:hAnsi="Times New Roman"/>
          <w:sz w:val="22"/>
          <w:szCs w:val="22"/>
        </w:rPr>
        <w:t xml:space="preserve"> y alojamiento.</w:t>
      </w:r>
    </w:p>
    <w:p w:rsidR="00BB2033" w:rsidRPr="00BB2033" w:rsidRDefault="00BB2033" w:rsidP="00BB2033">
      <w:pPr>
        <w:jc w:val="both"/>
        <w:rPr>
          <w:rFonts w:ascii="Times New Roman" w:eastAsia="Times New Roman" w:hAnsi="Times New Roman"/>
          <w:sz w:val="22"/>
          <w:szCs w:val="22"/>
          <w:lang w:eastAsia="en-US" w:bidi="he-IL"/>
        </w:rPr>
      </w:pPr>
    </w:p>
    <w:p w:rsidR="00BB2033" w:rsidRPr="00BB2033" w:rsidRDefault="00BB2033" w:rsidP="00BB2033">
      <w:pPr>
        <w:keepNext/>
        <w:jc w:val="both"/>
        <w:outlineLvl w:val="1"/>
        <w:rPr>
          <w:rFonts w:ascii="Times New Roman" w:hAnsi="Times New Roman"/>
          <w:b/>
          <w:bCs/>
          <w:caps/>
          <w:sz w:val="22"/>
          <w:szCs w:val="22"/>
        </w:rPr>
      </w:pPr>
      <w:r w:rsidRPr="00BB2033">
        <w:rPr>
          <w:rFonts w:ascii="Times New Roman" w:hAnsi="Times New Roman"/>
          <w:b/>
          <w:bCs/>
          <w:caps/>
          <w:sz w:val="22"/>
          <w:szCs w:val="22"/>
        </w:rPr>
        <w:t xml:space="preserve">Día 7.º JERUSALÉN– JERASH – AMMAN </w:t>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 xml:space="preserve">Salida al Puente </w:t>
      </w:r>
      <w:proofErr w:type="spellStart"/>
      <w:r w:rsidRPr="00BB2033">
        <w:rPr>
          <w:rFonts w:ascii="Times New Roman" w:hAnsi="Times New Roman"/>
          <w:sz w:val="22"/>
          <w:szCs w:val="22"/>
        </w:rPr>
        <w:t>Allenby</w:t>
      </w:r>
      <w:proofErr w:type="spellEnd"/>
      <w:r w:rsidRPr="00BB2033">
        <w:rPr>
          <w:rFonts w:ascii="Times New Roman" w:hAnsi="Times New Roman"/>
          <w:sz w:val="22"/>
          <w:szCs w:val="22"/>
        </w:rPr>
        <w:t xml:space="preserve"> o </w:t>
      </w:r>
      <w:proofErr w:type="spellStart"/>
      <w:r w:rsidRPr="00BB2033">
        <w:rPr>
          <w:rFonts w:ascii="Times New Roman" w:hAnsi="Times New Roman"/>
          <w:sz w:val="22"/>
          <w:szCs w:val="22"/>
        </w:rPr>
        <w:t>Sheikh</w:t>
      </w:r>
      <w:proofErr w:type="spellEnd"/>
      <w:r w:rsidRPr="00BB2033">
        <w:rPr>
          <w:rFonts w:ascii="Times New Roman" w:hAnsi="Times New Roman"/>
          <w:sz w:val="22"/>
          <w:szCs w:val="22"/>
        </w:rPr>
        <w:t xml:space="preserve"> Hussein y cruce a Jordania. Continuación hacia </w:t>
      </w:r>
      <w:proofErr w:type="spellStart"/>
      <w:r w:rsidRPr="00BB2033">
        <w:rPr>
          <w:rFonts w:ascii="Times New Roman" w:hAnsi="Times New Roman"/>
          <w:sz w:val="22"/>
          <w:szCs w:val="22"/>
        </w:rPr>
        <w:t>Jérash</w:t>
      </w:r>
      <w:proofErr w:type="spellEnd"/>
      <w:r w:rsidRPr="00BB2033">
        <w:rPr>
          <w:rFonts w:ascii="Times New Roman" w:hAnsi="Times New Roman"/>
          <w:sz w:val="22"/>
          <w:szCs w:val="22"/>
        </w:rPr>
        <w:t xml:space="preserve">, visita de los restos de la antigua ciudad romana con sus calles adornadas de columnas, el teatro, los baños situados en la cima de la colina, el arco del triunfo. Continuación a Ammán, la capital de Jordania, donde se realiza una breve vista de los lugares importantes. </w:t>
      </w:r>
      <w:r w:rsidRPr="00BB2033">
        <w:rPr>
          <w:rFonts w:ascii="Times New Roman" w:hAnsi="Times New Roman"/>
          <w:b/>
          <w:sz w:val="22"/>
          <w:szCs w:val="22"/>
        </w:rPr>
        <w:t>Cena</w:t>
      </w:r>
      <w:r w:rsidRPr="00BB2033">
        <w:rPr>
          <w:rFonts w:ascii="Times New Roman" w:hAnsi="Times New Roman"/>
          <w:sz w:val="22"/>
          <w:szCs w:val="22"/>
        </w:rPr>
        <w:t xml:space="preserve"> y alojamiento.</w:t>
      </w:r>
    </w:p>
    <w:p w:rsidR="00BB2033" w:rsidRPr="00BB2033" w:rsidRDefault="00BB2033" w:rsidP="00BB2033">
      <w:pPr>
        <w:jc w:val="both"/>
        <w:rPr>
          <w:rFonts w:ascii="Times New Roman" w:hAnsi="Times New Roman"/>
          <w:sz w:val="22"/>
          <w:szCs w:val="22"/>
        </w:rPr>
      </w:pPr>
    </w:p>
    <w:p w:rsidR="00BB2033" w:rsidRPr="00BB2033" w:rsidRDefault="00BB2033" w:rsidP="00BB2033">
      <w:pPr>
        <w:keepNext/>
        <w:jc w:val="both"/>
        <w:outlineLvl w:val="1"/>
        <w:rPr>
          <w:rFonts w:ascii="Times New Roman" w:hAnsi="Times New Roman"/>
          <w:b/>
          <w:bCs/>
          <w:caps/>
          <w:sz w:val="22"/>
          <w:szCs w:val="22"/>
        </w:rPr>
      </w:pPr>
      <w:r w:rsidRPr="00BB2033">
        <w:rPr>
          <w:rFonts w:ascii="Times New Roman" w:hAnsi="Times New Roman"/>
          <w:b/>
          <w:bCs/>
          <w:caps/>
          <w:sz w:val="22"/>
          <w:szCs w:val="22"/>
        </w:rPr>
        <w:t>Día 8.º AMMAN - PETRA</w:t>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 xml:space="preserve">Desayuno y salida a Petra. Recorrido a pie por un desfiladero para visitar los impresionantes monumentos esculpidos en roca rosa como por ejemplo el tesoro “El </w:t>
      </w:r>
      <w:proofErr w:type="spellStart"/>
      <w:r w:rsidRPr="00BB2033">
        <w:rPr>
          <w:rFonts w:ascii="Times New Roman" w:hAnsi="Times New Roman"/>
          <w:sz w:val="22"/>
          <w:szCs w:val="22"/>
        </w:rPr>
        <w:t>Khazne</w:t>
      </w:r>
      <w:proofErr w:type="spellEnd"/>
      <w:r w:rsidRPr="00BB2033">
        <w:rPr>
          <w:rFonts w:ascii="Times New Roman" w:hAnsi="Times New Roman"/>
          <w:sz w:val="22"/>
          <w:szCs w:val="22"/>
        </w:rPr>
        <w:t xml:space="preserve">”, las Tumbas, los obeliscos y el altar. </w:t>
      </w:r>
      <w:r w:rsidRPr="00BB2033">
        <w:rPr>
          <w:rFonts w:ascii="Times New Roman" w:hAnsi="Times New Roman"/>
          <w:b/>
          <w:sz w:val="22"/>
          <w:szCs w:val="22"/>
        </w:rPr>
        <w:t>Cena</w:t>
      </w:r>
      <w:r w:rsidRPr="00BB2033">
        <w:rPr>
          <w:rFonts w:ascii="Times New Roman" w:hAnsi="Times New Roman"/>
          <w:sz w:val="22"/>
          <w:szCs w:val="22"/>
        </w:rPr>
        <w:t xml:space="preserve"> y alojamiento.</w:t>
      </w:r>
    </w:p>
    <w:p w:rsidR="00BB2033" w:rsidRPr="00BB2033" w:rsidRDefault="00BB2033" w:rsidP="00BB2033">
      <w:pPr>
        <w:jc w:val="both"/>
        <w:rPr>
          <w:rFonts w:ascii="Times New Roman" w:hAnsi="Times New Roman"/>
          <w:caps/>
          <w:sz w:val="22"/>
          <w:szCs w:val="22"/>
        </w:rPr>
      </w:pPr>
    </w:p>
    <w:p w:rsidR="00BB2033" w:rsidRPr="00BB2033" w:rsidRDefault="00BB2033" w:rsidP="00BB2033">
      <w:pPr>
        <w:keepNext/>
        <w:jc w:val="both"/>
        <w:outlineLvl w:val="1"/>
        <w:rPr>
          <w:rFonts w:ascii="Times New Roman" w:hAnsi="Times New Roman"/>
          <w:b/>
          <w:bCs/>
          <w:caps/>
          <w:sz w:val="22"/>
          <w:szCs w:val="22"/>
        </w:rPr>
      </w:pPr>
      <w:r w:rsidRPr="00BB2033">
        <w:rPr>
          <w:rFonts w:ascii="Times New Roman" w:hAnsi="Times New Roman"/>
          <w:b/>
          <w:bCs/>
          <w:caps/>
          <w:sz w:val="22"/>
          <w:szCs w:val="22"/>
        </w:rPr>
        <w:t>Día 9.º PETRA –MADABA - MONTE NEBO – PUENTE ALLENBY - JERUSALÉN</w:t>
      </w:r>
    </w:p>
    <w:p w:rsidR="00BB2033" w:rsidRPr="00BB2033" w:rsidRDefault="00BB2033" w:rsidP="00BB2033">
      <w:pPr>
        <w:jc w:val="both"/>
        <w:rPr>
          <w:rFonts w:ascii="Times New Roman" w:hAnsi="Times New Roman"/>
          <w:sz w:val="22"/>
          <w:szCs w:val="22"/>
        </w:rPr>
      </w:pPr>
      <w:r w:rsidRPr="00BB2033">
        <w:rPr>
          <w:rFonts w:ascii="Times New Roman" w:hAnsi="Times New Roman"/>
          <w:sz w:val="22"/>
          <w:szCs w:val="22"/>
        </w:rPr>
        <w:t>Desayuno y salida hacia Madaba para visitar la ciudad antigua Bizantina y ver</w:t>
      </w:r>
      <w:r w:rsidRPr="00BB2033">
        <w:rPr>
          <w:rFonts w:ascii="Times New Roman" w:hAnsi="Times New Roman"/>
          <w:sz w:val="22"/>
          <w:szCs w:val="22"/>
          <w:rtl/>
          <w:lang w:bidi="he-IL"/>
        </w:rPr>
        <w:t xml:space="preserve"> </w:t>
      </w:r>
      <w:r w:rsidRPr="00BB2033">
        <w:rPr>
          <w:rFonts w:ascii="Times New Roman" w:hAnsi="Times New Roman"/>
          <w:sz w:val="22"/>
          <w:szCs w:val="22"/>
        </w:rPr>
        <w:t>el antiguo Mosaico del mapa de la Tierra Santa y ruinas de lugares históricos.</w:t>
      </w:r>
      <w:r w:rsidRPr="00BB2033">
        <w:rPr>
          <w:rFonts w:ascii="Times New Roman" w:hAnsi="Times New Roman"/>
          <w:sz w:val="22"/>
          <w:szCs w:val="22"/>
          <w:rtl/>
          <w:lang w:bidi="he-IL"/>
        </w:rPr>
        <w:t xml:space="preserve"> </w:t>
      </w:r>
      <w:r w:rsidRPr="00BB2033">
        <w:rPr>
          <w:rFonts w:ascii="Times New Roman" w:hAnsi="Times New Roman"/>
          <w:sz w:val="22"/>
          <w:szCs w:val="22"/>
        </w:rPr>
        <w:t xml:space="preserve">Se continúa hacia el Monte </w:t>
      </w:r>
      <w:proofErr w:type="spellStart"/>
      <w:r w:rsidRPr="00BB2033">
        <w:rPr>
          <w:rFonts w:ascii="Times New Roman" w:hAnsi="Times New Roman"/>
          <w:sz w:val="22"/>
          <w:szCs w:val="22"/>
        </w:rPr>
        <w:t>Nebo</w:t>
      </w:r>
      <w:proofErr w:type="spellEnd"/>
      <w:r w:rsidRPr="00BB2033">
        <w:rPr>
          <w:rFonts w:ascii="Times New Roman" w:hAnsi="Times New Roman"/>
          <w:sz w:val="22"/>
          <w:szCs w:val="22"/>
        </w:rPr>
        <w:t xml:space="preserve">, lugar donde </w:t>
      </w:r>
      <w:proofErr w:type="spellStart"/>
      <w:r w:rsidRPr="00BB2033">
        <w:rPr>
          <w:rFonts w:ascii="Times New Roman" w:hAnsi="Times New Roman"/>
          <w:sz w:val="22"/>
          <w:szCs w:val="22"/>
        </w:rPr>
        <w:t>Moises</w:t>
      </w:r>
      <w:proofErr w:type="spellEnd"/>
      <w:r w:rsidRPr="00BB2033">
        <w:rPr>
          <w:rFonts w:ascii="Times New Roman" w:hAnsi="Times New Roman"/>
          <w:sz w:val="22"/>
          <w:szCs w:val="22"/>
        </w:rPr>
        <w:t xml:space="preserve"> admiró</w:t>
      </w:r>
      <w:r w:rsidRPr="00BB2033">
        <w:rPr>
          <w:rFonts w:ascii="Times New Roman" w:hAnsi="Times New Roman"/>
          <w:sz w:val="22"/>
          <w:szCs w:val="22"/>
          <w:rtl/>
          <w:lang w:bidi="he-IL"/>
        </w:rPr>
        <w:t xml:space="preserve"> </w:t>
      </w:r>
      <w:r w:rsidRPr="00BB2033">
        <w:rPr>
          <w:rFonts w:ascii="Times New Roman" w:hAnsi="Times New Roman"/>
          <w:sz w:val="22"/>
          <w:szCs w:val="22"/>
        </w:rPr>
        <w:t>la tierra prometida. Desde ese punto disfrutaremos de una magnifica vista</w:t>
      </w:r>
      <w:r w:rsidRPr="00BB2033">
        <w:rPr>
          <w:rFonts w:ascii="Times New Roman" w:hAnsi="Times New Roman"/>
          <w:sz w:val="22"/>
          <w:szCs w:val="22"/>
          <w:rtl/>
          <w:lang w:bidi="he-IL"/>
        </w:rPr>
        <w:t xml:space="preserve"> </w:t>
      </w:r>
      <w:r w:rsidRPr="00BB2033">
        <w:rPr>
          <w:rFonts w:ascii="Times New Roman" w:hAnsi="Times New Roman"/>
          <w:sz w:val="22"/>
          <w:szCs w:val="22"/>
        </w:rPr>
        <w:lastRenderedPageBreak/>
        <w:t xml:space="preserve">panorámica del valle del </w:t>
      </w:r>
      <w:proofErr w:type="spellStart"/>
      <w:r w:rsidRPr="00BB2033">
        <w:rPr>
          <w:rFonts w:ascii="Times New Roman" w:hAnsi="Times New Roman"/>
          <w:sz w:val="22"/>
          <w:szCs w:val="22"/>
        </w:rPr>
        <w:t>Jordan</w:t>
      </w:r>
      <w:proofErr w:type="spellEnd"/>
      <w:r w:rsidRPr="00BB2033">
        <w:rPr>
          <w:rFonts w:ascii="Times New Roman" w:hAnsi="Times New Roman"/>
          <w:sz w:val="22"/>
          <w:szCs w:val="22"/>
        </w:rPr>
        <w:t xml:space="preserve">, </w:t>
      </w:r>
      <w:proofErr w:type="spellStart"/>
      <w:r w:rsidRPr="00BB2033">
        <w:rPr>
          <w:rFonts w:ascii="Times New Roman" w:hAnsi="Times New Roman"/>
          <w:sz w:val="22"/>
          <w:szCs w:val="22"/>
        </w:rPr>
        <w:t>Jerico</w:t>
      </w:r>
      <w:proofErr w:type="spellEnd"/>
      <w:r w:rsidRPr="00BB2033">
        <w:rPr>
          <w:rFonts w:ascii="Times New Roman" w:hAnsi="Times New Roman"/>
          <w:sz w:val="22"/>
          <w:szCs w:val="22"/>
        </w:rPr>
        <w:t xml:space="preserve"> y el Mar Muerto. Continuación hacia el</w:t>
      </w:r>
      <w:r w:rsidRPr="00BB2033">
        <w:rPr>
          <w:rFonts w:ascii="Times New Roman" w:hAnsi="Times New Roman"/>
          <w:sz w:val="22"/>
          <w:szCs w:val="22"/>
          <w:rtl/>
          <w:lang w:bidi="he-IL"/>
        </w:rPr>
        <w:t xml:space="preserve"> </w:t>
      </w:r>
      <w:r w:rsidRPr="00BB2033">
        <w:rPr>
          <w:rFonts w:ascii="Times New Roman" w:hAnsi="Times New Roman"/>
          <w:sz w:val="22"/>
          <w:szCs w:val="22"/>
        </w:rPr>
        <w:t xml:space="preserve">Puente y regreso a Jerusalén. </w:t>
      </w:r>
      <w:r w:rsidRPr="00BB2033">
        <w:rPr>
          <w:rFonts w:ascii="Times New Roman" w:hAnsi="Times New Roman"/>
          <w:b/>
          <w:sz w:val="22"/>
          <w:szCs w:val="22"/>
        </w:rPr>
        <w:t xml:space="preserve">Cena </w:t>
      </w:r>
      <w:r w:rsidRPr="00BB2033">
        <w:rPr>
          <w:rFonts w:ascii="Times New Roman" w:hAnsi="Times New Roman"/>
          <w:sz w:val="22"/>
          <w:szCs w:val="22"/>
        </w:rPr>
        <w:t>y alojamiento.</w:t>
      </w:r>
    </w:p>
    <w:p w:rsidR="00BB2033" w:rsidRPr="00BB2033" w:rsidRDefault="00BB2033" w:rsidP="00BB2033">
      <w:pPr>
        <w:jc w:val="both"/>
        <w:rPr>
          <w:rFonts w:ascii="Times New Roman" w:hAnsi="Times New Roman"/>
          <w:sz w:val="22"/>
          <w:szCs w:val="22"/>
        </w:rPr>
      </w:pPr>
    </w:p>
    <w:p w:rsidR="00BB2033" w:rsidRPr="00BB2033" w:rsidRDefault="00BB2033" w:rsidP="00BB2033">
      <w:pPr>
        <w:keepNext/>
        <w:jc w:val="both"/>
        <w:outlineLvl w:val="1"/>
        <w:rPr>
          <w:rFonts w:ascii="Times New Roman" w:hAnsi="Times New Roman"/>
          <w:b/>
          <w:bCs/>
          <w:caps/>
          <w:sz w:val="22"/>
          <w:szCs w:val="22"/>
        </w:rPr>
      </w:pPr>
      <w:r w:rsidRPr="00BB2033">
        <w:rPr>
          <w:rFonts w:ascii="Times New Roman" w:hAnsi="Times New Roman"/>
          <w:b/>
          <w:bCs/>
          <w:caps/>
          <w:sz w:val="22"/>
          <w:szCs w:val="22"/>
        </w:rPr>
        <w:t>Día 10.º JERUSALÉN</w:t>
      </w:r>
    </w:p>
    <w:tbl>
      <w:tblPr>
        <w:tblW w:w="8828" w:type="dxa"/>
        <w:tblInd w:w="5" w:type="dxa"/>
        <w:tblCellMar>
          <w:left w:w="70" w:type="dxa"/>
          <w:right w:w="70" w:type="dxa"/>
        </w:tblCellMar>
        <w:tblLook w:val="04A0" w:firstRow="1" w:lastRow="0" w:firstColumn="1" w:lastColumn="0" w:noHBand="0" w:noVBand="1"/>
      </w:tblPr>
      <w:tblGrid>
        <w:gridCol w:w="6503"/>
        <w:gridCol w:w="722"/>
        <w:gridCol w:w="383"/>
        <w:gridCol w:w="1220"/>
      </w:tblGrid>
      <w:tr w:rsidR="00BB2033" w:rsidRPr="00BB2033" w:rsidTr="00AD2943">
        <w:trPr>
          <w:trHeight w:val="87"/>
        </w:trPr>
        <w:tc>
          <w:tcPr>
            <w:tcW w:w="7608" w:type="dxa"/>
            <w:gridSpan w:val="3"/>
            <w:tcBorders>
              <w:top w:val="nil"/>
              <w:left w:val="nil"/>
              <w:bottom w:val="nil"/>
              <w:right w:val="nil"/>
            </w:tcBorders>
            <w:shd w:val="clear" w:color="auto" w:fill="auto"/>
            <w:noWrap/>
            <w:vAlign w:val="bottom"/>
          </w:tcPr>
          <w:p w:rsidR="00BB2033" w:rsidRPr="00BB2033" w:rsidRDefault="00BB2033" w:rsidP="00AD2943">
            <w:pPr>
              <w:spacing w:after="160" w:line="259" w:lineRule="auto"/>
              <w:rPr>
                <w:rFonts w:ascii="Times New Roman" w:hAnsi="Times New Roman"/>
                <w:b/>
                <w:bCs/>
                <w:sz w:val="22"/>
                <w:szCs w:val="22"/>
              </w:rPr>
            </w:pPr>
            <w:r w:rsidRPr="00BB2033">
              <w:rPr>
                <w:rFonts w:ascii="Times New Roman" w:hAnsi="Times New Roman"/>
                <w:sz w:val="22"/>
                <w:szCs w:val="22"/>
              </w:rPr>
              <w:t xml:space="preserve">Desayuno. Traslado al aeropuerto y </w:t>
            </w:r>
            <w:r w:rsidRPr="00BB2033">
              <w:rPr>
                <w:rFonts w:ascii="Times New Roman" w:hAnsi="Times New Roman"/>
                <w:color w:val="800080"/>
                <w:sz w:val="22"/>
                <w:szCs w:val="22"/>
              </w:rPr>
              <w:t>fin de nuestros servicios.</w:t>
            </w:r>
            <w:r w:rsidRPr="00BB2033">
              <w:rPr>
                <w:rFonts w:ascii="Times New Roman" w:hAnsi="Times New Roman"/>
                <w:b/>
                <w:bCs/>
                <w:sz w:val="22"/>
                <w:szCs w:val="22"/>
              </w:rPr>
              <w:t xml:space="preserve"> </w:t>
            </w:r>
          </w:p>
        </w:tc>
        <w:tc>
          <w:tcPr>
            <w:tcW w:w="1220" w:type="dxa"/>
            <w:tcBorders>
              <w:top w:val="nil"/>
              <w:left w:val="nil"/>
              <w:bottom w:val="nil"/>
              <w:right w:val="nil"/>
            </w:tcBorders>
            <w:shd w:val="clear" w:color="auto" w:fill="auto"/>
            <w:noWrap/>
            <w:vAlign w:val="bottom"/>
            <w:hideMark/>
          </w:tcPr>
          <w:p w:rsidR="00BB2033" w:rsidRPr="00BB2033" w:rsidRDefault="00BB2033" w:rsidP="00AD2943">
            <w:pPr>
              <w:rPr>
                <w:rFonts w:ascii="Times New Roman" w:hAnsi="Times New Roman"/>
                <w:b/>
                <w:bCs/>
                <w:sz w:val="22"/>
                <w:szCs w:val="22"/>
              </w:rPr>
            </w:pPr>
          </w:p>
        </w:tc>
      </w:tr>
      <w:tr w:rsidR="00BB2033" w:rsidRPr="00BB2033" w:rsidTr="00AD2943">
        <w:trPr>
          <w:trHeight w:val="360"/>
        </w:trPr>
        <w:tc>
          <w:tcPr>
            <w:tcW w:w="6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033" w:rsidRPr="00BB2033" w:rsidRDefault="00BB2033" w:rsidP="00AD2943">
            <w:pPr>
              <w:jc w:val="center"/>
              <w:rPr>
                <w:rFonts w:ascii="Times New Roman" w:hAnsi="Times New Roman"/>
                <w:b/>
                <w:bCs/>
                <w:sz w:val="22"/>
                <w:szCs w:val="22"/>
              </w:rPr>
            </w:pPr>
            <w:r w:rsidRPr="00BB2033">
              <w:rPr>
                <w:rFonts w:ascii="Times New Roman" w:hAnsi="Times New Roman"/>
                <w:b/>
                <w:bCs/>
                <w:sz w:val="22"/>
                <w:szCs w:val="22"/>
              </w:rPr>
              <w:t>HABITACIÓN / CLASE</w:t>
            </w:r>
          </w:p>
        </w:tc>
        <w:tc>
          <w:tcPr>
            <w:tcW w:w="1105" w:type="dxa"/>
            <w:gridSpan w:val="2"/>
            <w:tcBorders>
              <w:top w:val="single" w:sz="4" w:space="0" w:color="auto"/>
              <w:left w:val="nil"/>
              <w:bottom w:val="single" w:sz="4" w:space="0" w:color="auto"/>
              <w:right w:val="single" w:sz="4" w:space="0" w:color="auto"/>
            </w:tcBorders>
            <w:shd w:val="clear" w:color="auto" w:fill="auto"/>
            <w:noWrap/>
            <w:vAlign w:val="center"/>
            <w:hideMark/>
          </w:tcPr>
          <w:p w:rsidR="00BB2033" w:rsidRPr="00BB2033" w:rsidRDefault="00BB2033" w:rsidP="00AD2943">
            <w:pPr>
              <w:jc w:val="center"/>
              <w:rPr>
                <w:rFonts w:ascii="Times New Roman" w:hAnsi="Times New Roman"/>
                <w:b/>
                <w:bCs/>
                <w:sz w:val="22"/>
                <w:szCs w:val="22"/>
              </w:rPr>
            </w:pPr>
            <w:r w:rsidRPr="00BB2033">
              <w:rPr>
                <w:rFonts w:ascii="Times New Roman" w:hAnsi="Times New Roman"/>
                <w:b/>
                <w:bCs/>
                <w:sz w:val="22"/>
                <w:szCs w:val="22"/>
              </w:rPr>
              <w:t>ORO</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B2033" w:rsidRPr="00BB2033" w:rsidRDefault="00BB2033" w:rsidP="00AD2943">
            <w:pPr>
              <w:jc w:val="center"/>
              <w:rPr>
                <w:rFonts w:ascii="Times New Roman" w:hAnsi="Times New Roman"/>
                <w:b/>
                <w:bCs/>
                <w:sz w:val="22"/>
                <w:szCs w:val="22"/>
              </w:rPr>
            </w:pPr>
            <w:r w:rsidRPr="00BB2033">
              <w:rPr>
                <w:rFonts w:ascii="Times New Roman" w:hAnsi="Times New Roman"/>
                <w:b/>
                <w:bCs/>
                <w:sz w:val="22"/>
                <w:szCs w:val="22"/>
              </w:rPr>
              <w:t>PLATA</w:t>
            </w:r>
          </w:p>
        </w:tc>
      </w:tr>
      <w:tr w:rsidR="00BB2033" w:rsidRPr="00BB2033" w:rsidTr="00AD2943">
        <w:trPr>
          <w:trHeight w:val="360"/>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rsidR="00BB2033" w:rsidRPr="00BB2033" w:rsidRDefault="00BB2033" w:rsidP="00AD2943">
            <w:pPr>
              <w:rPr>
                <w:rFonts w:ascii="Times New Roman" w:hAnsi="Times New Roman"/>
                <w:b/>
                <w:bCs/>
                <w:sz w:val="22"/>
                <w:szCs w:val="22"/>
              </w:rPr>
            </w:pPr>
            <w:r w:rsidRPr="00BB2033">
              <w:rPr>
                <w:rFonts w:ascii="Times New Roman" w:hAnsi="Times New Roman"/>
                <w:b/>
                <w:bCs/>
                <w:sz w:val="22"/>
                <w:szCs w:val="22"/>
              </w:rPr>
              <w:t>HAB.DOBLE</w:t>
            </w:r>
          </w:p>
        </w:tc>
        <w:tc>
          <w:tcPr>
            <w:tcW w:w="1105" w:type="dxa"/>
            <w:gridSpan w:val="2"/>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3.335</w:t>
            </w:r>
          </w:p>
        </w:tc>
        <w:tc>
          <w:tcPr>
            <w:tcW w:w="1220" w:type="dxa"/>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2.835</w:t>
            </w:r>
          </w:p>
        </w:tc>
      </w:tr>
      <w:tr w:rsidR="00BB2033" w:rsidRPr="00BB2033" w:rsidTr="00AD2943">
        <w:trPr>
          <w:trHeight w:val="360"/>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rsidR="00BB2033" w:rsidRPr="00BB2033" w:rsidRDefault="00BB2033" w:rsidP="00AD2943">
            <w:pPr>
              <w:rPr>
                <w:rFonts w:ascii="Times New Roman" w:hAnsi="Times New Roman"/>
                <w:b/>
                <w:bCs/>
                <w:sz w:val="22"/>
                <w:szCs w:val="22"/>
              </w:rPr>
            </w:pPr>
            <w:r w:rsidRPr="00BB2033">
              <w:rPr>
                <w:rFonts w:ascii="Times New Roman" w:hAnsi="Times New Roman"/>
                <w:b/>
                <w:bCs/>
                <w:sz w:val="22"/>
                <w:szCs w:val="22"/>
              </w:rPr>
              <w:t>SUPL.INDIV.</w:t>
            </w:r>
          </w:p>
        </w:tc>
        <w:tc>
          <w:tcPr>
            <w:tcW w:w="1105" w:type="dxa"/>
            <w:gridSpan w:val="2"/>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1.465</w:t>
            </w:r>
          </w:p>
        </w:tc>
        <w:tc>
          <w:tcPr>
            <w:tcW w:w="1220" w:type="dxa"/>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1.125</w:t>
            </w:r>
          </w:p>
        </w:tc>
      </w:tr>
      <w:tr w:rsidR="00BB2033" w:rsidRPr="00BB2033" w:rsidTr="00AD2943">
        <w:trPr>
          <w:trHeight w:val="360"/>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rsidR="00BB2033" w:rsidRPr="00BB2033" w:rsidRDefault="00BB2033" w:rsidP="00AD2943">
            <w:pPr>
              <w:rPr>
                <w:rFonts w:ascii="Times New Roman" w:hAnsi="Times New Roman"/>
                <w:b/>
                <w:bCs/>
                <w:sz w:val="22"/>
                <w:szCs w:val="22"/>
              </w:rPr>
            </w:pPr>
            <w:r w:rsidRPr="00BB2033">
              <w:rPr>
                <w:rFonts w:ascii="Times New Roman" w:hAnsi="Times New Roman"/>
                <w:b/>
                <w:bCs/>
                <w:sz w:val="22"/>
                <w:szCs w:val="22"/>
              </w:rPr>
              <w:t>SUPL.  TEMP. 1 (HAB.DOBLE)</w:t>
            </w:r>
          </w:p>
        </w:tc>
        <w:tc>
          <w:tcPr>
            <w:tcW w:w="1105" w:type="dxa"/>
            <w:gridSpan w:val="2"/>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130</w:t>
            </w:r>
          </w:p>
        </w:tc>
        <w:tc>
          <w:tcPr>
            <w:tcW w:w="1220" w:type="dxa"/>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110</w:t>
            </w:r>
          </w:p>
        </w:tc>
      </w:tr>
      <w:tr w:rsidR="00BB2033" w:rsidRPr="00BB2033" w:rsidTr="00AD2943">
        <w:trPr>
          <w:trHeight w:val="360"/>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rsidR="00BB2033" w:rsidRPr="00BB2033" w:rsidRDefault="00BB2033" w:rsidP="00AD2943">
            <w:pPr>
              <w:rPr>
                <w:rFonts w:ascii="Times New Roman" w:hAnsi="Times New Roman"/>
                <w:b/>
                <w:bCs/>
                <w:sz w:val="22"/>
                <w:szCs w:val="22"/>
              </w:rPr>
            </w:pPr>
            <w:r w:rsidRPr="00BB2033">
              <w:rPr>
                <w:rFonts w:ascii="Times New Roman" w:hAnsi="Times New Roman"/>
                <w:b/>
                <w:bCs/>
                <w:sz w:val="22"/>
                <w:szCs w:val="22"/>
              </w:rPr>
              <w:t>SUPL.INDIV.</w:t>
            </w:r>
          </w:p>
        </w:tc>
        <w:tc>
          <w:tcPr>
            <w:tcW w:w="1105" w:type="dxa"/>
            <w:gridSpan w:val="2"/>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30</w:t>
            </w:r>
          </w:p>
        </w:tc>
        <w:tc>
          <w:tcPr>
            <w:tcW w:w="1220" w:type="dxa"/>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15</w:t>
            </w:r>
          </w:p>
        </w:tc>
      </w:tr>
      <w:tr w:rsidR="00BB2033" w:rsidRPr="00BB2033" w:rsidTr="00AD2943">
        <w:trPr>
          <w:trHeight w:val="360"/>
        </w:trPr>
        <w:tc>
          <w:tcPr>
            <w:tcW w:w="6503" w:type="dxa"/>
            <w:tcBorders>
              <w:top w:val="nil"/>
              <w:left w:val="single" w:sz="4" w:space="0" w:color="auto"/>
              <w:bottom w:val="single" w:sz="4" w:space="0" w:color="auto"/>
              <w:right w:val="single" w:sz="4" w:space="0" w:color="auto"/>
            </w:tcBorders>
            <w:shd w:val="clear" w:color="auto" w:fill="auto"/>
            <w:noWrap/>
            <w:vAlign w:val="bottom"/>
          </w:tcPr>
          <w:p w:rsidR="00BB2033" w:rsidRPr="00BB2033" w:rsidRDefault="00BB2033" w:rsidP="00AD2943">
            <w:pPr>
              <w:rPr>
                <w:rFonts w:ascii="Times New Roman" w:hAnsi="Times New Roman"/>
                <w:b/>
                <w:bCs/>
                <w:sz w:val="22"/>
                <w:szCs w:val="22"/>
              </w:rPr>
            </w:pPr>
            <w:r w:rsidRPr="00BB2033">
              <w:rPr>
                <w:rFonts w:ascii="Times New Roman" w:hAnsi="Times New Roman"/>
                <w:b/>
                <w:bCs/>
                <w:sz w:val="22"/>
                <w:szCs w:val="22"/>
              </w:rPr>
              <w:t>SUPL.  TEMP. 2 (HAB.DOBLE)</w:t>
            </w:r>
          </w:p>
        </w:tc>
        <w:tc>
          <w:tcPr>
            <w:tcW w:w="1105" w:type="dxa"/>
            <w:gridSpan w:val="2"/>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75</w:t>
            </w:r>
          </w:p>
        </w:tc>
        <w:tc>
          <w:tcPr>
            <w:tcW w:w="1220" w:type="dxa"/>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75</w:t>
            </w:r>
          </w:p>
        </w:tc>
      </w:tr>
      <w:tr w:rsidR="00BB2033" w:rsidRPr="00BB2033" w:rsidTr="00AD2943">
        <w:trPr>
          <w:trHeight w:val="360"/>
        </w:trPr>
        <w:tc>
          <w:tcPr>
            <w:tcW w:w="6503" w:type="dxa"/>
            <w:tcBorders>
              <w:top w:val="nil"/>
              <w:left w:val="single" w:sz="4" w:space="0" w:color="auto"/>
              <w:bottom w:val="single" w:sz="4" w:space="0" w:color="auto"/>
              <w:right w:val="single" w:sz="4" w:space="0" w:color="auto"/>
            </w:tcBorders>
            <w:shd w:val="clear" w:color="auto" w:fill="auto"/>
            <w:noWrap/>
            <w:vAlign w:val="bottom"/>
          </w:tcPr>
          <w:p w:rsidR="00BB2033" w:rsidRPr="00BB2033" w:rsidRDefault="00BB2033" w:rsidP="00AD2943">
            <w:pPr>
              <w:rPr>
                <w:rFonts w:ascii="Times New Roman" w:hAnsi="Times New Roman"/>
                <w:b/>
                <w:bCs/>
                <w:sz w:val="22"/>
                <w:szCs w:val="22"/>
              </w:rPr>
            </w:pPr>
            <w:r w:rsidRPr="00BB2033">
              <w:rPr>
                <w:rFonts w:ascii="Times New Roman" w:hAnsi="Times New Roman"/>
                <w:b/>
                <w:bCs/>
                <w:sz w:val="22"/>
                <w:szCs w:val="22"/>
              </w:rPr>
              <w:t>SUPL.INDIV.</w:t>
            </w:r>
          </w:p>
        </w:tc>
        <w:tc>
          <w:tcPr>
            <w:tcW w:w="1105" w:type="dxa"/>
            <w:gridSpan w:val="2"/>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45</w:t>
            </w:r>
          </w:p>
        </w:tc>
        <w:tc>
          <w:tcPr>
            <w:tcW w:w="1220" w:type="dxa"/>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20</w:t>
            </w:r>
          </w:p>
        </w:tc>
      </w:tr>
      <w:tr w:rsidR="00BB2033" w:rsidRPr="00BB2033" w:rsidTr="00AD2943">
        <w:trPr>
          <w:trHeight w:val="360"/>
        </w:trPr>
        <w:tc>
          <w:tcPr>
            <w:tcW w:w="6503" w:type="dxa"/>
            <w:tcBorders>
              <w:top w:val="nil"/>
              <w:left w:val="single" w:sz="4" w:space="0" w:color="auto"/>
              <w:bottom w:val="single" w:sz="4" w:space="0" w:color="auto"/>
              <w:right w:val="single" w:sz="4" w:space="0" w:color="auto"/>
            </w:tcBorders>
            <w:shd w:val="clear" w:color="auto" w:fill="auto"/>
            <w:noWrap/>
            <w:vAlign w:val="bottom"/>
          </w:tcPr>
          <w:p w:rsidR="00BB2033" w:rsidRPr="00BB2033" w:rsidRDefault="00BB2033" w:rsidP="00AD2943">
            <w:pPr>
              <w:rPr>
                <w:rFonts w:ascii="Times New Roman" w:hAnsi="Times New Roman"/>
                <w:b/>
                <w:bCs/>
                <w:sz w:val="22"/>
                <w:szCs w:val="22"/>
              </w:rPr>
            </w:pPr>
            <w:r w:rsidRPr="00BB2033">
              <w:rPr>
                <w:rFonts w:ascii="Times New Roman" w:hAnsi="Times New Roman"/>
                <w:b/>
                <w:bCs/>
                <w:sz w:val="22"/>
                <w:szCs w:val="22"/>
              </w:rPr>
              <w:t>SUPL.  TEMP. 3 (HAB.DOBLE)</w:t>
            </w:r>
          </w:p>
        </w:tc>
        <w:tc>
          <w:tcPr>
            <w:tcW w:w="1105" w:type="dxa"/>
            <w:gridSpan w:val="2"/>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200</w:t>
            </w:r>
          </w:p>
        </w:tc>
        <w:tc>
          <w:tcPr>
            <w:tcW w:w="1220" w:type="dxa"/>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185</w:t>
            </w:r>
          </w:p>
        </w:tc>
      </w:tr>
      <w:tr w:rsidR="00BB2033" w:rsidRPr="00BB2033" w:rsidTr="00AD2943">
        <w:trPr>
          <w:trHeight w:val="360"/>
        </w:trPr>
        <w:tc>
          <w:tcPr>
            <w:tcW w:w="6503" w:type="dxa"/>
            <w:tcBorders>
              <w:top w:val="nil"/>
              <w:left w:val="single" w:sz="4" w:space="0" w:color="auto"/>
              <w:bottom w:val="single" w:sz="4" w:space="0" w:color="auto"/>
              <w:right w:val="single" w:sz="4" w:space="0" w:color="auto"/>
            </w:tcBorders>
            <w:shd w:val="clear" w:color="auto" w:fill="auto"/>
            <w:noWrap/>
            <w:vAlign w:val="bottom"/>
          </w:tcPr>
          <w:p w:rsidR="00BB2033" w:rsidRPr="00BB2033" w:rsidRDefault="00BB2033" w:rsidP="00AD2943">
            <w:pPr>
              <w:rPr>
                <w:rFonts w:ascii="Times New Roman" w:hAnsi="Times New Roman"/>
                <w:b/>
                <w:bCs/>
                <w:sz w:val="22"/>
                <w:szCs w:val="22"/>
              </w:rPr>
            </w:pPr>
            <w:r w:rsidRPr="00BB2033">
              <w:rPr>
                <w:rFonts w:ascii="Times New Roman" w:hAnsi="Times New Roman"/>
                <w:b/>
                <w:bCs/>
                <w:sz w:val="22"/>
                <w:szCs w:val="22"/>
              </w:rPr>
              <w:t>SUPL.INDIV.</w:t>
            </w:r>
          </w:p>
        </w:tc>
        <w:tc>
          <w:tcPr>
            <w:tcW w:w="1105" w:type="dxa"/>
            <w:gridSpan w:val="2"/>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80</w:t>
            </w:r>
          </w:p>
        </w:tc>
        <w:tc>
          <w:tcPr>
            <w:tcW w:w="1220" w:type="dxa"/>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35</w:t>
            </w:r>
          </w:p>
        </w:tc>
      </w:tr>
      <w:tr w:rsidR="00BB2033" w:rsidRPr="00BB2033" w:rsidTr="00AD2943">
        <w:trPr>
          <w:trHeight w:val="360"/>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rsidR="00BB2033" w:rsidRPr="00BB2033" w:rsidRDefault="00BB2033" w:rsidP="00AD2943">
            <w:pPr>
              <w:rPr>
                <w:rFonts w:ascii="Times New Roman" w:hAnsi="Times New Roman"/>
                <w:b/>
                <w:bCs/>
                <w:sz w:val="22"/>
                <w:szCs w:val="22"/>
              </w:rPr>
            </w:pPr>
            <w:r w:rsidRPr="00BB2033">
              <w:rPr>
                <w:rFonts w:ascii="Times New Roman" w:hAnsi="Times New Roman"/>
                <w:b/>
                <w:bCs/>
                <w:sz w:val="22"/>
                <w:szCs w:val="22"/>
              </w:rPr>
              <w:t>SUPL.  TEMP. 4 (HAB.DOBLE)</w:t>
            </w:r>
          </w:p>
        </w:tc>
        <w:tc>
          <w:tcPr>
            <w:tcW w:w="1105" w:type="dxa"/>
            <w:gridSpan w:val="2"/>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360</w:t>
            </w:r>
          </w:p>
        </w:tc>
        <w:tc>
          <w:tcPr>
            <w:tcW w:w="1220" w:type="dxa"/>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330</w:t>
            </w:r>
          </w:p>
        </w:tc>
      </w:tr>
      <w:tr w:rsidR="00BB2033" w:rsidRPr="00BB2033" w:rsidTr="00AD2943">
        <w:trPr>
          <w:trHeight w:val="360"/>
        </w:trPr>
        <w:tc>
          <w:tcPr>
            <w:tcW w:w="6503" w:type="dxa"/>
            <w:tcBorders>
              <w:top w:val="nil"/>
              <w:left w:val="single" w:sz="4" w:space="0" w:color="auto"/>
              <w:bottom w:val="single" w:sz="4" w:space="0" w:color="auto"/>
              <w:right w:val="single" w:sz="4" w:space="0" w:color="auto"/>
            </w:tcBorders>
            <w:shd w:val="clear" w:color="auto" w:fill="auto"/>
            <w:noWrap/>
            <w:vAlign w:val="bottom"/>
            <w:hideMark/>
          </w:tcPr>
          <w:p w:rsidR="00BB2033" w:rsidRPr="00BB2033" w:rsidRDefault="00BB2033" w:rsidP="00AD2943">
            <w:pPr>
              <w:rPr>
                <w:rFonts w:ascii="Times New Roman" w:hAnsi="Times New Roman"/>
                <w:b/>
                <w:bCs/>
                <w:sz w:val="22"/>
                <w:szCs w:val="22"/>
              </w:rPr>
            </w:pPr>
            <w:r w:rsidRPr="00BB2033">
              <w:rPr>
                <w:rFonts w:ascii="Times New Roman" w:hAnsi="Times New Roman"/>
                <w:b/>
                <w:bCs/>
                <w:sz w:val="22"/>
                <w:szCs w:val="22"/>
              </w:rPr>
              <w:t>SUPL.INDIV.</w:t>
            </w:r>
          </w:p>
        </w:tc>
        <w:tc>
          <w:tcPr>
            <w:tcW w:w="1105" w:type="dxa"/>
            <w:gridSpan w:val="2"/>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125</w:t>
            </w:r>
          </w:p>
        </w:tc>
        <w:tc>
          <w:tcPr>
            <w:tcW w:w="1220" w:type="dxa"/>
            <w:tcBorders>
              <w:top w:val="nil"/>
              <w:left w:val="nil"/>
              <w:bottom w:val="single" w:sz="4" w:space="0" w:color="auto"/>
              <w:right w:val="single" w:sz="4" w:space="0" w:color="auto"/>
            </w:tcBorders>
            <w:shd w:val="clear" w:color="auto" w:fill="auto"/>
            <w:noWrap/>
            <w:vAlign w:val="bottom"/>
          </w:tcPr>
          <w:p w:rsidR="00BB2033" w:rsidRPr="00BB2033" w:rsidRDefault="00BB2033" w:rsidP="00AD2943">
            <w:pPr>
              <w:jc w:val="center"/>
              <w:rPr>
                <w:rFonts w:ascii="Times New Roman" w:hAnsi="Times New Roman"/>
                <w:sz w:val="22"/>
                <w:szCs w:val="22"/>
              </w:rPr>
            </w:pPr>
            <w:r w:rsidRPr="00BB2033">
              <w:rPr>
                <w:rFonts w:ascii="Times New Roman" w:hAnsi="Times New Roman"/>
                <w:sz w:val="22"/>
                <w:szCs w:val="22"/>
              </w:rPr>
              <w:t>60</w:t>
            </w:r>
          </w:p>
        </w:tc>
      </w:tr>
      <w:tr w:rsidR="00BB2033" w:rsidRPr="00BB2033" w:rsidTr="00AD2943">
        <w:trPr>
          <w:trHeight w:val="444"/>
        </w:trPr>
        <w:tc>
          <w:tcPr>
            <w:tcW w:w="8828" w:type="dxa"/>
            <w:gridSpan w:val="4"/>
            <w:tcBorders>
              <w:top w:val="nil"/>
              <w:left w:val="nil"/>
              <w:bottom w:val="nil"/>
              <w:right w:val="nil"/>
            </w:tcBorders>
            <w:shd w:val="clear" w:color="auto" w:fill="auto"/>
            <w:noWrap/>
            <w:vAlign w:val="bottom"/>
            <w:hideMark/>
          </w:tcPr>
          <w:p w:rsidR="00BB2033" w:rsidRPr="00BB2033" w:rsidRDefault="00BB2033" w:rsidP="00AD2943">
            <w:pPr>
              <w:rPr>
                <w:rFonts w:ascii="Times New Roman" w:hAnsi="Times New Roman"/>
                <w:b/>
                <w:bCs/>
                <w:sz w:val="22"/>
                <w:szCs w:val="22"/>
              </w:rPr>
            </w:pPr>
            <w:proofErr w:type="spellStart"/>
            <w:r w:rsidRPr="00BB2033">
              <w:rPr>
                <w:rFonts w:ascii="Times New Roman" w:hAnsi="Times New Roman"/>
                <w:b/>
                <w:bCs/>
                <w:sz w:val="22"/>
                <w:szCs w:val="22"/>
              </w:rPr>
              <w:t>Temp</w:t>
            </w:r>
            <w:proofErr w:type="spellEnd"/>
            <w:r w:rsidRPr="00BB2033">
              <w:rPr>
                <w:rFonts w:ascii="Times New Roman" w:hAnsi="Times New Roman"/>
                <w:b/>
                <w:bCs/>
                <w:sz w:val="22"/>
                <w:szCs w:val="22"/>
              </w:rPr>
              <w:t xml:space="preserve">. 1: Salidas 30 </w:t>
            </w:r>
            <w:proofErr w:type="gramStart"/>
            <w:r w:rsidRPr="00BB2033">
              <w:rPr>
                <w:rFonts w:ascii="Times New Roman" w:hAnsi="Times New Roman"/>
                <w:b/>
                <w:bCs/>
                <w:sz w:val="22"/>
                <w:szCs w:val="22"/>
              </w:rPr>
              <w:t>Mayo</w:t>
            </w:r>
            <w:proofErr w:type="gramEnd"/>
            <w:r w:rsidRPr="00BB2033">
              <w:rPr>
                <w:rFonts w:ascii="Times New Roman" w:hAnsi="Times New Roman"/>
                <w:b/>
                <w:bCs/>
                <w:sz w:val="22"/>
                <w:szCs w:val="22"/>
              </w:rPr>
              <w:t xml:space="preserve"> a 08 Junio, 08 a 31 Agosto y 07 a 16 Noviembre</w:t>
            </w:r>
          </w:p>
        </w:tc>
      </w:tr>
      <w:tr w:rsidR="00BB2033" w:rsidRPr="00BB2033" w:rsidTr="00AD2943">
        <w:trPr>
          <w:trHeight w:val="360"/>
        </w:trPr>
        <w:tc>
          <w:tcPr>
            <w:tcW w:w="7225" w:type="dxa"/>
            <w:gridSpan w:val="2"/>
            <w:tcBorders>
              <w:top w:val="nil"/>
              <w:left w:val="nil"/>
              <w:bottom w:val="nil"/>
              <w:right w:val="nil"/>
            </w:tcBorders>
            <w:shd w:val="clear" w:color="auto" w:fill="auto"/>
            <w:noWrap/>
            <w:vAlign w:val="bottom"/>
            <w:hideMark/>
          </w:tcPr>
          <w:p w:rsidR="00BB2033" w:rsidRPr="00BB2033" w:rsidRDefault="00BB2033" w:rsidP="00AD2943">
            <w:pPr>
              <w:rPr>
                <w:rFonts w:ascii="Times New Roman" w:hAnsi="Times New Roman"/>
                <w:b/>
                <w:bCs/>
                <w:sz w:val="22"/>
                <w:szCs w:val="22"/>
              </w:rPr>
            </w:pPr>
            <w:proofErr w:type="spellStart"/>
            <w:r w:rsidRPr="00BB2033">
              <w:rPr>
                <w:rFonts w:ascii="Times New Roman" w:hAnsi="Times New Roman"/>
                <w:b/>
                <w:bCs/>
                <w:sz w:val="22"/>
                <w:szCs w:val="22"/>
              </w:rPr>
              <w:t>Temp</w:t>
            </w:r>
            <w:proofErr w:type="spellEnd"/>
            <w:r w:rsidRPr="00BB2033">
              <w:rPr>
                <w:rFonts w:ascii="Times New Roman" w:hAnsi="Times New Roman"/>
                <w:b/>
                <w:bCs/>
                <w:sz w:val="22"/>
                <w:szCs w:val="22"/>
              </w:rPr>
              <w:t xml:space="preserve">. 2:  Salidas 01 a 13 </w:t>
            </w:r>
            <w:proofErr w:type="gramStart"/>
            <w:r w:rsidRPr="00BB2033">
              <w:rPr>
                <w:rFonts w:ascii="Times New Roman" w:hAnsi="Times New Roman"/>
                <w:b/>
                <w:bCs/>
                <w:sz w:val="22"/>
                <w:szCs w:val="22"/>
              </w:rPr>
              <w:t>Abril</w:t>
            </w:r>
            <w:proofErr w:type="gramEnd"/>
          </w:p>
          <w:p w:rsidR="00BB2033" w:rsidRPr="00BB2033" w:rsidRDefault="00BB2033" w:rsidP="00AD2943">
            <w:pPr>
              <w:rPr>
                <w:rFonts w:ascii="Times New Roman" w:hAnsi="Times New Roman"/>
                <w:b/>
                <w:bCs/>
                <w:sz w:val="22"/>
                <w:szCs w:val="22"/>
              </w:rPr>
            </w:pPr>
            <w:proofErr w:type="spellStart"/>
            <w:r w:rsidRPr="00BB2033">
              <w:rPr>
                <w:rFonts w:ascii="Times New Roman" w:hAnsi="Times New Roman"/>
                <w:b/>
                <w:bCs/>
                <w:sz w:val="22"/>
                <w:szCs w:val="22"/>
              </w:rPr>
              <w:t>Temp</w:t>
            </w:r>
            <w:proofErr w:type="spellEnd"/>
            <w:r w:rsidRPr="00BB2033">
              <w:rPr>
                <w:rFonts w:ascii="Times New Roman" w:hAnsi="Times New Roman"/>
                <w:b/>
                <w:bCs/>
                <w:sz w:val="22"/>
                <w:szCs w:val="22"/>
              </w:rPr>
              <w:t xml:space="preserve">. 3:  Salidas 11 a 20 </w:t>
            </w:r>
            <w:proofErr w:type="gramStart"/>
            <w:r w:rsidRPr="00BB2033">
              <w:rPr>
                <w:rFonts w:ascii="Times New Roman" w:hAnsi="Times New Roman"/>
                <w:b/>
                <w:bCs/>
                <w:sz w:val="22"/>
                <w:szCs w:val="22"/>
              </w:rPr>
              <w:t>Abril</w:t>
            </w:r>
            <w:proofErr w:type="gramEnd"/>
            <w:r w:rsidRPr="00BB2033">
              <w:rPr>
                <w:rFonts w:ascii="Times New Roman" w:hAnsi="Times New Roman"/>
                <w:b/>
                <w:bCs/>
                <w:sz w:val="22"/>
                <w:szCs w:val="22"/>
              </w:rPr>
              <w:t>, 17 Oct. a 09 Nov. y 19 Dic. a 04 Enero 2023</w:t>
            </w:r>
          </w:p>
          <w:p w:rsidR="00BB2033" w:rsidRPr="00BB2033" w:rsidRDefault="00BB2033" w:rsidP="00AD2943">
            <w:pPr>
              <w:rPr>
                <w:rFonts w:ascii="Times New Roman" w:hAnsi="Times New Roman"/>
                <w:b/>
                <w:bCs/>
                <w:sz w:val="22"/>
                <w:szCs w:val="22"/>
              </w:rPr>
            </w:pPr>
            <w:proofErr w:type="spellStart"/>
            <w:r w:rsidRPr="00BB2033">
              <w:rPr>
                <w:rFonts w:ascii="Times New Roman" w:hAnsi="Times New Roman"/>
                <w:b/>
                <w:bCs/>
                <w:sz w:val="22"/>
                <w:szCs w:val="22"/>
              </w:rPr>
              <w:t>Temp</w:t>
            </w:r>
            <w:proofErr w:type="spellEnd"/>
            <w:r w:rsidRPr="00BB2033">
              <w:rPr>
                <w:rFonts w:ascii="Times New Roman" w:hAnsi="Times New Roman"/>
                <w:b/>
                <w:bCs/>
                <w:sz w:val="22"/>
                <w:szCs w:val="22"/>
              </w:rPr>
              <w:t xml:space="preserve">. 4:  Salidas 18 a 27 </w:t>
            </w:r>
            <w:proofErr w:type="gramStart"/>
            <w:r w:rsidRPr="00BB2033">
              <w:rPr>
                <w:rFonts w:ascii="Times New Roman" w:hAnsi="Times New Roman"/>
                <w:b/>
                <w:bCs/>
                <w:sz w:val="22"/>
                <w:szCs w:val="22"/>
              </w:rPr>
              <w:t>Abril</w:t>
            </w:r>
            <w:proofErr w:type="gramEnd"/>
            <w:r w:rsidRPr="00BB2033">
              <w:rPr>
                <w:rFonts w:ascii="Times New Roman" w:hAnsi="Times New Roman"/>
                <w:b/>
                <w:bCs/>
                <w:sz w:val="22"/>
                <w:szCs w:val="22"/>
              </w:rPr>
              <w:t xml:space="preserve"> y 10 a 19 Octubre</w:t>
            </w:r>
          </w:p>
          <w:p w:rsidR="00BB2033" w:rsidRPr="00BB2033" w:rsidRDefault="00BB2033" w:rsidP="00AD2943">
            <w:pPr>
              <w:rPr>
                <w:rFonts w:ascii="Times New Roman" w:hAnsi="Times New Roman"/>
                <w:b/>
                <w:bCs/>
                <w:sz w:val="22"/>
                <w:szCs w:val="22"/>
              </w:rPr>
            </w:pPr>
          </w:p>
        </w:tc>
        <w:tc>
          <w:tcPr>
            <w:tcW w:w="383" w:type="dxa"/>
            <w:tcBorders>
              <w:top w:val="nil"/>
              <w:left w:val="nil"/>
              <w:bottom w:val="nil"/>
              <w:right w:val="nil"/>
            </w:tcBorders>
            <w:shd w:val="clear" w:color="auto" w:fill="auto"/>
            <w:noWrap/>
            <w:vAlign w:val="bottom"/>
            <w:hideMark/>
          </w:tcPr>
          <w:p w:rsidR="00BB2033" w:rsidRPr="00BB2033" w:rsidRDefault="00BB2033" w:rsidP="00AD2943">
            <w:pPr>
              <w:rPr>
                <w:rFonts w:ascii="Times New Roman" w:hAnsi="Times New Roman"/>
                <w:b/>
                <w:bCs/>
                <w:color w:val="FF0000"/>
                <w:sz w:val="22"/>
                <w:szCs w:val="22"/>
              </w:rPr>
            </w:pPr>
          </w:p>
        </w:tc>
        <w:tc>
          <w:tcPr>
            <w:tcW w:w="1220" w:type="dxa"/>
            <w:tcBorders>
              <w:top w:val="nil"/>
              <w:left w:val="nil"/>
              <w:bottom w:val="nil"/>
              <w:right w:val="nil"/>
            </w:tcBorders>
            <w:shd w:val="clear" w:color="auto" w:fill="auto"/>
            <w:noWrap/>
            <w:vAlign w:val="bottom"/>
            <w:hideMark/>
          </w:tcPr>
          <w:p w:rsidR="00BB2033" w:rsidRPr="00BB2033" w:rsidRDefault="00BB2033" w:rsidP="00AD2943">
            <w:pPr>
              <w:rPr>
                <w:rFonts w:ascii="Times New Roman" w:hAnsi="Times New Roman"/>
                <w:color w:val="FF0000"/>
                <w:sz w:val="22"/>
                <w:szCs w:val="22"/>
              </w:rPr>
            </w:pPr>
          </w:p>
        </w:tc>
      </w:tr>
    </w:tbl>
    <w:p w:rsidR="00097995" w:rsidRDefault="00097995"/>
    <w:sectPr w:rsidR="000979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75AB3"/>
    <w:multiLevelType w:val="hybridMultilevel"/>
    <w:tmpl w:val="74626556"/>
    <w:lvl w:ilvl="0" w:tplc="927C10CA">
      <w:numFmt w:val="bullet"/>
      <w:lvlText w:val="•"/>
      <w:lvlJc w:val="left"/>
      <w:pPr>
        <w:ind w:left="720" w:hanging="360"/>
      </w:pPr>
      <w:rPr>
        <w:rFonts w:ascii="Times New Roman" w:eastAsia="Time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98357B7"/>
    <w:multiLevelType w:val="hybridMultilevel"/>
    <w:tmpl w:val="AAB2FE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33"/>
    <w:rsid w:val="00097995"/>
    <w:rsid w:val="00BB20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782F"/>
  <w15:chartTrackingRefBased/>
  <w15:docId w15:val="{ED305EC0-DCC4-4555-929F-44E3416F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33"/>
    <w:pPr>
      <w:spacing w:after="0" w:line="240" w:lineRule="auto"/>
    </w:pPr>
    <w:rPr>
      <w:rFonts w:ascii="Times" w:eastAsia="Times" w:hAnsi="Times"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4529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2022-03-19T16:33:00Z</dcterms:created>
  <dcterms:modified xsi:type="dcterms:W3CDTF">2022-03-19T16:42:00Z</dcterms:modified>
</cp:coreProperties>
</file>