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1C688" w14:textId="77777777" w:rsidR="00BA320B" w:rsidRPr="001A2591" w:rsidRDefault="00BA320B" w:rsidP="00BA320B">
      <w:pPr>
        <w:jc w:val="center"/>
        <w:rPr>
          <w:rFonts w:eastAsia="MS Mincho"/>
          <w:b/>
          <w:sz w:val="28"/>
          <w:szCs w:val="28"/>
          <w:u w:val="single"/>
        </w:rPr>
      </w:pPr>
      <w:r w:rsidRPr="001A2591">
        <w:rPr>
          <w:rFonts w:eastAsia="MS Mincho"/>
          <w:b/>
          <w:sz w:val="28"/>
          <w:szCs w:val="28"/>
        </w:rPr>
        <w:t>MOSCÚ Y SAN PETERSBURGO 2022</w:t>
      </w:r>
    </w:p>
    <w:p w14:paraId="1A3A2221" w14:textId="77777777" w:rsidR="00BA320B" w:rsidRPr="001A2591" w:rsidRDefault="00BA320B" w:rsidP="00BA320B">
      <w:pPr>
        <w:pStyle w:val="Ttulo3"/>
        <w:jc w:val="center"/>
        <w:rPr>
          <w:rFonts w:ascii="Times New Roman" w:eastAsia="MS Mincho" w:hAnsi="Times New Roman" w:cs="Times New Roman"/>
          <w:color w:val="FF0000"/>
          <w:sz w:val="22"/>
          <w:szCs w:val="22"/>
          <w:lang w:val="es-ES"/>
        </w:rPr>
      </w:pPr>
      <w:r w:rsidRPr="001A2591">
        <w:rPr>
          <w:rFonts w:ascii="Times New Roman" w:eastAsia="MS Mincho" w:hAnsi="Times New Roman" w:cs="Times New Roman"/>
          <w:b w:val="0"/>
          <w:sz w:val="22"/>
          <w:szCs w:val="22"/>
          <w:lang w:val="es-ES"/>
        </w:rPr>
        <w:t>8 DÍAS</w:t>
      </w:r>
      <w:r w:rsidRPr="001A2591">
        <w:rPr>
          <w:rFonts w:ascii="Times New Roman" w:eastAsia="MS Mincho" w:hAnsi="Times New Roman" w:cs="Times New Roman"/>
          <w:sz w:val="22"/>
          <w:szCs w:val="22"/>
          <w:lang w:val="es-ES"/>
        </w:rPr>
        <w:t xml:space="preserve">. </w:t>
      </w:r>
      <w:r w:rsidRPr="001A2591">
        <w:rPr>
          <w:rFonts w:ascii="Times New Roman" w:eastAsia="MS Mincho" w:hAnsi="Times New Roman" w:cs="Times New Roman"/>
          <w:color w:val="008000"/>
          <w:sz w:val="22"/>
          <w:szCs w:val="22"/>
          <w:lang w:val="es-ES"/>
        </w:rPr>
        <w:t>Tren Moscú - S. Petersburgo incluido</w:t>
      </w:r>
    </w:p>
    <w:p w14:paraId="433C13D8" w14:textId="77777777" w:rsidR="00BA320B" w:rsidRPr="001A2591" w:rsidRDefault="00BA320B" w:rsidP="00BA320B">
      <w:pPr>
        <w:jc w:val="center"/>
        <w:rPr>
          <w:sz w:val="22"/>
          <w:szCs w:val="22"/>
        </w:rPr>
      </w:pPr>
      <w:r w:rsidRPr="001A2591">
        <w:rPr>
          <w:sz w:val="22"/>
          <w:szCs w:val="22"/>
        </w:rPr>
        <w:t>G-220</w:t>
      </w:r>
    </w:p>
    <w:p w14:paraId="72D226B9" w14:textId="77777777" w:rsidR="00BA320B" w:rsidRPr="001A2591" w:rsidRDefault="00BA320B" w:rsidP="00BA320B">
      <w:pPr>
        <w:jc w:val="both"/>
        <w:rPr>
          <w:rFonts w:eastAsia="MS Mincho"/>
          <w:sz w:val="22"/>
          <w:szCs w:val="22"/>
        </w:rPr>
      </w:pPr>
    </w:p>
    <w:p w14:paraId="03247E92" w14:textId="77777777" w:rsidR="00BA320B" w:rsidRPr="001A2591" w:rsidRDefault="00BA320B" w:rsidP="00BA320B">
      <w:pPr>
        <w:jc w:val="both"/>
        <w:rPr>
          <w:rFonts w:eastAsia="MS Mincho"/>
          <w:b/>
          <w:bCs/>
          <w:sz w:val="22"/>
          <w:szCs w:val="22"/>
        </w:rPr>
      </w:pPr>
      <w:r w:rsidRPr="001A2591">
        <w:rPr>
          <w:rFonts w:eastAsia="MS Mincho"/>
          <w:b/>
          <w:bCs/>
          <w:sz w:val="22"/>
          <w:szCs w:val="22"/>
        </w:rPr>
        <w:t xml:space="preserve">Salidas: </w:t>
      </w:r>
      <w:proofErr w:type="gramStart"/>
      <w:r w:rsidRPr="001A2591">
        <w:rPr>
          <w:rFonts w:eastAsia="MS Mincho"/>
          <w:b/>
          <w:bCs/>
          <w:sz w:val="22"/>
          <w:szCs w:val="22"/>
        </w:rPr>
        <w:t>Jueves</w:t>
      </w:r>
      <w:proofErr w:type="gramEnd"/>
      <w:r w:rsidRPr="001A2591">
        <w:rPr>
          <w:rFonts w:eastAsia="MS Mincho"/>
          <w:b/>
          <w:bCs/>
          <w:sz w:val="22"/>
          <w:szCs w:val="22"/>
        </w:rPr>
        <w:t xml:space="preserve">: </w:t>
      </w:r>
    </w:p>
    <w:p w14:paraId="2A186827" w14:textId="73B906D5" w:rsidR="00BA320B" w:rsidRPr="001A2591" w:rsidRDefault="00BA320B" w:rsidP="00BA320B">
      <w:pPr>
        <w:jc w:val="both"/>
        <w:rPr>
          <w:rFonts w:eastAsia="MS Mincho"/>
          <w:sz w:val="22"/>
          <w:szCs w:val="22"/>
        </w:rPr>
      </w:pPr>
      <w:r w:rsidRPr="001A2591">
        <w:rPr>
          <w:rFonts w:eastAsia="MS Mincho"/>
          <w:sz w:val="22"/>
          <w:szCs w:val="22"/>
        </w:rPr>
        <w:t>Abril:</w:t>
      </w:r>
      <w:r w:rsidRPr="001A2591">
        <w:rPr>
          <w:rFonts w:eastAsia="MS Mincho"/>
          <w:sz w:val="22"/>
          <w:szCs w:val="22"/>
        </w:rPr>
        <w:tab/>
      </w:r>
      <w:r w:rsidR="001A2591" w:rsidRPr="001A2591">
        <w:rPr>
          <w:rFonts w:eastAsia="MS Mincho"/>
          <w:sz w:val="22"/>
          <w:szCs w:val="22"/>
        </w:rPr>
        <w:tab/>
        <w:t xml:space="preserve"> 7</w:t>
      </w:r>
      <w:r w:rsidRPr="001A2591">
        <w:rPr>
          <w:rFonts w:eastAsia="MS Mincho"/>
          <w:sz w:val="22"/>
          <w:szCs w:val="22"/>
        </w:rPr>
        <w:tab/>
        <w:t>14</w:t>
      </w:r>
      <w:r w:rsidRPr="001A2591">
        <w:rPr>
          <w:rFonts w:eastAsia="MS Mincho"/>
          <w:sz w:val="22"/>
          <w:szCs w:val="22"/>
        </w:rPr>
        <w:tab/>
        <w:t>21</w:t>
      </w:r>
      <w:r w:rsidRPr="001A2591">
        <w:rPr>
          <w:rFonts w:eastAsia="MS Mincho"/>
          <w:sz w:val="22"/>
          <w:szCs w:val="22"/>
        </w:rPr>
        <w:tab/>
        <w:t>28</w:t>
      </w:r>
    </w:p>
    <w:p w14:paraId="05607418" w14:textId="13CE091B" w:rsidR="00BA320B" w:rsidRPr="001A2591" w:rsidRDefault="00BA320B" w:rsidP="00BA320B">
      <w:pPr>
        <w:jc w:val="both"/>
        <w:rPr>
          <w:rFonts w:eastAsia="MS Mincho"/>
          <w:sz w:val="22"/>
          <w:szCs w:val="22"/>
        </w:rPr>
      </w:pPr>
      <w:r w:rsidRPr="001A2591">
        <w:rPr>
          <w:rFonts w:eastAsia="MS Mincho"/>
          <w:sz w:val="22"/>
          <w:szCs w:val="22"/>
        </w:rPr>
        <w:t>Mayo:</w:t>
      </w:r>
      <w:r w:rsidRPr="001A2591">
        <w:rPr>
          <w:rFonts w:eastAsia="MS Mincho"/>
          <w:sz w:val="22"/>
          <w:szCs w:val="22"/>
        </w:rPr>
        <w:tab/>
      </w:r>
      <w:r w:rsidR="001A2591" w:rsidRPr="001A2591">
        <w:rPr>
          <w:rFonts w:eastAsia="MS Mincho"/>
          <w:sz w:val="22"/>
          <w:szCs w:val="22"/>
        </w:rPr>
        <w:tab/>
        <w:t xml:space="preserve"> 5</w:t>
      </w:r>
      <w:r w:rsidRPr="001A2591">
        <w:rPr>
          <w:rFonts w:eastAsia="MS Mincho"/>
          <w:sz w:val="22"/>
          <w:szCs w:val="22"/>
        </w:rPr>
        <w:tab/>
        <w:t>12</w:t>
      </w:r>
      <w:r w:rsidRPr="001A2591">
        <w:rPr>
          <w:rFonts w:eastAsia="MS Mincho"/>
          <w:sz w:val="22"/>
          <w:szCs w:val="22"/>
        </w:rPr>
        <w:tab/>
        <w:t>19</w:t>
      </w:r>
      <w:r w:rsidRPr="001A2591">
        <w:rPr>
          <w:rFonts w:eastAsia="MS Mincho"/>
          <w:sz w:val="22"/>
          <w:szCs w:val="22"/>
        </w:rPr>
        <w:tab/>
        <w:t>26</w:t>
      </w:r>
    </w:p>
    <w:p w14:paraId="6052719E" w14:textId="3028007B" w:rsidR="00BA320B" w:rsidRPr="001A2591" w:rsidRDefault="00BA320B" w:rsidP="00BA320B">
      <w:pPr>
        <w:jc w:val="both"/>
        <w:rPr>
          <w:rFonts w:eastAsia="MS Mincho"/>
          <w:sz w:val="22"/>
          <w:szCs w:val="22"/>
        </w:rPr>
      </w:pPr>
      <w:r w:rsidRPr="001A2591">
        <w:rPr>
          <w:rFonts w:eastAsia="MS Mincho"/>
          <w:sz w:val="22"/>
          <w:szCs w:val="22"/>
        </w:rPr>
        <w:t>Junio:</w:t>
      </w:r>
      <w:r w:rsidRPr="001A2591">
        <w:rPr>
          <w:rFonts w:eastAsia="MS Mincho"/>
          <w:sz w:val="22"/>
          <w:szCs w:val="22"/>
        </w:rPr>
        <w:tab/>
      </w:r>
      <w:r w:rsidR="001A2591" w:rsidRPr="001A2591">
        <w:rPr>
          <w:rFonts w:eastAsia="MS Mincho"/>
          <w:sz w:val="22"/>
          <w:szCs w:val="22"/>
        </w:rPr>
        <w:tab/>
        <w:t xml:space="preserve"> 2</w:t>
      </w:r>
      <w:r w:rsidR="001A2591" w:rsidRPr="001A2591">
        <w:rPr>
          <w:rFonts w:eastAsia="MS Mincho"/>
          <w:sz w:val="22"/>
          <w:szCs w:val="22"/>
        </w:rPr>
        <w:tab/>
        <w:t xml:space="preserve"> 9</w:t>
      </w:r>
      <w:r w:rsidRPr="001A2591">
        <w:rPr>
          <w:rFonts w:eastAsia="MS Mincho"/>
          <w:sz w:val="22"/>
          <w:szCs w:val="22"/>
        </w:rPr>
        <w:tab/>
        <w:t>16</w:t>
      </w:r>
      <w:r w:rsidRPr="001A2591">
        <w:rPr>
          <w:rFonts w:eastAsia="MS Mincho"/>
          <w:sz w:val="22"/>
          <w:szCs w:val="22"/>
        </w:rPr>
        <w:tab/>
        <w:t>23</w:t>
      </w:r>
      <w:r w:rsidRPr="001A2591">
        <w:rPr>
          <w:rFonts w:eastAsia="MS Mincho"/>
          <w:sz w:val="22"/>
          <w:szCs w:val="22"/>
        </w:rPr>
        <w:tab/>
        <w:t>30</w:t>
      </w:r>
    </w:p>
    <w:p w14:paraId="55DD9D61" w14:textId="21DB279C" w:rsidR="00BA320B" w:rsidRPr="001A2591" w:rsidRDefault="00BA320B" w:rsidP="00BA320B">
      <w:pPr>
        <w:jc w:val="both"/>
        <w:rPr>
          <w:rFonts w:eastAsia="MS Mincho"/>
          <w:sz w:val="22"/>
          <w:szCs w:val="22"/>
        </w:rPr>
      </w:pPr>
      <w:r w:rsidRPr="001A2591">
        <w:rPr>
          <w:rFonts w:eastAsia="MS Mincho"/>
          <w:sz w:val="22"/>
          <w:szCs w:val="22"/>
        </w:rPr>
        <w:t>Julio:</w:t>
      </w:r>
      <w:r w:rsidRPr="001A2591">
        <w:rPr>
          <w:rFonts w:eastAsia="MS Mincho"/>
          <w:sz w:val="22"/>
          <w:szCs w:val="22"/>
        </w:rPr>
        <w:tab/>
      </w:r>
      <w:r w:rsidR="001A2591" w:rsidRPr="001A2591">
        <w:rPr>
          <w:rFonts w:eastAsia="MS Mincho"/>
          <w:sz w:val="22"/>
          <w:szCs w:val="22"/>
        </w:rPr>
        <w:tab/>
        <w:t xml:space="preserve"> 7</w:t>
      </w:r>
      <w:r w:rsidRPr="001A2591">
        <w:rPr>
          <w:rFonts w:eastAsia="MS Mincho"/>
          <w:sz w:val="22"/>
          <w:szCs w:val="22"/>
        </w:rPr>
        <w:t xml:space="preserve">       </w:t>
      </w:r>
      <w:r w:rsidRPr="001A2591">
        <w:rPr>
          <w:rFonts w:eastAsia="MS Mincho"/>
          <w:sz w:val="22"/>
          <w:szCs w:val="22"/>
        </w:rPr>
        <w:tab/>
        <w:t>14</w:t>
      </w:r>
      <w:r w:rsidRPr="001A2591">
        <w:rPr>
          <w:rFonts w:eastAsia="MS Mincho"/>
          <w:sz w:val="22"/>
          <w:szCs w:val="22"/>
        </w:rPr>
        <w:tab/>
        <w:t>21</w:t>
      </w:r>
      <w:r w:rsidRPr="001A2591">
        <w:rPr>
          <w:rFonts w:eastAsia="MS Mincho"/>
          <w:sz w:val="22"/>
          <w:szCs w:val="22"/>
        </w:rPr>
        <w:tab/>
        <w:t>28</w:t>
      </w:r>
    </w:p>
    <w:p w14:paraId="31EB6A0E" w14:textId="4D97B43E" w:rsidR="00BA320B" w:rsidRPr="001A2591" w:rsidRDefault="00BA320B" w:rsidP="00BA320B">
      <w:pPr>
        <w:jc w:val="both"/>
        <w:rPr>
          <w:rFonts w:eastAsia="MS Mincho"/>
          <w:sz w:val="22"/>
          <w:szCs w:val="22"/>
        </w:rPr>
      </w:pPr>
      <w:r w:rsidRPr="001A2591">
        <w:rPr>
          <w:rFonts w:eastAsia="MS Mincho"/>
          <w:sz w:val="22"/>
          <w:szCs w:val="22"/>
        </w:rPr>
        <w:t>Agosto:</w:t>
      </w:r>
      <w:r w:rsidRPr="001A2591">
        <w:rPr>
          <w:rFonts w:eastAsia="MS Mincho"/>
          <w:sz w:val="22"/>
          <w:szCs w:val="22"/>
        </w:rPr>
        <w:tab/>
      </w:r>
      <w:r w:rsidR="001A2591" w:rsidRPr="001A2591">
        <w:rPr>
          <w:rFonts w:eastAsia="MS Mincho"/>
          <w:sz w:val="22"/>
          <w:szCs w:val="22"/>
        </w:rPr>
        <w:tab/>
        <w:t xml:space="preserve"> 4</w:t>
      </w:r>
      <w:r w:rsidRPr="001A2591">
        <w:rPr>
          <w:rFonts w:eastAsia="MS Mincho"/>
          <w:sz w:val="22"/>
          <w:szCs w:val="22"/>
        </w:rPr>
        <w:tab/>
        <w:t>11</w:t>
      </w:r>
      <w:r w:rsidRPr="001A2591">
        <w:rPr>
          <w:rFonts w:eastAsia="MS Mincho"/>
          <w:sz w:val="22"/>
          <w:szCs w:val="22"/>
        </w:rPr>
        <w:tab/>
        <w:t>18</w:t>
      </w:r>
      <w:r w:rsidRPr="001A2591">
        <w:rPr>
          <w:rFonts w:eastAsia="MS Mincho"/>
          <w:sz w:val="22"/>
          <w:szCs w:val="22"/>
        </w:rPr>
        <w:tab/>
        <w:t>25</w:t>
      </w:r>
    </w:p>
    <w:p w14:paraId="2F50706E" w14:textId="6D7CDD8E" w:rsidR="00BA320B" w:rsidRPr="001A2591" w:rsidRDefault="00BA320B" w:rsidP="00BA320B">
      <w:pPr>
        <w:jc w:val="both"/>
        <w:rPr>
          <w:rFonts w:eastAsia="MS Mincho"/>
          <w:sz w:val="22"/>
          <w:szCs w:val="22"/>
        </w:rPr>
      </w:pPr>
      <w:r w:rsidRPr="001A2591">
        <w:rPr>
          <w:rFonts w:eastAsia="MS Mincho"/>
          <w:sz w:val="22"/>
          <w:szCs w:val="22"/>
        </w:rPr>
        <w:t>Septiembre:</w:t>
      </w:r>
      <w:r w:rsidR="001A2591" w:rsidRPr="001A2591">
        <w:rPr>
          <w:rFonts w:eastAsia="MS Mincho"/>
          <w:sz w:val="22"/>
          <w:szCs w:val="22"/>
        </w:rPr>
        <w:tab/>
        <w:t xml:space="preserve"> 1</w:t>
      </w:r>
      <w:r w:rsidR="001A2591" w:rsidRPr="001A2591">
        <w:rPr>
          <w:rFonts w:eastAsia="MS Mincho"/>
          <w:sz w:val="22"/>
          <w:szCs w:val="22"/>
        </w:rPr>
        <w:tab/>
        <w:t xml:space="preserve"> 8</w:t>
      </w:r>
      <w:r w:rsidRPr="001A2591">
        <w:rPr>
          <w:rFonts w:eastAsia="MS Mincho"/>
          <w:sz w:val="22"/>
          <w:szCs w:val="22"/>
        </w:rPr>
        <w:tab/>
        <w:t>15</w:t>
      </w:r>
      <w:r w:rsidRPr="001A2591">
        <w:rPr>
          <w:rFonts w:eastAsia="MS Mincho"/>
          <w:sz w:val="22"/>
          <w:szCs w:val="22"/>
        </w:rPr>
        <w:tab/>
        <w:t>22</w:t>
      </w:r>
      <w:r w:rsidRPr="001A2591">
        <w:rPr>
          <w:rFonts w:eastAsia="MS Mincho"/>
          <w:sz w:val="22"/>
          <w:szCs w:val="22"/>
        </w:rPr>
        <w:tab/>
        <w:t>29</w:t>
      </w:r>
    </w:p>
    <w:p w14:paraId="3BF60188" w14:textId="59187D45" w:rsidR="00BA320B" w:rsidRPr="001A2591" w:rsidRDefault="00BA320B" w:rsidP="00BA320B">
      <w:pPr>
        <w:jc w:val="both"/>
        <w:rPr>
          <w:rFonts w:eastAsia="MS Mincho"/>
          <w:sz w:val="22"/>
          <w:szCs w:val="22"/>
        </w:rPr>
      </w:pPr>
      <w:r w:rsidRPr="001A2591">
        <w:rPr>
          <w:rFonts w:eastAsia="MS Mincho"/>
          <w:sz w:val="22"/>
          <w:szCs w:val="22"/>
        </w:rPr>
        <w:t>Octubre:</w:t>
      </w:r>
      <w:r w:rsidR="001A2591" w:rsidRPr="001A2591">
        <w:rPr>
          <w:rFonts w:eastAsia="MS Mincho"/>
          <w:sz w:val="22"/>
          <w:szCs w:val="22"/>
        </w:rPr>
        <w:tab/>
        <w:t xml:space="preserve"> 6</w:t>
      </w:r>
      <w:r w:rsidRPr="001A2591">
        <w:rPr>
          <w:rFonts w:eastAsia="MS Mincho"/>
          <w:sz w:val="22"/>
          <w:szCs w:val="22"/>
        </w:rPr>
        <w:tab/>
        <w:t>13</w:t>
      </w:r>
      <w:r w:rsidRPr="001A2591">
        <w:rPr>
          <w:rFonts w:eastAsia="MS Mincho"/>
          <w:sz w:val="22"/>
          <w:szCs w:val="22"/>
        </w:rPr>
        <w:tab/>
        <w:t>20         27</w:t>
      </w:r>
    </w:p>
    <w:p w14:paraId="67A58284" w14:textId="77777777" w:rsidR="00BA320B" w:rsidRPr="001A2591" w:rsidRDefault="00BA320B" w:rsidP="00BA320B">
      <w:pPr>
        <w:jc w:val="both"/>
        <w:rPr>
          <w:rFonts w:eastAsia="MS Mincho"/>
          <w:sz w:val="22"/>
          <w:szCs w:val="22"/>
        </w:rPr>
      </w:pPr>
    </w:p>
    <w:p w14:paraId="538CE010" w14:textId="77777777" w:rsidR="00BA320B" w:rsidRPr="001A2591" w:rsidRDefault="00BA320B" w:rsidP="00BA320B">
      <w:pPr>
        <w:pStyle w:val="Ttulo2"/>
        <w:jc w:val="both"/>
        <w:rPr>
          <w:rFonts w:ascii="Times New Roman" w:eastAsia="MS Mincho" w:hAnsi="Times New Roman"/>
          <w:sz w:val="22"/>
          <w:szCs w:val="22"/>
          <w:lang w:val="es-CO"/>
        </w:rPr>
      </w:pPr>
      <w:r w:rsidRPr="001A2591">
        <w:rPr>
          <w:rFonts w:ascii="Times New Roman" w:eastAsia="MS Mincho" w:hAnsi="Times New Roman"/>
          <w:sz w:val="22"/>
          <w:szCs w:val="22"/>
        </w:rPr>
        <w:t xml:space="preserve">Hoteles </w:t>
      </w:r>
      <w:proofErr w:type="spellStart"/>
      <w:r w:rsidRPr="001A2591">
        <w:rPr>
          <w:rFonts w:ascii="Times New Roman" w:eastAsia="MS Mincho" w:hAnsi="Times New Roman"/>
          <w:sz w:val="22"/>
          <w:szCs w:val="22"/>
        </w:rPr>
        <w:t>previ</w:t>
      </w:r>
      <w:r w:rsidRPr="001A2591">
        <w:rPr>
          <w:rFonts w:ascii="Times New Roman" w:eastAsia="MS Mincho" w:hAnsi="Times New Roman"/>
          <w:sz w:val="22"/>
          <w:szCs w:val="22"/>
          <w:lang w:val="es-CO"/>
        </w:rPr>
        <w:t>stos</w:t>
      </w:r>
      <w:proofErr w:type="spellEnd"/>
      <w:r w:rsidRPr="001A2591">
        <w:rPr>
          <w:rFonts w:ascii="Times New Roman" w:eastAsia="MS Mincho" w:hAnsi="Times New Roman"/>
          <w:sz w:val="22"/>
          <w:szCs w:val="22"/>
          <w:lang w:val="es-CO"/>
        </w:rPr>
        <w:t xml:space="preserve">*: </w:t>
      </w:r>
    </w:p>
    <w:p w14:paraId="5E7CA50B" w14:textId="77777777" w:rsidR="00BA320B" w:rsidRPr="001A2591" w:rsidRDefault="00BA320B" w:rsidP="00BA320B">
      <w:pPr>
        <w:jc w:val="both"/>
        <w:rPr>
          <w:rFonts w:eastAsia="MS Mincho"/>
          <w:sz w:val="22"/>
          <w:szCs w:val="22"/>
          <w:lang w:val="en-GB"/>
        </w:rPr>
      </w:pPr>
      <w:proofErr w:type="spellStart"/>
      <w:r w:rsidRPr="001A2591">
        <w:rPr>
          <w:rFonts w:eastAsia="MS Mincho"/>
          <w:sz w:val="22"/>
          <w:szCs w:val="22"/>
          <w:lang w:val="en-US"/>
        </w:rPr>
        <w:t>Moscú</w:t>
      </w:r>
      <w:proofErr w:type="spellEnd"/>
      <w:r w:rsidRPr="001A2591">
        <w:rPr>
          <w:rFonts w:eastAsia="MS Mincho"/>
          <w:sz w:val="22"/>
          <w:szCs w:val="22"/>
          <w:lang w:val="en-US"/>
        </w:rPr>
        <w:t>:</w:t>
      </w:r>
      <w:r w:rsidRPr="001A2591">
        <w:rPr>
          <w:rFonts w:eastAsia="MS Mincho"/>
          <w:sz w:val="22"/>
          <w:szCs w:val="22"/>
          <w:lang w:val="en-US"/>
        </w:rPr>
        <w:tab/>
      </w:r>
      <w:r w:rsidRPr="001A2591">
        <w:rPr>
          <w:rFonts w:eastAsia="MS Mincho"/>
          <w:sz w:val="22"/>
          <w:szCs w:val="22"/>
          <w:lang w:val="en-US"/>
        </w:rPr>
        <w:tab/>
      </w:r>
      <w:r w:rsidRPr="001A2591">
        <w:rPr>
          <w:rFonts w:eastAsia="MS Mincho"/>
          <w:sz w:val="22"/>
          <w:szCs w:val="22"/>
          <w:lang w:val="en-US"/>
        </w:rPr>
        <w:tab/>
        <w:t>Radisson/</w:t>
      </w:r>
      <w:proofErr w:type="spellStart"/>
      <w:r w:rsidRPr="001A2591">
        <w:rPr>
          <w:rFonts w:eastAsia="MS Mincho"/>
          <w:sz w:val="22"/>
          <w:szCs w:val="22"/>
          <w:lang w:val="en-US"/>
        </w:rPr>
        <w:t>Holida</w:t>
      </w:r>
      <w:proofErr w:type="spellEnd"/>
      <w:r w:rsidRPr="001A2591">
        <w:rPr>
          <w:rFonts w:eastAsia="MS Mincho"/>
          <w:sz w:val="22"/>
          <w:szCs w:val="22"/>
          <w:lang w:val="en-GB"/>
        </w:rPr>
        <w:t>y Inn/Novotel</w:t>
      </w:r>
    </w:p>
    <w:p w14:paraId="6ED49207" w14:textId="77777777" w:rsidR="00BA320B" w:rsidRPr="001A2591" w:rsidRDefault="00BA320B" w:rsidP="00BA320B">
      <w:pPr>
        <w:jc w:val="both"/>
        <w:rPr>
          <w:rFonts w:eastAsia="MS Mincho"/>
          <w:sz w:val="22"/>
          <w:szCs w:val="22"/>
          <w:lang w:val="en-GB"/>
        </w:rPr>
      </w:pPr>
      <w:r w:rsidRPr="001A2591">
        <w:rPr>
          <w:rFonts w:eastAsia="MS Mincho"/>
          <w:sz w:val="22"/>
          <w:szCs w:val="22"/>
          <w:lang w:val="en-GB"/>
        </w:rPr>
        <w:t xml:space="preserve">San </w:t>
      </w:r>
      <w:proofErr w:type="spellStart"/>
      <w:r w:rsidRPr="001A2591">
        <w:rPr>
          <w:rFonts w:eastAsia="MS Mincho"/>
          <w:sz w:val="22"/>
          <w:szCs w:val="22"/>
          <w:lang w:val="en-GB"/>
        </w:rPr>
        <w:t>Petersburgo</w:t>
      </w:r>
      <w:proofErr w:type="spellEnd"/>
      <w:r w:rsidRPr="001A2591">
        <w:rPr>
          <w:rFonts w:eastAsia="MS Mincho"/>
          <w:sz w:val="22"/>
          <w:szCs w:val="22"/>
          <w:lang w:val="en-GB"/>
        </w:rPr>
        <w:t>:</w:t>
      </w:r>
      <w:r w:rsidRPr="001A2591">
        <w:rPr>
          <w:rFonts w:eastAsia="MS Mincho"/>
          <w:sz w:val="22"/>
          <w:szCs w:val="22"/>
          <w:lang w:val="en-GB"/>
        </w:rPr>
        <w:tab/>
        <w:t>Radisson/Holiday Inn/Marriott</w:t>
      </w:r>
    </w:p>
    <w:p w14:paraId="6BF2FA1F" w14:textId="77777777" w:rsidR="00BA320B" w:rsidRPr="001A2591" w:rsidRDefault="00BA320B" w:rsidP="00BA320B">
      <w:pPr>
        <w:jc w:val="both"/>
        <w:rPr>
          <w:rFonts w:eastAsia="MS Mincho"/>
          <w:sz w:val="22"/>
          <w:szCs w:val="22"/>
        </w:rPr>
      </w:pPr>
      <w:r w:rsidRPr="001A2591">
        <w:rPr>
          <w:rFonts w:eastAsia="MS Mincho"/>
          <w:sz w:val="22"/>
          <w:szCs w:val="22"/>
        </w:rPr>
        <w:t>* U otros de similar categoría.</w:t>
      </w:r>
    </w:p>
    <w:p w14:paraId="63726089" w14:textId="77777777" w:rsidR="00BA320B" w:rsidRPr="001A2591" w:rsidRDefault="00BA320B" w:rsidP="00BA320B">
      <w:pPr>
        <w:jc w:val="both"/>
        <w:rPr>
          <w:rFonts w:eastAsia="MS Mincho"/>
          <w:sz w:val="22"/>
          <w:szCs w:val="22"/>
        </w:rPr>
      </w:pPr>
    </w:p>
    <w:p w14:paraId="35EE498D" w14:textId="77777777" w:rsidR="00BA320B" w:rsidRPr="001A2591" w:rsidRDefault="00BA320B" w:rsidP="00BA320B">
      <w:pPr>
        <w:pStyle w:val="Ttulo2"/>
        <w:jc w:val="both"/>
        <w:rPr>
          <w:rFonts w:ascii="Times New Roman" w:eastAsia="MS Mincho" w:hAnsi="Times New Roman"/>
          <w:sz w:val="22"/>
          <w:szCs w:val="22"/>
        </w:rPr>
      </w:pPr>
      <w:r w:rsidRPr="001A2591">
        <w:rPr>
          <w:rFonts w:ascii="Times New Roman" w:eastAsia="MS Mincho" w:hAnsi="Times New Roman"/>
          <w:sz w:val="22"/>
          <w:szCs w:val="22"/>
        </w:rPr>
        <w:t xml:space="preserve">Servicios incluidos: </w:t>
      </w:r>
    </w:p>
    <w:p w14:paraId="118881A3" w14:textId="0ADA1549" w:rsidR="00BA320B" w:rsidRPr="001A2591" w:rsidRDefault="00BA320B" w:rsidP="001A2591">
      <w:pPr>
        <w:pStyle w:val="Prrafodelista"/>
        <w:numPr>
          <w:ilvl w:val="0"/>
          <w:numId w:val="1"/>
        </w:numPr>
        <w:jc w:val="both"/>
        <w:rPr>
          <w:rFonts w:eastAsia="MS Mincho"/>
          <w:sz w:val="22"/>
          <w:szCs w:val="22"/>
        </w:rPr>
      </w:pPr>
      <w:r w:rsidRPr="001A2591">
        <w:rPr>
          <w:rFonts w:eastAsia="MS Mincho"/>
          <w:sz w:val="22"/>
          <w:szCs w:val="22"/>
        </w:rPr>
        <w:t>Hoteles categoría Primera.</w:t>
      </w:r>
    </w:p>
    <w:p w14:paraId="3CE214C5" w14:textId="0BD308B5" w:rsidR="00BA320B" w:rsidRPr="001A2591" w:rsidRDefault="00BA320B" w:rsidP="001A2591">
      <w:pPr>
        <w:pStyle w:val="Prrafodelista"/>
        <w:numPr>
          <w:ilvl w:val="0"/>
          <w:numId w:val="1"/>
        </w:numPr>
        <w:jc w:val="both"/>
        <w:rPr>
          <w:rFonts w:eastAsia="MS Mincho"/>
          <w:sz w:val="22"/>
          <w:szCs w:val="22"/>
        </w:rPr>
      </w:pPr>
      <w:r w:rsidRPr="001A2591">
        <w:rPr>
          <w:rFonts w:eastAsia="MS Mincho"/>
          <w:sz w:val="22"/>
          <w:szCs w:val="22"/>
        </w:rPr>
        <w:t xml:space="preserve">7 </w:t>
      </w:r>
      <w:proofErr w:type="gramStart"/>
      <w:r w:rsidRPr="001A2591">
        <w:rPr>
          <w:rFonts w:eastAsia="MS Mincho"/>
          <w:sz w:val="22"/>
          <w:szCs w:val="22"/>
        </w:rPr>
        <w:t>Desayunos</w:t>
      </w:r>
      <w:proofErr w:type="gramEnd"/>
      <w:r w:rsidRPr="001A2591">
        <w:rPr>
          <w:rFonts w:eastAsia="MS Mincho"/>
          <w:sz w:val="22"/>
          <w:szCs w:val="22"/>
        </w:rPr>
        <w:t xml:space="preserve"> buffet, 6 almuerzos y 6 cenas.</w:t>
      </w:r>
    </w:p>
    <w:p w14:paraId="48439924" w14:textId="10162AB3" w:rsidR="00BA320B" w:rsidRPr="001A2591" w:rsidRDefault="00BA320B" w:rsidP="001A2591">
      <w:pPr>
        <w:pStyle w:val="Prrafodelista"/>
        <w:numPr>
          <w:ilvl w:val="0"/>
          <w:numId w:val="1"/>
        </w:numPr>
        <w:jc w:val="both"/>
        <w:rPr>
          <w:rFonts w:eastAsia="MS Mincho"/>
          <w:sz w:val="22"/>
          <w:szCs w:val="22"/>
        </w:rPr>
      </w:pPr>
      <w:r w:rsidRPr="001A2591">
        <w:rPr>
          <w:rFonts w:eastAsia="MS Mincho"/>
          <w:sz w:val="22"/>
          <w:szCs w:val="22"/>
        </w:rPr>
        <w:t>Autocar de lujo.</w:t>
      </w:r>
    </w:p>
    <w:p w14:paraId="6456D02B" w14:textId="4F30253E" w:rsidR="00BA320B" w:rsidRPr="001A2591" w:rsidRDefault="00BA320B" w:rsidP="001A2591">
      <w:pPr>
        <w:pStyle w:val="Prrafodelista"/>
        <w:numPr>
          <w:ilvl w:val="0"/>
          <w:numId w:val="1"/>
        </w:numPr>
        <w:jc w:val="both"/>
        <w:rPr>
          <w:rFonts w:eastAsia="MS Mincho"/>
          <w:sz w:val="22"/>
          <w:szCs w:val="22"/>
        </w:rPr>
      </w:pPr>
      <w:r w:rsidRPr="001A2591">
        <w:rPr>
          <w:rFonts w:eastAsia="MS Mincho"/>
          <w:sz w:val="22"/>
          <w:szCs w:val="22"/>
        </w:rPr>
        <w:t>Pasajes tren 2ª clase Moscú - St. Petersburgo.</w:t>
      </w:r>
    </w:p>
    <w:p w14:paraId="717CF682" w14:textId="34914240" w:rsidR="00BA320B" w:rsidRPr="001A2591" w:rsidRDefault="00BA320B" w:rsidP="001A2591">
      <w:pPr>
        <w:pStyle w:val="Prrafodelista"/>
        <w:numPr>
          <w:ilvl w:val="0"/>
          <w:numId w:val="1"/>
        </w:numPr>
        <w:jc w:val="both"/>
        <w:rPr>
          <w:rFonts w:eastAsia="MS Mincho"/>
          <w:sz w:val="22"/>
          <w:szCs w:val="22"/>
        </w:rPr>
      </w:pPr>
      <w:r w:rsidRPr="001A2591">
        <w:rPr>
          <w:rFonts w:eastAsia="MS Mincho"/>
          <w:sz w:val="22"/>
          <w:szCs w:val="22"/>
        </w:rPr>
        <w:t>Guía de habla hispana.</w:t>
      </w:r>
    </w:p>
    <w:p w14:paraId="6209C0DA" w14:textId="28FF4AA7" w:rsidR="00BA320B" w:rsidRPr="001A2591" w:rsidRDefault="00BA320B" w:rsidP="001A2591">
      <w:pPr>
        <w:pStyle w:val="Prrafodelista"/>
        <w:numPr>
          <w:ilvl w:val="0"/>
          <w:numId w:val="1"/>
        </w:numPr>
        <w:jc w:val="both"/>
        <w:rPr>
          <w:rFonts w:eastAsia="MS Mincho"/>
          <w:sz w:val="22"/>
          <w:szCs w:val="22"/>
        </w:rPr>
      </w:pPr>
      <w:r w:rsidRPr="001A2591">
        <w:rPr>
          <w:rFonts w:eastAsia="MS Mincho"/>
          <w:sz w:val="22"/>
          <w:szCs w:val="22"/>
        </w:rPr>
        <w:t>Las visitas que se indican en el itinerario.</w:t>
      </w:r>
    </w:p>
    <w:p w14:paraId="2B384D21" w14:textId="66DE5350" w:rsidR="00BA320B" w:rsidRDefault="00BA320B" w:rsidP="001A2591">
      <w:pPr>
        <w:pStyle w:val="Prrafodelista"/>
        <w:numPr>
          <w:ilvl w:val="0"/>
          <w:numId w:val="1"/>
        </w:numPr>
        <w:jc w:val="both"/>
        <w:rPr>
          <w:sz w:val="22"/>
          <w:szCs w:val="22"/>
        </w:rPr>
      </w:pPr>
      <w:r w:rsidRPr="001A2591">
        <w:rPr>
          <w:rFonts w:eastAsia="MS Mincho"/>
          <w:sz w:val="22"/>
          <w:szCs w:val="22"/>
        </w:rPr>
        <w:t xml:space="preserve">Traslados de llegada a Moscú y salida en San Petersburgo. </w:t>
      </w:r>
      <w:r w:rsidRPr="001A2591">
        <w:rPr>
          <w:sz w:val="22"/>
          <w:szCs w:val="22"/>
        </w:rPr>
        <w:t xml:space="preserve">Sólo en el día de llegada y salida. Si se añaden noches extra </w:t>
      </w:r>
      <w:proofErr w:type="spellStart"/>
      <w:r w:rsidRPr="001A2591">
        <w:rPr>
          <w:sz w:val="22"/>
          <w:szCs w:val="22"/>
        </w:rPr>
        <w:t>pretour</w:t>
      </w:r>
      <w:proofErr w:type="spellEnd"/>
      <w:r w:rsidRPr="001A2591">
        <w:rPr>
          <w:sz w:val="22"/>
          <w:szCs w:val="22"/>
        </w:rPr>
        <w:t xml:space="preserve"> o </w:t>
      </w:r>
      <w:proofErr w:type="spellStart"/>
      <w:r w:rsidRPr="001A2591">
        <w:rPr>
          <w:sz w:val="22"/>
          <w:szCs w:val="22"/>
        </w:rPr>
        <w:t>posttour</w:t>
      </w:r>
      <w:proofErr w:type="spellEnd"/>
      <w:r w:rsidRPr="001A2591">
        <w:rPr>
          <w:sz w:val="22"/>
          <w:szCs w:val="22"/>
        </w:rPr>
        <w:t>, el traslado deberá ser adicional. Incluidos también los traslados hotel – estación y estación – hotel el día 4º del recorrido.</w:t>
      </w:r>
    </w:p>
    <w:p w14:paraId="7A2F1606" w14:textId="191E85D2" w:rsidR="001A2591" w:rsidRDefault="001A2591" w:rsidP="001A2591">
      <w:pPr>
        <w:jc w:val="both"/>
        <w:rPr>
          <w:sz w:val="22"/>
          <w:szCs w:val="22"/>
        </w:rPr>
      </w:pPr>
    </w:p>
    <w:p w14:paraId="7B408B98" w14:textId="77777777" w:rsidR="001A2591" w:rsidRDefault="001A2591" w:rsidP="001A2591">
      <w:pPr>
        <w:rPr>
          <w:b/>
          <w:bCs/>
          <w:sz w:val="22"/>
          <w:szCs w:val="22"/>
        </w:rPr>
      </w:pPr>
      <w:r>
        <w:rPr>
          <w:b/>
          <w:bCs/>
          <w:sz w:val="22"/>
          <w:szCs w:val="22"/>
        </w:rPr>
        <w:t xml:space="preserve">Servicios no incluidos: </w:t>
      </w:r>
    </w:p>
    <w:p w14:paraId="76384033" w14:textId="77777777" w:rsidR="001A2591" w:rsidRDefault="001A2591" w:rsidP="001A2591">
      <w:pPr>
        <w:pStyle w:val="Prrafodelista"/>
        <w:numPr>
          <w:ilvl w:val="0"/>
          <w:numId w:val="3"/>
        </w:numPr>
        <w:jc w:val="both"/>
        <w:rPr>
          <w:sz w:val="22"/>
          <w:szCs w:val="22"/>
          <w:lang w:val="it-IT"/>
        </w:rPr>
      </w:pPr>
      <w:r>
        <w:rPr>
          <w:sz w:val="22"/>
          <w:szCs w:val="22"/>
          <w:lang w:val="it-IT"/>
        </w:rPr>
        <w:t>2% Fee bancario</w:t>
      </w:r>
    </w:p>
    <w:p w14:paraId="6703D9A3" w14:textId="77777777" w:rsidR="001A2591" w:rsidRDefault="001A2591" w:rsidP="001A2591">
      <w:pPr>
        <w:pStyle w:val="Prrafodelista"/>
        <w:numPr>
          <w:ilvl w:val="0"/>
          <w:numId w:val="3"/>
        </w:numPr>
        <w:jc w:val="both"/>
        <w:rPr>
          <w:sz w:val="22"/>
          <w:szCs w:val="22"/>
          <w:lang w:val="it-IT"/>
        </w:rPr>
      </w:pPr>
      <w:r>
        <w:rPr>
          <w:sz w:val="22"/>
          <w:szCs w:val="22"/>
          <w:lang w:val="it-IT"/>
        </w:rPr>
        <w:t>Tiquetes aéreos</w:t>
      </w:r>
    </w:p>
    <w:p w14:paraId="19C13ED3" w14:textId="77777777" w:rsidR="001A2591" w:rsidRDefault="001A2591" w:rsidP="001A2591">
      <w:pPr>
        <w:pStyle w:val="Prrafodelista"/>
        <w:numPr>
          <w:ilvl w:val="0"/>
          <w:numId w:val="3"/>
        </w:numPr>
        <w:jc w:val="both"/>
        <w:rPr>
          <w:sz w:val="22"/>
          <w:szCs w:val="22"/>
          <w:lang w:val="it-IT"/>
        </w:rPr>
      </w:pPr>
      <w:r>
        <w:rPr>
          <w:sz w:val="22"/>
          <w:szCs w:val="22"/>
          <w:lang w:val="it-IT"/>
        </w:rPr>
        <w:t>Tasas aeroportuarias</w:t>
      </w:r>
    </w:p>
    <w:p w14:paraId="2593DAC1" w14:textId="77777777" w:rsidR="001A2591" w:rsidRDefault="001A2591" w:rsidP="001A2591">
      <w:pPr>
        <w:pStyle w:val="Prrafodelista"/>
        <w:numPr>
          <w:ilvl w:val="0"/>
          <w:numId w:val="3"/>
        </w:numPr>
        <w:tabs>
          <w:tab w:val="left" w:pos="7196"/>
        </w:tabs>
        <w:rPr>
          <w:sz w:val="22"/>
          <w:szCs w:val="22"/>
        </w:rPr>
      </w:pPr>
      <w:r>
        <w:rPr>
          <w:sz w:val="22"/>
          <w:szCs w:val="22"/>
          <w:lang w:val="it-IT"/>
        </w:rPr>
        <w:t>Bebidas o extras</w:t>
      </w:r>
      <w:r>
        <w:rPr>
          <w:sz w:val="22"/>
          <w:szCs w:val="22"/>
          <w:lang w:val="it-IT"/>
        </w:rPr>
        <w:tab/>
      </w:r>
      <w:r>
        <w:rPr>
          <w:sz w:val="22"/>
          <w:szCs w:val="22"/>
        </w:rPr>
        <w:tab/>
      </w:r>
    </w:p>
    <w:p w14:paraId="343BD722" w14:textId="77777777" w:rsidR="001A2591" w:rsidRDefault="001A2591" w:rsidP="001A2591">
      <w:pPr>
        <w:pStyle w:val="Prrafodelista"/>
        <w:numPr>
          <w:ilvl w:val="0"/>
          <w:numId w:val="3"/>
        </w:numPr>
        <w:rPr>
          <w:sz w:val="22"/>
          <w:szCs w:val="22"/>
        </w:rPr>
      </w:pPr>
      <w:r>
        <w:rPr>
          <w:sz w:val="22"/>
          <w:szCs w:val="22"/>
        </w:rPr>
        <w:t>Servicios no mencionados en el programa</w:t>
      </w:r>
    </w:p>
    <w:p w14:paraId="76B915F4" w14:textId="77777777" w:rsidR="001A2591" w:rsidRDefault="001A2591" w:rsidP="001A2591">
      <w:pPr>
        <w:pStyle w:val="Prrafodelista"/>
        <w:numPr>
          <w:ilvl w:val="0"/>
          <w:numId w:val="3"/>
        </w:numPr>
        <w:rPr>
          <w:sz w:val="22"/>
          <w:szCs w:val="22"/>
        </w:rPr>
      </w:pPr>
      <w:r>
        <w:rPr>
          <w:sz w:val="22"/>
          <w:szCs w:val="22"/>
        </w:rPr>
        <w:t>Visitas opcionales</w:t>
      </w:r>
    </w:p>
    <w:p w14:paraId="430082D6" w14:textId="3A40AC56" w:rsidR="001A2591" w:rsidRPr="001A2591" w:rsidRDefault="001A2591" w:rsidP="001A2591">
      <w:pPr>
        <w:pStyle w:val="Prrafodelista"/>
        <w:numPr>
          <w:ilvl w:val="0"/>
          <w:numId w:val="3"/>
        </w:numPr>
        <w:rPr>
          <w:sz w:val="22"/>
          <w:szCs w:val="22"/>
        </w:rPr>
      </w:pPr>
      <w:r>
        <w:rPr>
          <w:sz w:val="22"/>
          <w:szCs w:val="22"/>
        </w:rPr>
        <w:t>Tarjeta de asistencia médica</w:t>
      </w:r>
    </w:p>
    <w:p w14:paraId="29F3ADFA" w14:textId="77777777" w:rsidR="00BA320B" w:rsidRPr="001A2591" w:rsidRDefault="00BA320B" w:rsidP="00BA320B">
      <w:pPr>
        <w:jc w:val="both"/>
        <w:rPr>
          <w:sz w:val="22"/>
          <w:szCs w:val="22"/>
        </w:rPr>
      </w:pPr>
    </w:p>
    <w:tbl>
      <w:tblPr>
        <w:tblW w:w="8364" w:type="dxa"/>
        <w:tblInd w:w="70" w:type="dxa"/>
        <w:tblCellMar>
          <w:left w:w="70" w:type="dxa"/>
          <w:right w:w="70" w:type="dxa"/>
        </w:tblCellMar>
        <w:tblLook w:val="04A0" w:firstRow="1" w:lastRow="0" w:firstColumn="1" w:lastColumn="0" w:noHBand="0" w:noVBand="1"/>
      </w:tblPr>
      <w:tblGrid>
        <w:gridCol w:w="5440"/>
        <w:gridCol w:w="1364"/>
        <w:gridCol w:w="1560"/>
      </w:tblGrid>
      <w:tr w:rsidR="00BA320B" w:rsidRPr="001A2591" w14:paraId="5AD272AC" w14:textId="77777777" w:rsidTr="00817BC2">
        <w:trPr>
          <w:trHeight w:val="379"/>
        </w:trPr>
        <w:tc>
          <w:tcPr>
            <w:tcW w:w="8364"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4661223" w14:textId="77777777" w:rsidR="00BA320B" w:rsidRPr="001A2591" w:rsidRDefault="00BA320B" w:rsidP="00817BC2">
            <w:pPr>
              <w:jc w:val="center"/>
              <w:rPr>
                <w:b/>
                <w:bCs/>
                <w:sz w:val="22"/>
                <w:szCs w:val="22"/>
              </w:rPr>
            </w:pPr>
            <w:r w:rsidRPr="001A2591">
              <w:rPr>
                <w:b/>
                <w:bCs/>
                <w:sz w:val="22"/>
                <w:szCs w:val="22"/>
              </w:rPr>
              <w:t>Precios por persona en U$D</w:t>
            </w:r>
          </w:p>
        </w:tc>
      </w:tr>
      <w:tr w:rsidR="00BA320B" w:rsidRPr="001A2591" w14:paraId="62F891EA" w14:textId="77777777" w:rsidTr="00817BC2">
        <w:trPr>
          <w:trHeight w:val="327"/>
        </w:trPr>
        <w:tc>
          <w:tcPr>
            <w:tcW w:w="5440" w:type="dxa"/>
            <w:tcBorders>
              <w:top w:val="nil"/>
              <w:left w:val="single" w:sz="8" w:space="0" w:color="auto"/>
              <w:bottom w:val="single" w:sz="8" w:space="0" w:color="auto"/>
              <w:right w:val="single" w:sz="8" w:space="0" w:color="auto"/>
            </w:tcBorders>
            <w:shd w:val="clear" w:color="auto" w:fill="auto"/>
            <w:noWrap/>
            <w:vAlign w:val="center"/>
            <w:hideMark/>
          </w:tcPr>
          <w:p w14:paraId="568625E5" w14:textId="77777777" w:rsidR="00BA320B" w:rsidRPr="001A2591" w:rsidRDefault="00BA320B" w:rsidP="00817BC2">
            <w:pPr>
              <w:jc w:val="center"/>
              <w:rPr>
                <w:b/>
                <w:bCs/>
                <w:sz w:val="22"/>
                <w:szCs w:val="22"/>
              </w:rPr>
            </w:pPr>
            <w:r w:rsidRPr="001A2591">
              <w:rPr>
                <w:b/>
                <w:bCs/>
                <w:sz w:val="22"/>
                <w:szCs w:val="22"/>
              </w:rPr>
              <w:t>Fecha / Habitación</w:t>
            </w:r>
          </w:p>
        </w:tc>
        <w:tc>
          <w:tcPr>
            <w:tcW w:w="1364" w:type="dxa"/>
            <w:tcBorders>
              <w:top w:val="nil"/>
              <w:left w:val="nil"/>
              <w:bottom w:val="single" w:sz="8" w:space="0" w:color="auto"/>
              <w:right w:val="single" w:sz="8" w:space="0" w:color="auto"/>
            </w:tcBorders>
            <w:shd w:val="clear" w:color="auto" w:fill="auto"/>
            <w:noWrap/>
            <w:vAlign w:val="center"/>
            <w:hideMark/>
          </w:tcPr>
          <w:p w14:paraId="7368B43B" w14:textId="77777777" w:rsidR="00BA320B" w:rsidRPr="001A2591" w:rsidRDefault="00BA320B" w:rsidP="00817BC2">
            <w:pPr>
              <w:jc w:val="center"/>
              <w:rPr>
                <w:sz w:val="22"/>
                <w:szCs w:val="22"/>
              </w:rPr>
            </w:pPr>
            <w:r w:rsidRPr="001A2591">
              <w:rPr>
                <w:sz w:val="22"/>
                <w:szCs w:val="22"/>
              </w:rPr>
              <w:t>Hab. Doble</w:t>
            </w:r>
          </w:p>
        </w:tc>
        <w:tc>
          <w:tcPr>
            <w:tcW w:w="1560" w:type="dxa"/>
            <w:tcBorders>
              <w:top w:val="nil"/>
              <w:left w:val="nil"/>
              <w:bottom w:val="single" w:sz="8" w:space="0" w:color="auto"/>
              <w:right w:val="single" w:sz="8" w:space="0" w:color="auto"/>
            </w:tcBorders>
            <w:shd w:val="clear" w:color="auto" w:fill="auto"/>
            <w:noWrap/>
            <w:vAlign w:val="center"/>
            <w:hideMark/>
          </w:tcPr>
          <w:p w14:paraId="12D726CF" w14:textId="77777777" w:rsidR="00BA320B" w:rsidRPr="001A2591" w:rsidRDefault="00BA320B" w:rsidP="00817BC2">
            <w:pPr>
              <w:jc w:val="center"/>
              <w:rPr>
                <w:sz w:val="22"/>
                <w:szCs w:val="22"/>
              </w:rPr>
            </w:pPr>
            <w:proofErr w:type="spellStart"/>
            <w:r w:rsidRPr="001A2591">
              <w:rPr>
                <w:sz w:val="22"/>
                <w:szCs w:val="22"/>
              </w:rPr>
              <w:t>Supl</w:t>
            </w:r>
            <w:proofErr w:type="spellEnd"/>
            <w:r w:rsidRPr="001A2591">
              <w:rPr>
                <w:sz w:val="22"/>
                <w:szCs w:val="22"/>
              </w:rPr>
              <w:t xml:space="preserve">. </w:t>
            </w:r>
            <w:proofErr w:type="spellStart"/>
            <w:r w:rsidRPr="001A2591">
              <w:rPr>
                <w:sz w:val="22"/>
                <w:szCs w:val="22"/>
              </w:rPr>
              <w:t>Indiv</w:t>
            </w:r>
            <w:proofErr w:type="spellEnd"/>
            <w:r w:rsidRPr="001A2591">
              <w:rPr>
                <w:sz w:val="22"/>
                <w:szCs w:val="22"/>
              </w:rPr>
              <w:t>.</w:t>
            </w:r>
          </w:p>
        </w:tc>
      </w:tr>
      <w:tr w:rsidR="00BA320B" w:rsidRPr="001A2591" w14:paraId="31CAEE3B" w14:textId="77777777" w:rsidTr="00817BC2">
        <w:trPr>
          <w:trHeight w:val="300"/>
        </w:trPr>
        <w:tc>
          <w:tcPr>
            <w:tcW w:w="5440" w:type="dxa"/>
            <w:tcBorders>
              <w:top w:val="nil"/>
              <w:left w:val="single" w:sz="8" w:space="0" w:color="auto"/>
              <w:bottom w:val="single" w:sz="8" w:space="0" w:color="auto"/>
              <w:right w:val="single" w:sz="8" w:space="0" w:color="auto"/>
            </w:tcBorders>
            <w:shd w:val="clear" w:color="auto" w:fill="auto"/>
            <w:noWrap/>
            <w:vAlign w:val="center"/>
            <w:hideMark/>
          </w:tcPr>
          <w:p w14:paraId="7502991E" w14:textId="77777777" w:rsidR="00BA320B" w:rsidRPr="001A2591" w:rsidRDefault="00BA320B" w:rsidP="00817BC2">
            <w:pPr>
              <w:rPr>
                <w:sz w:val="22"/>
                <w:szCs w:val="22"/>
              </w:rPr>
            </w:pPr>
            <w:r w:rsidRPr="001A2591">
              <w:rPr>
                <w:sz w:val="22"/>
                <w:szCs w:val="22"/>
              </w:rPr>
              <w:t xml:space="preserve">7 y 14 </w:t>
            </w:r>
            <w:proofErr w:type="gramStart"/>
            <w:r w:rsidRPr="001A2591">
              <w:rPr>
                <w:sz w:val="22"/>
                <w:szCs w:val="22"/>
              </w:rPr>
              <w:t>Abril</w:t>
            </w:r>
            <w:proofErr w:type="gramEnd"/>
            <w:r w:rsidRPr="001A2591">
              <w:rPr>
                <w:sz w:val="22"/>
                <w:szCs w:val="22"/>
              </w:rPr>
              <w:t>, 29 Sept. y Octubre</w:t>
            </w:r>
          </w:p>
        </w:tc>
        <w:tc>
          <w:tcPr>
            <w:tcW w:w="1364" w:type="dxa"/>
            <w:tcBorders>
              <w:top w:val="nil"/>
              <w:left w:val="nil"/>
              <w:bottom w:val="single" w:sz="8" w:space="0" w:color="auto"/>
              <w:right w:val="single" w:sz="8" w:space="0" w:color="auto"/>
            </w:tcBorders>
            <w:shd w:val="clear" w:color="auto" w:fill="auto"/>
            <w:noWrap/>
            <w:vAlign w:val="center"/>
          </w:tcPr>
          <w:p w14:paraId="7FB90F4D" w14:textId="77777777" w:rsidR="00BA320B" w:rsidRPr="001A2591" w:rsidRDefault="00BA320B" w:rsidP="00817BC2">
            <w:pPr>
              <w:jc w:val="center"/>
              <w:rPr>
                <w:sz w:val="22"/>
                <w:szCs w:val="22"/>
              </w:rPr>
            </w:pPr>
            <w:r w:rsidRPr="001A2591">
              <w:rPr>
                <w:sz w:val="22"/>
                <w:szCs w:val="22"/>
              </w:rPr>
              <w:t>1.450</w:t>
            </w:r>
          </w:p>
        </w:tc>
        <w:tc>
          <w:tcPr>
            <w:tcW w:w="1560" w:type="dxa"/>
            <w:tcBorders>
              <w:top w:val="nil"/>
              <w:left w:val="nil"/>
              <w:bottom w:val="single" w:sz="8" w:space="0" w:color="auto"/>
              <w:right w:val="single" w:sz="8" w:space="0" w:color="auto"/>
            </w:tcBorders>
            <w:shd w:val="clear" w:color="auto" w:fill="auto"/>
            <w:noWrap/>
            <w:vAlign w:val="center"/>
          </w:tcPr>
          <w:p w14:paraId="798D0377" w14:textId="77777777" w:rsidR="00BA320B" w:rsidRPr="001A2591" w:rsidRDefault="00BA320B" w:rsidP="00817BC2">
            <w:pPr>
              <w:jc w:val="center"/>
              <w:rPr>
                <w:sz w:val="22"/>
                <w:szCs w:val="22"/>
              </w:rPr>
            </w:pPr>
            <w:r w:rsidRPr="001A2591">
              <w:rPr>
                <w:sz w:val="22"/>
                <w:szCs w:val="22"/>
              </w:rPr>
              <w:t>265</w:t>
            </w:r>
          </w:p>
        </w:tc>
      </w:tr>
      <w:tr w:rsidR="00BA320B" w:rsidRPr="001A2591" w14:paraId="3BE07F61" w14:textId="77777777" w:rsidTr="00817BC2">
        <w:trPr>
          <w:trHeight w:val="300"/>
        </w:trPr>
        <w:tc>
          <w:tcPr>
            <w:tcW w:w="5440" w:type="dxa"/>
            <w:tcBorders>
              <w:top w:val="nil"/>
              <w:left w:val="single" w:sz="8" w:space="0" w:color="auto"/>
              <w:bottom w:val="single" w:sz="4" w:space="0" w:color="auto"/>
              <w:right w:val="single" w:sz="8" w:space="0" w:color="auto"/>
            </w:tcBorders>
            <w:shd w:val="clear" w:color="auto" w:fill="auto"/>
            <w:noWrap/>
            <w:vAlign w:val="center"/>
            <w:hideMark/>
          </w:tcPr>
          <w:p w14:paraId="51222CF7" w14:textId="77777777" w:rsidR="00BA320B" w:rsidRPr="001A2591" w:rsidRDefault="00BA320B" w:rsidP="00817BC2">
            <w:pPr>
              <w:rPr>
                <w:sz w:val="22"/>
                <w:szCs w:val="22"/>
              </w:rPr>
            </w:pPr>
            <w:r w:rsidRPr="001A2591">
              <w:rPr>
                <w:sz w:val="22"/>
                <w:szCs w:val="22"/>
              </w:rPr>
              <w:t xml:space="preserve">21 </w:t>
            </w:r>
            <w:proofErr w:type="gramStart"/>
            <w:r w:rsidRPr="001A2591">
              <w:rPr>
                <w:sz w:val="22"/>
                <w:szCs w:val="22"/>
              </w:rPr>
              <w:t>Abril</w:t>
            </w:r>
            <w:proofErr w:type="gramEnd"/>
            <w:r w:rsidRPr="001A2591">
              <w:rPr>
                <w:sz w:val="22"/>
                <w:szCs w:val="22"/>
              </w:rPr>
              <w:t xml:space="preserve"> a 5 Mayo + 7 Julio a 22 Sept.</w:t>
            </w:r>
          </w:p>
        </w:tc>
        <w:tc>
          <w:tcPr>
            <w:tcW w:w="1364" w:type="dxa"/>
            <w:tcBorders>
              <w:top w:val="nil"/>
              <w:left w:val="nil"/>
              <w:bottom w:val="single" w:sz="4" w:space="0" w:color="auto"/>
              <w:right w:val="single" w:sz="8" w:space="0" w:color="auto"/>
            </w:tcBorders>
            <w:shd w:val="clear" w:color="auto" w:fill="auto"/>
            <w:noWrap/>
            <w:vAlign w:val="center"/>
          </w:tcPr>
          <w:p w14:paraId="2723F046" w14:textId="77777777" w:rsidR="00BA320B" w:rsidRPr="001A2591" w:rsidRDefault="00BA320B" w:rsidP="00817BC2">
            <w:pPr>
              <w:jc w:val="center"/>
              <w:rPr>
                <w:sz w:val="22"/>
                <w:szCs w:val="22"/>
              </w:rPr>
            </w:pPr>
            <w:r w:rsidRPr="001A2591">
              <w:rPr>
                <w:sz w:val="22"/>
                <w:szCs w:val="22"/>
              </w:rPr>
              <w:t>1.630</w:t>
            </w:r>
          </w:p>
        </w:tc>
        <w:tc>
          <w:tcPr>
            <w:tcW w:w="1560" w:type="dxa"/>
            <w:tcBorders>
              <w:top w:val="nil"/>
              <w:left w:val="nil"/>
              <w:bottom w:val="single" w:sz="4" w:space="0" w:color="auto"/>
              <w:right w:val="single" w:sz="8" w:space="0" w:color="auto"/>
            </w:tcBorders>
            <w:shd w:val="clear" w:color="auto" w:fill="auto"/>
            <w:noWrap/>
            <w:vAlign w:val="center"/>
          </w:tcPr>
          <w:p w14:paraId="28C58087" w14:textId="77777777" w:rsidR="00BA320B" w:rsidRPr="001A2591" w:rsidRDefault="00BA320B" w:rsidP="00817BC2">
            <w:pPr>
              <w:jc w:val="center"/>
              <w:rPr>
                <w:sz w:val="22"/>
                <w:szCs w:val="22"/>
              </w:rPr>
            </w:pPr>
            <w:r w:rsidRPr="001A2591">
              <w:rPr>
                <w:sz w:val="22"/>
                <w:szCs w:val="22"/>
              </w:rPr>
              <w:t>445</w:t>
            </w:r>
          </w:p>
        </w:tc>
      </w:tr>
      <w:tr w:rsidR="00BA320B" w:rsidRPr="001A2591" w14:paraId="2D83564E" w14:textId="77777777" w:rsidTr="00817BC2">
        <w:trPr>
          <w:trHeight w:val="300"/>
        </w:trPr>
        <w:tc>
          <w:tcPr>
            <w:tcW w:w="5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8378E4" w14:textId="77777777" w:rsidR="00BA320B" w:rsidRPr="001A2591" w:rsidRDefault="00BA320B" w:rsidP="00817BC2">
            <w:pPr>
              <w:rPr>
                <w:sz w:val="22"/>
                <w:szCs w:val="22"/>
              </w:rPr>
            </w:pPr>
            <w:r w:rsidRPr="001A2591">
              <w:rPr>
                <w:sz w:val="22"/>
                <w:szCs w:val="22"/>
              </w:rPr>
              <w:t xml:space="preserve">12 </w:t>
            </w:r>
            <w:proofErr w:type="gramStart"/>
            <w:r w:rsidRPr="001A2591">
              <w:rPr>
                <w:sz w:val="22"/>
                <w:szCs w:val="22"/>
              </w:rPr>
              <w:t>Mayo</w:t>
            </w:r>
            <w:proofErr w:type="gramEnd"/>
            <w:r w:rsidRPr="001A2591">
              <w:rPr>
                <w:sz w:val="22"/>
                <w:szCs w:val="22"/>
              </w:rPr>
              <w:t xml:space="preserve"> a 30 Junio</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C195B4" w14:textId="77777777" w:rsidR="00BA320B" w:rsidRPr="001A2591" w:rsidRDefault="00BA320B" w:rsidP="00817BC2">
            <w:pPr>
              <w:jc w:val="center"/>
              <w:rPr>
                <w:sz w:val="22"/>
                <w:szCs w:val="22"/>
              </w:rPr>
            </w:pPr>
            <w:r w:rsidRPr="001A2591">
              <w:rPr>
                <w:sz w:val="22"/>
                <w:szCs w:val="22"/>
              </w:rPr>
              <w:t>1.720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98C9D3" w14:textId="77777777" w:rsidR="00BA320B" w:rsidRPr="001A2591" w:rsidRDefault="00BA320B" w:rsidP="00817BC2">
            <w:pPr>
              <w:jc w:val="center"/>
              <w:rPr>
                <w:sz w:val="22"/>
                <w:szCs w:val="22"/>
              </w:rPr>
            </w:pPr>
            <w:r w:rsidRPr="001A2591">
              <w:rPr>
                <w:sz w:val="22"/>
                <w:szCs w:val="22"/>
              </w:rPr>
              <w:t>535</w:t>
            </w:r>
          </w:p>
        </w:tc>
      </w:tr>
    </w:tbl>
    <w:p w14:paraId="2292C016" w14:textId="77777777" w:rsidR="00BA320B" w:rsidRPr="001A2591" w:rsidRDefault="00BA320B" w:rsidP="00BA320B">
      <w:pPr>
        <w:pStyle w:val="Ttulo2"/>
        <w:jc w:val="both"/>
        <w:rPr>
          <w:rFonts w:ascii="Times New Roman" w:eastAsia="MS Mincho" w:hAnsi="Times New Roman"/>
          <w:caps/>
          <w:sz w:val="22"/>
          <w:szCs w:val="22"/>
        </w:rPr>
      </w:pPr>
    </w:p>
    <w:p w14:paraId="72DFC5FC" w14:textId="77777777" w:rsidR="00BA320B" w:rsidRPr="001A2591" w:rsidRDefault="00BA320B" w:rsidP="00BA320B">
      <w:pPr>
        <w:pStyle w:val="Ttulo2"/>
        <w:jc w:val="both"/>
        <w:rPr>
          <w:rFonts w:ascii="Times New Roman" w:eastAsia="MS Mincho" w:hAnsi="Times New Roman"/>
          <w:caps/>
          <w:sz w:val="22"/>
          <w:szCs w:val="22"/>
        </w:rPr>
      </w:pPr>
      <w:r w:rsidRPr="001A2591">
        <w:rPr>
          <w:rFonts w:ascii="Times New Roman" w:eastAsia="MS Mincho" w:hAnsi="Times New Roman"/>
          <w:caps/>
          <w:sz w:val="22"/>
          <w:szCs w:val="22"/>
        </w:rPr>
        <w:t>Día 1.º MOSCÚ</w:t>
      </w:r>
    </w:p>
    <w:p w14:paraId="0DBB4505" w14:textId="77777777" w:rsidR="00BA320B" w:rsidRPr="001A2591" w:rsidRDefault="00BA320B" w:rsidP="00BA320B">
      <w:pPr>
        <w:pStyle w:val="Textoindependiente"/>
        <w:tabs>
          <w:tab w:val="left" w:pos="851"/>
        </w:tabs>
        <w:rPr>
          <w:sz w:val="22"/>
          <w:szCs w:val="22"/>
        </w:rPr>
      </w:pPr>
      <w:r w:rsidRPr="001A2591">
        <w:rPr>
          <w:sz w:val="22"/>
          <w:szCs w:val="22"/>
        </w:rPr>
        <w:t>Llegada al aeropuerto de Moscú y traslado al hotel. Alojamiento.</w:t>
      </w:r>
    </w:p>
    <w:p w14:paraId="645376A7" w14:textId="77777777" w:rsidR="00BA320B" w:rsidRPr="001A2591" w:rsidRDefault="00BA320B" w:rsidP="00BA320B">
      <w:pPr>
        <w:tabs>
          <w:tab w:val="left" w:pos="851"/>
          <w:tab w:val="left" w:pos="880"/>
          <w:tab w:val="left" w:pos="9399"/>
        </w:tabs>
        <w:jc w:val="both"/>
        <w:rPr>
          <w:sz w:val="22"/>
          <w:szCs w:val="22"/>
        </w:rPr>
      </w:pPr>
    </w:p>
    <w:p w14:paraId="70FBDA74" w14:textId="77777777" w:rsidR="00BA320B" w:rsidRPr="001A2591" w:rsidRDefault="00BA320B" w:rsidP="00BA320B">
      <w:pPr>
        <w:pStyle w:val="Ttulo2"/>
        <w:jc w:val="both"/>
        <w:rPr>
          <w:rFonts w:ascii="Times New Roman" w:eastAsia="MS Mincho" w:hAnsi="Times New Roman"/>
          <w:caps/>
          <w:sz w:val="22"/>
          <w:szCs w:val="22"/>
        </w:rPr>
      </w:pPr>
      <w:r w:rsidRPr="001A2591">
        <w:rPr>
          <w:rFonts w:ascii="Times New Roman" w:eastAsia="MS Mincho" w:hAnsi="Times New Roman"/>
          <w:caps/>
          <w:sz w:val="22"/>
          <w:szCs w:val="22"/>
        </w:rPr>
        <w:lastRenderedPageBreak/>
        <w:t>Día 2.º MOSCÚ</w:t>
      </w:r>
    </w:p>
    <w:p w14:paraId="08F882AA" w14:textId="77777777" w:rsidR="00BA320B" w:rsidRPr="001A2591" w:rsidRDefault="00BA320B" w:rsidP="00BA320B">
      <w:pPr>
        <w:tabs>
          <w:tab w:val="left" w:pos="880"/>
          <w:tab w:val="left" w:pos="9399"/>
        </w:tabs>
        <w:jc w:val="both"/>
        <w:rPr>
          <w:sz w:val="22"/>
          <w:szCs w:val="22"/>
        </w:rPr>
      </w:pPr>
      <w:r w:rsidRPr="001A2591">
        <w:rPr>
          <w:sz w:val="22"/>
          <w:szCs w:val="22"/>
        </w:rPr>
        <w:t xml:space="preserve">Desayuno. Por la mañana, visita panorámica de Moscú, toma de contacto ideal con la ciudad, su centro histórico y sus principales monumentos. Visita exterior del Monasterio de </w:t>
      </w:r>
      <w:proofErr w:type="spellStart"/>
      <w:r w:rsidRPr="001A2591">
        <w:rPr>
          <w:sz w:val="22"/>
          <w:szCs w:val="22"/>
        </w:rPr>
        <w:t>Novodévichi</w:t>
      </w:r>
      <w:proofErr w:type="spellEnd"/>
      <w:r w:rsidRPr="001A2591">
        <w:rPr>
          <w:sz w:val="22"/>
          <w:szCs w:val="22"/>
        </w:rPr>
        <w:t xml:space="preserve"> y su célebre “Lago de los Cisnes” que se encuentra situado en uno de los meandros del río </w:t>
      </w:r>
      <w:proofErr w:type="spellStart"/>
      <w:r w:rsidRPr="001A2591">
        <w:rPr>
          <w:sz w:val="22"/>
          <w:szCs w:val="22"/>
        </w:rPr>
        <w:t>Moscova</w:t>
      </w:r>
      <w:proofErr w:type="spellEnd"/>
      <w:r w:rsidRPr="001A2591">
        <w:rPr>
          <w:sz w:val="22"/>
          <w:szCs w:val="22"/>
        </w:rPr>
        <w:t xml:space="preserve">. Pequeña degustación de vodka para conocer mejor el origen y la historia de esta bebida tan apreciada en Rusia. </w:t>
      </w:r>
      <w:r w:rsidRPr="001A2591">
        <w:rPr>
          <w:b/>
          <w:sz w:val="22"/>
          <w:szCs w:val="22"/>
        </w:rPr>
        <w:t>Almuerzo.</w:t>
      </w:r>
      <w:r w:rsidRPr="001A2591">
        <w:rPr>
          <w:sz w:val="22"/>
          <w:szCs w:val="22"/>
        </w:rPr>
        <w:t xml:space="preserve"> Paseo guiado a pie en el centro histórico comenzando junto a la Plaza </w:t>
      </w:r>
      <w:proofErr w:type="spellStart"/>
      <w:r w:rsidRPr="001A2591">
        <w:rPr>
          <w:sz w:val="22"/>
          <w:szCs w:val="22"/>
        </w:rPr>
        <w:t>Manézhnaya</w:t>
      </w:r>
      <w:proofErr w:type="spellEnd"/>
      <w:r w:rsidRPr="001A2591">
        <w:rPr>
          <w:sz w:val="22"/>
          <w:szCs w:val="22"/>
        </w:rPr>
        <w:t xml:space="preserve">, antiguo mercado de ganado, donde también se encontraban las cuadras de la caballería imperial. Pasaremos junto al “kilómetro cero de Rusia”, y seguiremos ante las bellas fachadas Art-Nouveau de los lujosos hoteles Nacional y Metropol. Nos pararemos ante la fachada del edificio de la “Duma” o parlamento ruso. Admiraremos el célebre Teatro </w:t>
      </w:r>
      <w:proofErr w:type="spellStart"/>
      <w:r w:rsidRPr="001A2591">
        <w:rPr>
          <w:sz w:val="22"/>
          <w:szCs w:val="22"/>
        </w:rPr>
        <w:t>Bolshói</w:t>
      </w:r>
      <w:proofErr w:type="spellEnd"/>
      <w:r w:rsidRPr="001A2591">
        <w:rPr>
          <w:sz w:val="22"/>
          <w:szCs w:val="22"/>
        </w:rPr>
        <w:t xml:space="preserve"> y el imponente edificio de la “</w:t>
      </w:r>
      <w:proofErr w:type="spellStart"/>
      <w:r w:rsidRPr="001A2591">
        <w:rPr>
          <w:sz w:val="22"/>
          <w:szCs w:val="22"/>
        </w:rPr>
        <w:t>Lubianka</w:t>
      </w:r>
      <w:proofErr w:type="spellEnd"/>
      <w:r w:rsidRPr="001A2591">
        <w:rPr>
          <w:sz w:val="22"/>
          <w:szCs w:val="22"/>
        </w:rPr>
        <w:t>”, sede del antiguo KGB. Nos adentraremos en las callejuelas del antiguo barrio de mercaderes “</w:t>
      </w:r>
      <w:proofErr w:type="spellStart"/>
      <w:r w:rsidRPr="001A2591">
        <w:rPr>
          <w:sz w:val="22"/>
          <w:szCs w:val="22"/>
        </w:rPr>
        <w:t>Kitai-Gorod</w:t>
      </w:r>
      <w:proofErr w:type="spellEnd"/>
      <w:r w:rsidRPr="001A2591">
        <w:rPr>
          <w:sz w:val="22"/>
          <w:szCs w:val="22"/>
        </w:rPr>
        <w:t xml:space="preserve">” y sus pequeñas catedrales, como la de Nuestra Señora de Kazán y la de la Santa Epifanía. Entraremos en GUM, famosísimas galerías comerciales históricas, hoy transformadas en templos del lujo. Llegaremos a continuación a la Plaza Roja, declarada Patrimonio de la Humanidad por la UNESCO, llamada así por el color de los ladrillos de los edificios que la rodean: el Museo de Historia, las murallas del Kremlin y la catedral de San Basilio, con sus famosísimas cúpulas multicolores en forma del bulbo. En ella se sitúa el Mausoleo de Lenin y sobre sus adoquines desfila el Ejército Ruso en las numerosas conmemoraciones que tienen lugar a lo largo del año. Finalizaremos el paseo bordeando las murallas del Kremlin, el Jardín de Alexander, el más antiguo de Moscú; la tumba del soldado desconocido con la “llama eterna” y el monumento a las víctimas de la Segunda Guerra Mundial. Luego, visita del Metro de Moscú. Inaugurado el 15 de mayo de 1935 por el poder soviético como símbolo del avance tecnológico e industrial del sistema político, el Metro de Moscú era el “Palacio del Pueblo”. En su decoración participaron los más importantes artistas de la época y se utilizaron materiales procedentes de todos los rincones del país, queriendo simbolizar la unidad de los pueblos soviéticos. Aun hoy día es el principal medio de transporte de la ciudad y uno de los principales del mundo, con 200 km de líneas y 145 estaciones. </w:t>
      </w:r>
      <w:r w:rsidRPr="001A2591">
        <w:rPr>
          <w:b/>
          <w:sz w:val="22"/>
          <w:szCs w:val="22"/>
        </w:rPr>
        <w:t>Cena</w:t>
      </w:r>
      <w:r w:rsidRPr="001A2591">
        <w:rPr>
          <w:sz w:val="22"/>
          <w:szCs w:val="22"/>
        </w:rPr>
        <w:t xml:space="preserve"> y alojamiento.</w:t>
      </w:r>
    </w:p>
    <w:p w14:paraId="40B9643D" w14:textId="77777777" w:rsidR="00BA320B" w:rsidRPr="001A2591" w:rsidRDefault="00BA320B" w:rsidP="00BA320B">
      <w:pPr>
        <w:pStyle w:val="Ttulo2"/>
        <w:jc w:val="both"/>
        <w:rPr>
          <w:rFonts w:ascii="Times New Roman" w:eastAsia="MS Mincho" w:hAnsi="Times New Roman"/>
          <w:sz w:val="22"/>
          <w:szCs w:val="22"/>
        </w:rPr>
      </w:pPr>
    </w:p>
    <w:p w14:paraId="23473FA5" w14:textId="77777777" w:rsidR="00BA320B" w:rsidRPr="001A2591" w:rsidRDefault="00BA320B" w:rsidP="00BA320B">
      <w:pPr>
        <w:pStyle w:val="Ttulo2"/>
        <w:jc w:val="both"/>
        <w:rPr>
          <w:rFonts w:ascii="Times New Roman" w:eastAsia="MS Mincho" w:hAnsi="Times New Roman"/>
          <w:caps/>
          <w:sz w:val="22"/>
          <w:szCs w:val="22"/>
        </w:rPr>
      </w:pPr>
      <w:r w:rsidRPr="001A2591">
        <w:rPr>
          <w:rFonts w:ascii="Times New Roman" w:eastAsia="MS Mincho" w:hAnsi="Times New Roman"/>
          <w:caps/>
          <w:sz w:val="22"/>
          <w:szCs w:val="22"/>
        </w:rPr>
        <w:t>Día 3.º MOSCÚ</w:t>
      </w:r>
    </w:p>
    <w:p w14:paraId="7F615B5A" w14:textId="77777777" w:rsidR="00BA320B" w:rsidRPr="001A2591" w:rsidRDefault="00BA320B" w:rsidP="00BA320B">
      <w:pPr>
        <w:tabs>
          <w:tab w:val="left" w:pos="880"/>
          <w:tab w:val="left" w:pos="9399"/>
        </w:tabs>
        <w:jc w:val="both"/>
        <w:rPr>
          <w:sz w:val="22"/>
          <w:szCs w:val="22"/>
        </w:rPr>
      </w:pPr>
      <w:r w:rsidRPr="001A2591">
        <w:rPr>
          <w:sz w:val="22"/>
          <w:szCs w:val="22"/>
        </w:rPr>
        <w:t xml:space="preserve">Desayuno. Visita del </w:t>
      </w:r>
      <w:proofErr w:type="spellStart"/>
      <w:r w:rsidRPr="001A2591">
        <w:rPr>
          <w:sz w:val="22"/>
          <w:szCs w:val="22"/>
        </w:rPr>
        <w:t>Kremilin</w:t>
      </w:r>
      <w:proofErr w:type="spellEnd"/>
      <w:r w:rsidRPr="001A2591">
        <w:rPr>
          <w:sz w:val="22"/>
          <w:szCs w:val="22"/>
        </w:rPr>
        <w:t xml:space="preserve">, declarado Patrimonio de la Humanidad por la UNESCO y construido en el siglo XII, es un magnífico reflejo de las diferentes etapas del arte ruso, concentración monumental única de arquitectura, pintura y artes decorativas y aplicadas. Los mejores artesanos y artistas trabajaron en sus iglesias, catedrales y palacios, legándonos obras de incalculable valor. Finalizaremos visitando la célebre “Plaza de las Catedrales”, enmarcada por las de San Miguel, la Dormición y la Anunciación. </w:t>
      </w:r>
      <w:r w:rsidRPr="001A2591">
        <w:rPr>
          <w:b/>
          <w:sz w:val="22"/>
          <w:szCs w:val="22"/>
        </w:rPr>
        <w:t xml:space="preserve">Almuerzo. </w:t>
      </w:r>
      <w:r w:rsidRPr="001A2591">
        <w:rPr>
          <w:sz w:val="22"/>
          <w:szCs w:val="22"/>
        </w:rPr>
        <w:t xml:space="preserve">Visita de la catedral de Cristo Redentor que fue la mayor iglesia ortodoxa jamás construida, erigida para celebrar la victoria rusa ante las tropas de Napoleón. De estilo </w:t>
      </w:r>
      <w:proofErr w:type="spellStart"/>
      <w:r w:rsidRPr="001A2591">
        <w:rPr>
          <w:sz w:val="22"/>
          <w:szCs w:val="22"/>
        </w:rPr>
        <w:t>neo-bizantino</w:t>
      </w:r>
      <w:proofErr w:type="spellEnd"/>
      <w:r w:rsidRPr="001A2591">
        <w:rPr>
          <w:sz w:val="22"/>
          <w:szCs w:val="22"/>
        </w:rPr>
        <w:t xml:space="preserve"> en su planta y neoclásico en su construcción, su decoración incluía representaciones de batallas durante la lucha contra las tropas napoleónicas, realizadas sobre mármol de Carrara. Fue dinamitada en 1931 por orden de Stalin y reconstruida conforme al modelo original. Pequeño paseo guiado a pie en el barrio «Octubre Rojo. Actual barrio de artistas, y por el barrio de </w:t>
      </w:r>
      <w:proofErr w:type="spellStart"/>
      <w:r w:rsidRPr="001A2591">
        <w:rPr>
          <w:sz w:val="22"/>
          <w:szCs w:val="22"/>
        </w:rPr>
        <w:t>Zamoskvorechye</w:t>
      </w:r>
      <w:proofErr w:type="spellEnd"/>
      <w:r w:rsidRPr="001A2591">
        <w:rPr>
          <w:sz w:val="22"/>
          <w:szCs w:val="22"/>
        </w:rPr>
        <w:t>, barrio histórico singular, donde todavía perduran las bellas casas tradicionales de dos plantas, y cada calle alberga una iglesia, que en otras partes de Moscú fueron destruidas por los comunistas. Posteriormente, visita del parque “</w:t>
      </w:r>
      <w:proofErr w:type="spellStart"/>
      <w:r w:rsidRPr="001A2591">
        <w:rPr>
          <w:sz w:val="22"/>
          <w:szCs w:val="22"/>
        </w:rPr>
        <w:t>Muzeon</w:t>
      </w:r>
      <w:proofErr w:type="spellEnd"/>
      <w:r w:rsidRPr="001A2591">
        <w:rPr>
          <w:sz w:val="22"/>
          <w:szCs w:val="22"/>
        </w:rPr>
        <w:t xml:space="preserve">” a orillas del </w:t>
      </w:r>
      <w:proofErr w:type="spellStart"/>
      <w:r w:rsidRPr="001A2591">
        <w:rPr>
          <w:sz w:val="22"/>
          <w:szCs w:val="22"/>
        </w:rPr>
        <w:t>Moscova</w:t>
      </w:r>
      <w:proofErr w:type="spellEnd"/>
      <w:r w:rsidRPr="001A2591">
        <w:rPr>
          <w:sz w:val="22"/>
          <w:szCs w:val="22"/>
        </w:rPr>
        <w:t xml:space="preserve"> y sus célebres estatuas soviéticas a cielo abierto. </w:t>
      </w:r>
      <w:r w:rsidRPr="001A2591">
        <w:rPr>
          <w:b/>
          <w:sz w:val="22"/>
          <w:szCs w:val="22"/>
        </w:rPr>
        <w:t>Cena</w:t>
      </w:r>
      <w:r w:rsidRPr="001A2591">
        <w:rPr>
          <w:sz w:val="22"/>
          <w:szCs w:val="22"/>
        </w:rPr>
        <w:t xml:space="preserve"> y alojamiento.</w:t>
      </w:r>
    </w:p>
    <w:p w14:paraId="54FA97A9" w14:textId="77777777" w:rsidR="00BA320B" w:rsidRPr="001A2591" w:rsidRDefault="00BA320B" w:rsidP="00BA320B">
      <w:pPr>
        <w:rPr>
          <w:rFonts w:eastAsia="MS Mincho"/>
          <w:sz w:val="22"/>
          <w:szCs w:val="22"/>
        </w:rPr>
      </w:pPr>
    </w:p>
    <w:p w14:paraId="2C9913ED" w14:textId="77777777" w:rsidR="00BA320B" w:rsidRPr="001A2591" w:rsidRDefault="00BA320B" w:rsidP="00BA320B">
      <w:pPr>
        <w:pStyle w:val="Ttulo2"/>
        <w:jc w:val="both"/>
        <w:rPr>
          <w:rFonts w:ascii="Times New Roman" w:eastAsia="MS Mincho" w:hAnsi="Times New Roman"/>
          <w:caps/>
          <w:sz w:val="22"/>
          <w:szCs w:val="22"/>
        </w:rPr>
      </w:pPr>
      <w:r w:rsidRPr="001A2591">
        <w:rPr>
          <w:rFonts w:ascii="Times New Roman" w:eastAsia="MS Mincho" w:hAnsi="Times New Roman"/>
          <w:caps/>
          <w:sz w:val="22"/>
          <w:szCs w:val="22"/>
        </w:rPr>
        <w:t>Día 4.º MOSCÚ - SAN PETERSBURGO</w:t>
      </w:r>
    </w:p>
    <w:p w14:paraId="079E234C" w14:textId="77777777" w:rsidR="00BA320B" w:rsidRPr="001A2591" w:rsidRDefault="00BA320B" w:rsidP="00BA320B">
      <w:pPr>
        <w:pStyle w:val="Textoindependiente"/>
        <w:tabs>
          <w:tab w:val="left" w:pos="851"/>
        </w:tabs>
        <w:rPr>
          <w:sz w:val="22"/>
          <w:szCs w:val="22"/>
        </w:rPr>
      </w:pPr>
      <w:r w:rsidRPr="001A2591">
        <w:rPr>
          <w:sz w:val="22"/>
          <w:szCs w:val="22"/>
        </w:rPr>
        <w:t xml:space="preserve">Desayuno. Excursión a </w:t>
      </w:r>
      <w:proofErr w:type="spellStart"/>
      <w:r w:rsidRPr="001A2591">
        <w:rPr>
          <w:sz w:val="22"/>
          <w:szCs w:val="22"/>
        </w:rPr>
        <w:t>Sérguiev</w:t>
      </w:r>
      <w:proofErr w:type="spellEnd"/>
      <w:r w:rsidRPr="001A2591">
        <w:rPr>
          <w:sz w:val="22"/>
          <w:szCs w:val="22"/>
        </w:rPr>
        <w:t xml:space="preserve"> Posad, el “Vaticano Ruso” y visita del Monasterio (espacio al aire libre) y sus catedrales. Situado a unos 70 Km. al nordeste de la capital rusa, en la ruta Imperial del Anillo de Oro, </w:t>
      </w:r>
      <w:proofErr w:type="spellStart"/>
      <w:r w:rsidRPr="001A2591">
        <w:rPr>
          <w:sz w:val="22"/>
          <w:szCs w:val="22"/>
        </w:rPr>
        <w:t>Sérguiev</w:t>
      </w:r>
      <w:proofErr w:type="spellEnd"/>
      <w:r w:rsidRPr="001A2591">
        <w:rPr>
          <w:sz w:val="22"/>
          <w:szCs w:val="22"/>
        </w:rPr>
        <w:t xml:space="preserve"> Posad (antes llamado </w:t>
      </w:r>
      <w:proofErr w:type="spellStart"/>
      <w:r w:rsidRPr="001A2591">
        <w:rPr>
          <w:sz w:val="22"/>
          <w:szCs w:val="22"/>
        </w:rPr>
        <w:t>Zagorsk</w:t>
      </w:r>
      <w:proofErr w:type="spellEnd"/>
      <w:r w:rsidRPr="001A2591">
        <w:rPr>
          <w:sz w:val="22"/>
          <w:szCs w:val="22"/>
        </w:rPr>
        <w:t xml:space="preserve">) es uno de los centros más importantes de la religión ortodoxa. En él podemos apreciar elementos característicos de la arquitectura militar de los siglos XV al XVIII, periodo en el que tuvo su máximo desarrollo. Entre sus numerosas iglesias y catedrales destacan la cúpula azul de la Catedral de la Asunción, o la más importante de ellas, la </w:t>
      </w:r>
      <w:r w:rsidRPr="001A2591">
        <w:rPr>
          <w:sz w:val="22"/>
          <w:szCs w:val="22"/>
        </w:rPr>
        <w:lastRenderedPageBreak/>
        <w:t xml:space="preserve">catedral de la Dormición. Esta última contiene la tumba de Boris </w:t>
      </w:r>
      <w:proofErr w:type="spellStart"/>
      <w:r w:rsidRPr="001A2591">
        <w:rPr>
          <w:sz w:val="22"/>
          <w:szCs w:val="22"/>
        </w:rPr>
        <w:t>Godunov</w:t>
      </w:r>
      <w:proofErr w:type="spellEnd"/>
      <w:r w:rsidRPr="001A2591">
        <w:rPr>
          <w:sz w:val="22"/>
          <w:szCs w:val="22"/>
        </w:rPr>
        <w:t xml:space="preserve"> y su familia, y una copia del famosísimo icono “la Trinidad”, de Andréi </w:t>
      </w:r>
      <w:proofErr w:type="spellStart"/>
      <w:r w:rsidRPr="001A2591">
        <w:rPr>
          <w:sz w:val="22"/>
          <w:szCs w:val="22"/>
        </w:rPr>
        <w:t>Rubliov</w:t>
      </w:r>
      <w:proofErr w:type="spellEnd"/>
      <w:r w:rsidRPr="001A2591">
        <w:rPr>
          <w:sz w:val="22"/>
          <w:szCs w:val="22"/>
        </w:rPr>
        <w:t xml:space="preserve">, cuyo original se encuentra en la Galería </w:t>
      </w:r>
      <w:proofErr w:type="spellStart"/>
      <w:r w:rsidRPr="001A2591">
        <w:rPr>
          <w:sz w:val="22"/>
          <w:szCs w:val="22"/>
        </w:rPr>
        <w:t>Tretiakov</w:t>
      </w:r>
      <w:proofErr w:type="spellEnd"/>
      <w:r w:rsidRPr="001A2591">
        <w:rPr>
          <w:sz w:val="22"/>
          <w:szCs w:val="22"/>
        </w:rPr>
        <w:t xml:space="preserve"> de Moscú. </w:t>
      </w:r>
      <w:r w:rsidRPr="001A2591">
        <w:rPr>
          <w:b/>
          <w:sz w:val="22"/>
          <w:szCs w:val="22"/>
        </w:rPr>
        <w:t>Almuerzo.</w:t>
      </w:r>
      <w:r w:rsidRPr="001A2591">
        <w:rPr>
          <w:sz w:val="22"/>
          <w:szCs w:val="22"/>
        </w:rPr>
        <w:t xml:space="preserve"> Salida hacia </w:t>
      </w:r>
      <w:proofErr w:type="spellStart"/>
      <w:r w:rsidRPr="001A2591">
        <w:rPr>
          <w:sz w:val="22"/>
          <w:szCs w:val="22"/>
        </w:rPr>
        <w:t>Izmáilovo</w:t>
      </w:r>
      <w:proofErr w:type="spellEnd"/>
      <w:r w:rsidRPr="001A2591">
        <w:rPr>
          <w:sz w:val="22"/>
          <w:szCs w:val="22"/>
        </w:rPr>
        <w:t xml:space="preserve"> y visita de su célebre mercado al aire libre donde todo se puede encontrar, desde modestos recuerdos y artículos que no valen más que un puñado de rublos, a las refinadas producciones de los mejores artesanos. Además de las tradicionales muñecas rusas, se puede encontrar sobre todo joyas y artículos de bisutería, “suvenires” de la época soviética y también artesanía procedente de todos los rincones del país. Visita (exterior) del Monumento a los Conquistadores del Espacio y de la Avenida de los Cosmonautas. Situado en el Centro </w:t>
      </w:r>
      <w:proofErr w:type="spellStart"/>
      <w:r w:rsidRPr="001A2591">
        <w:rPr>
          <w:sz w:val="22"/>
          <w:szCs w:val="22"/>
        </w:rPr>
        <w:t>Panruso</w:t>
      </w:r>
      <w:proofErr w:type="spellEnd"/>
      <w:r w:rsidRPr="001A2591">
        <w:rPr>
          <w:sz w:val="22"/>
          <w:szCs w:val="22"/>
        </w:rPr>
        <w:t xml:space="preserve"> de Exposiciones (</w:t>
      </w:r>
      <w:proofErr w:type="spellStart"/>
      <w:r w:rsidRPr="001A2591">
        <w:rPr>
          <w:sz w:val="22"/>
          <w:szCs w:val="22"/>
        </w:rPr>
        <w:t>VDNKh</w:t>
      </w:r>
      <w:proofErr w:type="spellEnd"/>
      <w:r w:rsidRPr="001A2591">
        <w:rPr>
          <w:sz w:val="22"/>
          <w:szCs w:val="22"/>
        </w:rPr>
        <w:t xml:space="preserve">), la Avenida de los Cosmonautas es una amplia avenida conmemorativa peatonal, jalonada de estatuas decorativas dedicadas a las principales personalidades de la conquista espacial soviética y rusa. Al final de la avenida se eleva el impresionante Monumento a los Conquistadores del Espacio, un cohete subiendo hacia el espacio, dejando tras de sí una estela de humo. El monumento tiene una altura de 107m y está totalmente recubierto de titanio. Traslado a la estación de ferrocarril. Salida a San Petersburgo en tren de alta velocidad. Llegada a San Petersburgo. </w:t>
      </w:r>
      <w:r w:rsidRPr="001A2591">
        <w:rPr>
          <w:b/>
          <w:sz w:val="22"/>
          <w:szCs w:val="22"/>
        </w:rPr>
        <w:t>Cena</w:t>
      </w:r>
      <w:r w:rsidRPr="001A2591">
        <w:rPr>
          <w:sz w:val="22"/>
          <w:szCs w:val="22"/>
        </w:rPr>
        <w:t xml:space="preserve"> y alojamiento.</w:t>
      </w:r>
    </w:p>
    <w:p w14:paraId="58BCD6ED" w14:textId="77777777" w:rsidR="00BA320B" w:rsidRPr="001A2591" w:rsidRDefault="00BA320B" w:rsidP="00BA320B">
      <w:pPr>
        <w:pStyle w:val="Ttulo2"/>
        <w:jc w:val="both"/>
        <w:rPr>
          <w:rFonts w:ascii="Times New Roman" w:eastAsia="MS Mincho" w:hAnsi="Times New Roman"/>
          <w:sz w:val="22"/>
          <w:szCs w:val="22"/>
        </w:rPr>
      </w:pPr>
    </w:p>
    <w:p w14:paraId="5F8E2467" w14:textId="77777777" w:rsidR="00BA320B" w:rsidRPr="001A2591" w:rsidRDefault="00BA320B" w:rsidP="00BA320B">
      <w:pPr>
        <w:pStyle w:val="Ttulo2"/>
        <w:jc w:val="both"/>
        <w:rPr>
          <w:rFonts w:ascii="Times New Roman" w:eastAsia="MS Mincho" w:hAnsi="Times New Roman"/>
          <w:caps/>
          <w:sz w:val="22"/>
          <w:szCs w:val="22"/>
        </w:rPr>
      </w:pPr>
      <w:r w:rsidRPr="001A2591">
        <w:rPr>
          <w:rFonts w:ascii="Times New Roman" w:eastAsia="MS Mincho" w:hAnsi="Times New Roman"/>
          <w:caps/>
          <w:sz w:val="22"/>
          <w:szCs w:val="22"/>
        </w:rPr>
        <w:t>Día 5.º SAN PETERSBURGO</w:t>
      </w:r>
    </w:p>
    <w:p w14:paraId="6B17693E" w14:textId="77777777" w:rsidR="00BA320B" w:rsidRPr="001A2591" w:rsidRDefault="00BA320B" w:rsidP="00BA320B">
      <w:pPr>
        <w:pStyle w:val="Textoindependiente"/>
        <w:tabs>
          <w:tab w:val="left" w:pos="851"/>
        </w:tabs>
        <w:rPr>
          <w:sz w:val="22"/>
          <w:szCs w:val="22"/>
        </w:rPr>
      </w:pPr>
      <w:r w:rsidRPr="001A2591">
        <w:rPr>
          <w:sz w:val="22"/>
          <w:szCs w:val="22"/>
        </w:rPr>
        <w:t xml:space="preserve">Desayuno. Visita Panorámica completa de San Petersburgo, la Venecia del Norte. Pedro el Grande quiso mover la capital de Moscú y construir otra desde cero, más próxima a la Europa del Norte que tanto admiraba. Visita de los Palacios </w:t>
      </w:r>
      <w:proofErr w:type="spellStart"/>
      <w:r w:rsidRPr="001A2591">
        <w:rPr>
          <w:sz w:val="22"/>
          <w:szCs w:val="22"/>
        </w:rPr>
        <w:t>Aníchkov</w:t>
      </w:r>
      <w:proofErr w:type="spellEnd"/>
      <w:r w:rsidRPr="001A2591">
        <w:rPr>
          <w:sz w:val="22"/>
          <w:szCs w:val="22"/>
        </w:rPr>
        <w:t xml:space="preserve">, Stróganov y </w:t>
      </w:r>
      <w:proofErr w:type="spellStart"/>
      <w:r w:rsidRPr="001A2591">
        <w:rPr>
          <w:sz w:val="22"/>
          <w:szCs w:val="22"/>
        </w:rPr>
        <w:t>Beloselski-Belozerski</w:t>
      </w:r>
      <w:proofErr w:type="spellEnd"/>
      <w:r w:rsidRPr="001A2591">
        <w:rPr>
          <w:sz w:val="22"/>
          <w:szCs w:val="22"/>
        </w:rPr>
        <w:t xml:space="preserve">; iglesias luterana, católica y armenia; la Catedral ortodoxa de Nuestra Señora de Kazán, los edificios </w:t>
      </w:r>
      <w:proofErr w:type="spellStart"/>
      <w:r w:rsidRPr="001A2591">
        <w:rPr>
          <w:sz w:val="22"/>
          <w:szCs w:val="22"/>
        </w:rPr>
        <w:t>Eliséyev</w:t>
      </w:r>
      <w:proofErr w:type="spellEnd"/>
      <w:r w:rsidRPr="001A2591">
        <w:rPr>
          <w:sz w:val="22"/>
          <w:szCs w:val="22"/>
        </w:rPr>
        <w:t xml:space="preserve">, </w:t>
      </w:r>
      <w:proofErr w:type="spellStart"/>
      <w:r w:rsidRPr="001A2591">
        <w:rPr>
          <w:sz w:val="22"/>
          <w:szCs w:val="22"/>
        </w:rPr>
        <w:t>Mertens</w:t>
      </w:r>
      <w:proofErr w:type="spellEnd"/>
      <w:r w:rsidRPr="001A2591">
        <w:rPr>
          <w:sz w:val="22"/>
          <w:szCs w:val="22"/>
        </w:rPr>
        <w:t xml:space="preserve"> y Singer… Atravesaremos la </w:t>
      </w:r>
      <w:proofErr w:type="spellStart"/>
      <w:r w:rsidRPr="001A2591">
        <w:rPr>
          <w:sz w:val="22"/>
          <w:szCs w:val="22"/>
        </w:rPr>
        <w:t>Fontanka</w:t>
      </w:r>
      <w:proofErr w:type="spellEnd"/>
      <w:r w:rsidRPr="001A2591">
        <w:rPr>
          <w:sz w:val="22"/>
          <w:szCs w:val="22"/>
        </w:rPr>
        <w:t xml:space="preserve">, río que cruza el centro urbano de San Petersburgo, así como el río </w:t>
      </w:r>
      <w:proofErr w:type="spellStart"/>
      <w:r w:rsidRPr="001A2591">
        <w:rPr>
          <w:sz w:val="22"/>
          <w:szCs w:val="22"/>
        </w:rPr>
        <w:t>Moika</w:t>
      </w:r>
      <w:proofErr w:type="spellEnd"/>
      <w:r w:rsidRPr="001A2591">
        <w:rPr>
          <w:sz w:val="22"/>
          <w:szCs w:val="22"/>
        </w:rPr>
        <w:t xml:space="preserve"> y el canal </w:t>
      </w:r>
      <w:proofErr w:type="spellStart"/>
      <w:r w:rsidRPr="001A2591">
        <w:rPr>
          <w:sz w:val="22"/>
          <w:szCs w:val="22"/>
        </w:rPr>
        <w:t>Griboyédov</w:t>
      </w:r>
      <w:proofErr w:type="spellEnd"/>
      <w:r w:rsidRPr="001A2591">
        <w:rPr>
          <w:sz w:val="22"/>
          <w:szCs w:val="22"/>
        </w:rPr>
        <w:t xml:space="preserve">. Sobre este último se encuentra la célebre iglesia de San Salvador sobre la Sangre Derramada, de inconfundible estilo ruso con sus cúpulas multicolores y doradas, en forma de bulbo. El antiguo Palacio de Invierno, imponente residencia de los Zares, transformado en el Museo del Hermitage, domina desde su fachada Norte el curso del majestuoso Nevá. Al otro lado del río se alza la inconfundible silueta de la Fortaleza de Pedro y Pablo. No lejos se encuentra la Cabaña de Pedro el Grande: desde esta modesta vivienda de madera, el Zar seguía personalmente la evolución de la construcción de “su” ciudad, entre 1703 y 1708. En la isla </w:t>
      </w:r>
      <w:proofErr w:type="spellStart"/>
      <w:r w:rsidRPr="001A2591">
        <w:rPr>
          <w:sz w:val="22"/>
          <w:szCs w:val="22"/>
        </w:rPr>
        <w:t>Vasílievski</w:t>
      </w:r>
      <w:proofErr w:type="spellEnd"/>
      <w:r w:rsidRPr="001A2591">
        <w:rPr>
          <w:sz w:val="22"/>
          <w:szCs w:val="22"/>
        </w:rPr>
        <w:t xml:space="preserve"> se encuentran la </w:t>
      </w:r>
      <w:proofErr w:type="spellStart"/>
      <w:r w:rsidRPr="001A2591">
        <w:rPr>
          <w:sz w:val="22"/>
          <w:szCs w:val="22"/>
        </w:rPr>
        <w:t>Strelka</w:t>
      </w:r>
      <w:proofErr w:type="spellEnd"/>
      <w:r w:rsidRPr="001A2591">
        <w:rPr>
          <w:sz w:val="22"/>
          <w:szCs w:val="22"/>
        </w:rPr>
        <w:t xml:space="preserve">, el palacio </w:t>
      </w:r>
      <w:proofErr w:type="spellStart"/>
      <w:r w:rsidRPr="001A2591">
        <w:rPr>
          <w:sz w:val="22"/>
          <w:szCs w:val="22"/>
        </w:rPr>
        <w:t>Ménshikov</w:t>
      </w:r>
      <w:proofErr w:type="spellEnd"/>
      <w:r w:rsidRPr="001A2591">
        <w:rPr>
          <w:sz w:val="22"/>
          <w:szCs w:val="22"/>
        </w:rPr>
        <w:t xml:space="preserve"> y el histórico edificio de la Universidad. Pasaremos ante el Almirantazgo y su imponente flecha dorada, símbolo de la fuerza naval rusa, en la que Pedro el Grande quiso cimentar su Imperio. Veremos su estatua ante el edificio del Senado y la Catedral de San Isaac, con sus gigantescas columnas de granito rojo de Finlandia. La plaza </w:t>
      </w:r>
      <w:proofErr w:type="spellStart"/>
      <w:r w:rsidRPr="001A2591">
        <w:rPr>
          <w:sz w:val="22"/>
          <w:szCs w:val="22"/>
        </w:rPr>
        <w:t>Teatrálnaya</w:t>
      </w:r>
      <w:proofErr w:type="spellEnd"/>
      <w:r w:rsidRPr="001A2591">
        <w:rPr>
          <w:sz w:val="22"/>
          <w:szCs w:val="22"/>
        </w:rPr>
        <w:t xml:space="preserve"> alberga los edificios del Conservatorio y el célebre Teatro Mariinski. Terminaremos ante la bella catedral de San Nicolás de los Marinos, rodeada de canales.</w:t>
      </w:r>
    </w:p>
    <w:p w14:paraId="7C2D69F4" w14:textId="77777777" w:rsidR="00BA320B" w:rsidRPr="001A2591" w:rsidRDefault="00BA320B" w:rsidP="00BA320B">
      <w:pPr>
        <w:pStyle w:val="Textoindependiente"/>
        <w:tabs>
          <w:tab w:val="left" w:pos="851"/>
        </w:tabs>
        <w:rPr>
          <w:sz w:val="22"/>
          <w:szCs w:val="22"/>
        </w:rPr>
      </w:pPr>
      <w:r w:rsidRPr="001A2591">
        <w:rPr>
          <w:sz w:val="22"/>
          <w:szCs w:val="22"/>
        </w:rPr>
        <w:t>Pequeño paseo guiado a pie por el barrio de Dostoievski, en honor del famoso escritor situado en pleno centro de San Petersburgo Recorreremos las mismas calles donde paseaba el escritor, podremos admirar la fachada de la casa donde murió, hoy transformada en museo, y visitaremos la iglesia de San Vladimir, donde frecuentemente acudía a rezar.</w:t>
      </w:r>
    </w:p>
    <w:p w14:paraId="7546AE59" w14:textId="77777777" w:rsidR="00BA320B" w:rsidRPr="001A2591" w:rsidRDefault="00BA320B" w:rsidP="00BA320B">
      <w:pPr>
        <w:pStyle w:val="Textoindependiente"/>
        <w:tabs>
          <w:tab w:val="left" w:pos="851"/>
        </w:tabs>
        <w:rPr>
          <w:sz w:val="22"/>
          <w:szCs w:val="22"/>
        </w:rPr>
      </w:pPr>
      <w:r w:rsidRPr="001A2591">
        <w:rPr>
          <w:sz w:val="22"/>
          <w:szCs w:val="22"/>
        </w:rPr>
        <w:t xml:space="preserve">Visita de la Iglesia de Nuestra Señora de Vladimir, construida en 1747 y situada en un populoso barrio en el centro de la ciudad, es una de las iglesias más visitadas por sus habitantes. El edificio principal este coronado por 5 bellas cúpulas en forma de bulbo, y posee una bellísima torre-campanario. Visita del Mercado </w:t>
      </w:r>
      <w:proofErr w:type="spellStart"/>
      <w:r w:rsidRPr="001A2591">
        <w:rPr>
          <w:sz w:val="22"/>
          <w:szCs w:val="22"/>
        </w:rPr>
        <w:t>Kuznechny</w:t>
      </w:r>
      <w:proofErr w:type="spellEnd"/>
      <w:r w:rsidRPr="001A2591">
        <w:rPr>
          <w:sz w:val="22"/>
          <w:szCs w:val="22"/>
        </w:rPr>
        <w:t>. Situado en una de las zonas más antiguas de San Petersburgo, en el barrio que hoy lleva el nombre del escritor Dostoievski, el Mercado fue construido a principios del siglo XX. Es uno de los más famosos de la ciudad, siendo sin duda el favorito de sus habitantes. No es el lugar más barato, pero si el mejor abastecido. Aquí podemos encontrar los mejores productos procedentes de toda Rusia y de otros lugares del mundo: Frutas y verduras de los fértiles oasis de Asia Central, sabrosos quesos caseros; deliciosos frutos secos del Cáucaso, setas y frutos de los bosques del Norte, pescado fresco de los ríos rusos y caviar… Los compradores pueden probar los productos, es la mejor garantía de calidad.</w:t>
      </w:r>
    </w:p>
    <w:p w14:paraId="339B7E26" w14:textId="77777777" w:rsidR="00BA320B" w:rsidRPr="001A2591" w:rsidRDefault="00BA320B" w:rsidP="00BA320B">
      <w:pPr>
        <w:pStyle w:val="Textoindependiente"/>
        <w:tabs>
          <w:tab w:val="left" w:pos="851"/>
        </w:tabs>
        <w:rPr>
          <w:sz w:val="22"/>
          <w:szCs w:val="22"/>
        </w:rPr>
      </w:pPr>
      <w:r w:rsidRPr="001A2591">
        <w:rPr>
          <w:sz w:val="22"/>
          <w:szCs w:val="22"/>
        </w:rPr>
        <w:lastRenderedPageBreak/>
        <w:t>Vista exterior del Acorazado “Aurora” barco de la antigua marina de guerra imperial, cuyos cañonazos el 25 de octubre de 1917 marcaron el inicio de la Revolución Rusa. La tripulación amotinada se sumó a los revolucionarios, rechazando la orden superior de abandonar la ciudad. Sus tropas no solamente dieron la señal del asalto al Palacio de Invierno, sino que participaron en el mismo. Podremos admirar la espectacular vista del majestuoso acorazado y sus históricos cañones desde la orilla del Nevá.</w:t>
      </w:r>
    </w:p>
    <w:p w14:paraId="6F434E58" w14:textId="77777777" w:rsidR="00BA320B" w:rsidRPr="001A2591" w:rsidRDefault="00BA320B" w:rsidP="00BA320B">
      <w:pPr>
        <w:pStyle w:val="Textoindependiente"/>
        <w:tabs>
          <w:tab w:val="left" w:pos="851"/>
        </w:tabs>
        <w:rPr>
          <w:sz w:val="22"/>
          <w:szCs w:val="22"/>
        </w:rPr>
      </w:pPr>
      <w:r w:rsidRPr="001A2591">
        <w:rPr>
          <w:sz w:val="22"/>
          <w:szCs w:val="22"/>
        </w:rPr>
        <w:t xml:space="preserve">Visita exterior de la Cabaña de Pedro el Grande. Esta modesta casa de madera, construida en 1703, fue la primera edificación de San Petersburgo. Inspirada en las viviendas holandesas del siglo XVIII, desde ella Pedro el Grande seguía personalmente la edificación de “su” ciudad entre 1703 y 1708. </w:t>
      </w:r>
    </w:p>
    <w:p w14:paraId="04217E4F" w14:textId="77777777" w:rsidR="00BA320B" w:rsidRPr="001A2591" w:rsidRDefault="00BA320B" w:rsidP="00BA320B">
      <w:pPr>
        <w:pStyle w:val="Textoindependiente"/>
        <w:tabs>
          <w:tab w:val="left" w:pos="851"/>
        </w:tabs>
        <w:rPr>
          <w:sz w:val="22"/>
          <w:szCs w:val="22"/>
        </w:rPr>
      </w:pPr>
      <w:r w:rsidRPr="001A2591">
        <w:rPr>
          <w:sz w:val="22"/>
          <w:szCs w:val="22"/>
        </w:rPr>
        <w:t xml:space="preserve">Visita de la Fortaleza de Pedro y Pablo (espacio al aire libre) y su catedral, panteón de los zares </w:t>
      </w:r>
      <w:proofErr w:type="spellStart"/>
      <w:r w:rsidRPr="001A2591">
        <w:rPr>
          <w:sz w:val="22"/>
          <w:szCs w:val="22"/>
        </w:rPr>
        <w:t>Románov</w:t>
      </w:r>
      <w:proofErr w:type="spellEnd"/>
      <w:r w:rsidRPr="001A2591">
        <w:rPr>
          <w:sz w:val="22"/>
          <w:szCs w:val="22"/>
        </w:rPr>
        <w:t xml:space="preserve">. Situada en una pequeña isla frente al Palacio del Invierno, dominando los tres brazos del Nevá, la Fortaleza estaba destinada a proteger la ciudad de las incursiones por vía marítima. Los Zares la utilizaron después como prisión política, encarcelando allí a sus principales opositores, principalmente intelectuales. Convertida hoy en museo, su recinto amurallado ofrece incomparables vistas de la orilla sur del Nevá. Desde sus murallas, diariamente, un cañonazo marca las doce del mediodía. La pequeña iglesia de madera que se encontraba originalmente en su interior se fue agrandando hasta transformarse en Catedral. Podremos admirar en ella la tumba del fundador de la ciudad, el Zar Pedro el Grande, así como las de los zares de la dinastía </w:t>
      </w:r>
      <w:proofErr w:type="spellStart"/>
      <w:r w:rsidRPr="001A2591">
        <w:rPr>
          <w:sz w:val="22"/>
          <w:szCs w:val="22"/>
        </w:rPr>
        <w:t>Románov</w:t>
      </w:r>
      <w:proofErr w:type="spellEnd"/>
      <w:r w:rsidRPr="001A2591">
        <w:rPr>
          <w:sz w:val="22"/>
          <w:szCs w:val="22"/>
        </w:rPr>
        <w:t xml:space="preserve"> y sus familias, incluyendo Nicolás II y su esposa e hijos, asesinados durante la revolución en 1918. Sus cuerpos fueron trasladados a la Catedral en 1998. </w:t>
      </w:r>
      <w:r w:rsidRPr="001A2591">
        <w:rPr>
          <w:b/>
          <w:sz w:val="22"/>
          <w:szCs w:val="22"/>
        </w:rPr>
        <w:t>Almuerzo</w:t>
      </w:r>
      <w:r w:rsidRPr="001A2591">
        <w:rPr>
          <w:sz w:val="22"/>
          <w:szCs w:val="22"/>
        </w:rPr>
        <w:t xml:space="preserve">. Tiempo libre. </w:t>
      </w:r>
      <w:r w:rsidRPr="001A2591">
        <w:rPr>
          <w:b/>
          <w:sz w:val="22"/>
          <w:szCs w:val="22"/>
        </w:rPr>
        <w:t>Cena</w:t>
      </w:r>
      <w:r w:rsidRPr="001A2591">
        <w:rPr>
          <w:sz w:val="22"/>
          <w:szCs w:val="22"/>
        </w:rPr>
        <w:t xml:space="preserve"> y alojamiento.</w:t>
      </w:r>
    </w:p>
    <w:p w14:paraId="13F74563" w14:textId="77777777" w:rsidR="00BA320B" w:rsidRPr="001A2591" w:rsidRDefault="00BA320B" w:rsidP="00BA320B">
      <w:pPr>
        <w:pStyle w:val="Textoindependiente"/>
        <w:tabs>
          <w:tab w:val="left" w:pos="851"/>
        </w:tabs>
        <w:rPr>
          <w:sz w:val="22"/>
          <w:szCs w:val="22"/>
        </w:rPr>
      </w:pPr>
    </w:p>
    <w:p w14:paraId="102DB2A5" w14:textId="77777777" w:rsidR="00BA320B" w:rsidRPr="001A2591" w:rsidRDefault="00BA320B" w:rsidP="00BA320B">
      <w:pPr>
        <w:pStyle w:val="Ttulo2"/>
        <w:jc w:val="both"/>
        <w:rPr>
          <w:rFonts w:ascii="Times New Roman" w:eastAsia="MS Mincho" w:hAnsi="Times New Roman"/>
          <w:caps/>
          <w:sz w:val="22"/>
          <w:szCs w:val="22"/>
        </w:rPr>
      </w:pPr>
      <w:r w:rsidRPr="001A2591">
        <w:rPr>
          <w:rFonts w:ascii="Times New Roman" w:eastAsia="MS Mincho" w:hAnsi="Times New Roman"/>
          <w:caps/>
          <w:sz w:val="22"/>
          <w:szCs w:val="22"/>
        </w:rPr>
        <w:t>Día 6.º SAN PETERSBURGO</w:t>
      </w:r>
    </w:p>
    <w:p w14:paraId="442B28F3" w14:textId="77777777" w:rsidR="00BA320B" w:rsidRPr="001A2591" w:rsidRDefault="00BA320B" w:rsidP="00BA320B">
      <w:pPr>
        <w:pStyle w:val="Textoindependiente"/>
        <w:tabs>
          <w:tab w:val="left" w:pos="851"/>
        </w:tabs>
        <w:rPr>
          <w:sz w:val="22"/>
          <w:szCs w:val="22"/>
        </w:rPr>
      </w:pPr>
      <w:r w:rsidRPr="001A2591">
        <w:rPr>
          <w:sz w:val="22"/>
          <w:szCs w:val="22"/>
        </w:rPr>
        <w:t xml:space="preserve">Desayuno. Visita del Museo del Hermitage. El magnífico Museo del Hermitage es la mayor atracción de San Petersburgo, </w:t>
      </w:r>
      <w:proofErr w:type="spellStart"/>
      <w:r w:rsidRPr="001A2591">
        <w:rPr>
          <w:sz w:val="22"/>
          <w:szCs w:val="22"/>
        </w:rPr>
        <w:t>siituado</w:t>
      </w:r>
      <w:proofErr w:type="spellEnd"/>
      <w:r w:rsidRPr="001A2591">
        <w:rPr>
          <w:sz w:val="22"/>
          <w:szCs w:val="22"/>
        </w:rPr>
        <w:t xml:space="preserve"> en el Palacio de Invierno, antigua residencia de los Zares, y tres otros edificios contiguos junto al Nevá. Fue fundado en 1764 por Catalina la Grande y se fue enriqueciendo a lo largo de los siglos mediante la compra por parte de los zares de colecciones completas en el extranjero. Hoy cuenta con más de tres millones de obras de arte y posee colecciones de una riqueza inestimable: colecciones de escultura y pintura, cristal y porcelana, tapicerías y joyas, grabados, antigüedades de la época clásica, armas, medallas, monedas, valiosos libros… Debe su renombre internacional en especial a sus colecciones de pintura de las escuelas italiana, flamenca, francesa y española, en particular obras maestras de Leonardo da Vinci, Rafael y Rembrandt. Sus suntuosos interiores ricamente decorados sor el marco ideal para esta colección </w:t>
      </w:r>
      <w:proofErr w:type="spellStart"/>
      <w:proofErr w:type="gramStart"/>
      <w:r w:rsidRPr="001A2591">
        <w:rPr>
          <w:sz w:val="22"/>
          <w:szCs w:val="22"/>
        </w:rPr>
        <w:t>única.Pequeño</w:t>
      </w:r>
      <w:proofErr w:type="spellEnd"/>
      <w:proofErr w:type="gramEnd"/>
      <w:r w:rsidRPr="001A2591">
        <w:rPr>
          <w:sz w:val="22"/>
          <w:szCs w:val="22"/>
        </w:rPr>
        <w:t xml:space="preserve"> paseo guiado a pie por el barrio de Palacio. Aquí vivió Alexander Pushkin, el más </w:t>
      </w:r>
      <w:proofErr w:type="spellStart"/>
      <w:r w:rsidRPr="001A2591">
        <w:rPr>
          <w:sz w:val="22"/>
          <w:szCs w:val="22"/>
        </w:rPr>
        <w:t>celebre</w:t>
      </w:r>
      <w:proofErr w:type="spellEnd"/>
      <w:r w:rsidRPr="001A2591">
        <w:rPr>
          <w:sz w:val="22"/>
          <w:szCs w:val="22"/>
        </w:rPr>
        <w:t xml:space="preserve"> y admirado de los escritores de Rusia. Visitaremos la zona de la ciudad donde vivió entre sus numerosos y largos viajes. Pasearemos sobre los adoquines de la calle </w:t>
      </w:r>
      <w:proofErr w:type="spellStart"/>
      <w:r w:rsidRPr="001A2591">
        <w:rPr>
          <w:sz w:val="22"/>
          <w:szCs w:val="22"/>
        </w:rPr>
        <w:t>Milliónnaya</w:t>
      </w:r>
      <w:proofErr w:type="spellEnd"/>
      <w:r w:rsidRPr="001A2591">
        <w:rPr>
          <w:sz w:val="22"/>
          <w:szCs w:val="22"/>
        </w:rPr>
        <w:t xml:space="preserve">, admiraremos sus antiguos palacios y los imponentes Atlantes que sostienen la columnata del Hermitage. Atravesaremos el romántico Canal de Invierno y pasaremos junto al antiguo edificio de la caballería de la Guardia. Junto al rio </w:t>
      </w:r>
      <w:proofErr w:type="spellStart"/>
      <w:r w:rsidRPr="001A2591">
        <w:rPr>
          <w:sz w:val="22"/>
          <w:szCs w:val="22"/>
        </w:rPr>
        <w:t>Moika</w:t>
      </w:r>
      <w:proofErr w:type="spellEnd"/>
      <w:r w:rsidRPr="001A2591">
        <w:rPr>
          <w:sz w:val="22"/>
          <w:szCs w:val="22"/>
        </w:rPr>
        <w:t xml:space="preserve"> podremos apreciar la fachada de la casa donde Pushkin vivió y murió, tras un duelo por el honor de su esposa. </w:t>
      </w:r>
      <w:r w:rsidRPr="001A2591">
        <w:rPr>
          <w:b/>
          <w:sz w:val="22"/>
          <w:szCs w:val="22"/>
        </w:rPr>
        <w:t>Almuerzo</w:t>
      </w:r>
      <w:r w:rsidRPr="001A2591">
        <w:rPr>
          <w:sz w:val="22"/>
          <w:szCs w:val="22"/>
        </w:rPr>
        <w:t xml:space="preserve">. </w:t>
      </w:r>
      <w:r w:rsidRPr="001A2591">
        <w:rPr>
          <w:b/>
          <w:sz w:val="22"/>
          <w:szCs w:val="22"/>
        </w:rPr>
        <w:t>Cena</w:t>
      </w:r>
      <w:r w:rsidRPr="001A2591">
        <w:rPr>
          <w:sz w:val="22"/>
          <w:szCs w:val="22"/>
        </w:rPr>
        <w:t xml:space="preserve"> y alojamiento.</w:t>
      </w:r>
    </w:p>
    <w:p w14:paraId="46CED748" w14:textId="77777777" w:rsidR="00BA320B" w:rsidRPr="001A2591" w:rsidRDefault="00BA320B" w:rsidP="00BA320B">
      <w:pPr>
        <w:pStyle w:val="Ttulo2"/>
        <w:jc w:val="both"/>
        <w:rPr>
          <w:rFonts w:ascii="Times New Roman" w:eastAsia="MS Mincho" w:hAnsi="Times New Roman"/>
          <w:caps/>
          <w:sz w:val="22"/>
          <w:szCs w:val="22"/>
        </w:rPr>
      </w:pPr>
    </w:p>
    <w:p w14:paraId="0825B94E" w14:textId="77777777" w:rsidR="00BA320B" w:rsidRPr="001A2591" w:rsidRDefault="00BA320B" w:rsidP="00BA320B">
      <w:pPr>
        <w:pStyle w:val="Ttulo2"/>
        <w:jc w:val="both"/>
        <w:rPr>
          <w:rFonts w:ascii="Times New Roman" w:eastAsia="MS Mincho" w:hAnsi="Times New Roman"/>
          <w:caps/>
          <w:sz w:val="22"/>
          <w:szCs w:val="22"/>
        </w:rPr>
      </w:pPr>
      <w:r w:rsidRPr="001A2591">
        <w:rPr>
          <w:rFonts w:ascii="Times New Roman" w:eastAsia="MS Mincho" w:hAnsi="Times New Roman"/>
          <w:caps/>
          <w:sz w:val="22"/>
          <w:szCs w:val="22"/>
        </w:rPr>
        <w:t>Día 7.º SAN PETERSBURGO</w:t>
      </w:r>
    </w:p>
    <w:p w14:paraId="2A429824" w14:textId="77777777" w:rsidR="00BA320B" w:rsidRPr="001A2591" w:rsidRDefault="00BA320B" w:rsidP="00BA320B">
      <w:pPr>
        <w:pStyle w:val="Textoindependiente"/>
        <w:tabs>
          <w:tab w:val="left" w:pos="851"/>
        </w:tabs>
        <w:rPr>
          <w:sz w:val="22"/>
          <w:szCs w:val="22"/>
        </w:rPr>
      </w:pPr>
      <w:r w:rsidRPr="001A2591">
        <w:rPr>
          <w:sz w:val="22"/>
          <w:szCs w:val="22"/>
        </w:rPr>
        <w:t xml:space="preserve">Desayuno. Excursión a </w:t>
      </w:r>
      <w:proofErr w:type="spellStart"/>
      <w:r w:rsidRPr="001A2591">
        <w:rPr>
          <w:sz w:val="22"/>
          <w:szCs w:val="22"/>
        </w:rPr>
        <w:t>Pávlovsk</w:t>
      </w:r>
      <w:proofErr w:type="spellEnd"/>
      <w:r w:rsidRPr="001A2591">
        <w:rPr>
          <w:sz w:val="22"/>
          <w:szCs w:val="22"/>
        </w:rPr>
        <w:t xml:space="preserve"> y visita del Palacio y parque. El palacio de </w:t>
      </w:r>
      <w:proofErr w:type="spellStart"/>
      <w:r w:rsidRPr="001A2591">
        <w:rPr>
          <w:sz w:val="22"/>
          <w:szCs w:val="22"/>
        </w:rPr>
        <w:t>Pávlovsk</w:t>
      </w:r>
      <w:proofErr w:type="spellEnd"/>
      <w:r w:rsidRPr="001A2591">
        <w:rPr>
          <w:sz w:val="22"/>
          <w:szCs w:val="22"/>
        </w:rPr>
        <w:t xml:space="preserve"> fue un regalo de Catalina la Grande a su hijo Pablo, futuro zar Pablo I, en 1777. El lugar tomó rápidamente el nombre de </w:t>
      </w:r>
      <w:proofErr w:type="spellStart"/>
      <w:r w:rsidRPr="001A2591">
        <w:rPr>
          <w:sz w:val="22"/>
          <w:szCs w:val="22"/>
        </w:rPr>
        <w:t>Pávlovsk</w:t>
      </w:r>
      <w:proofErr w:type="spellEnd"/>
      <w:r w:rsidRPr="001A2591">
        <w:rPr>
          <w:sz w:val="22"/>
          <w:szCs w:val="22"/>
        </w:rPr>
        <w:t xml:space="preserve"> y se enriqueció con numerosas obras de arte gracias a la esposa del Zar, María </w:t>
      </w:r>
      <w:proofErr w:type="spellStart"/>
      <w:r w:rsidRPr="001A2591">
        <w:rPr>
          <w:sz w:val="22"/>
          <w:szCs w:val="22"/>
        </w:rPr>
        <w:t>Fiódorovna</w:t>
      </w:r>
      <w:proofErr w:type="spellEnd"/>
      <w:r w:rsidRPr="001A2591">
        <w:rPr>
          <w:sz w:val="22"/>
          <w:szCs w:val="22"/>
        </w:rPr>
        <w:t xml:space="preserve">, gran amante de las Artes, que fue mecenas de numerosos artistas. Apreciaremos el refinamiento de sus salones, la armonía de colores, la elegancia de sus chimeneas en Mármol de Carrara, la gran colección de porcelanas y pinturas, así como de objetos de marfil. El gran parque, de 600 hectáreas, originalmente coto de caza imperial, es una obra maestra de arquitectura paisajística en Europa. Visita de los jardines de Pushkin, en la pequeña ciudad del mismo nombre, situada a 30 km al sur de San Petersburgo y llamada así en honor del más grande poeta ruso. Antiguamente se llamaba </w:t>
      </w:r>
      <w:proofErr w:type="spellStart"/>
      <w:r w:rsidRPr="001A2591">
        <w:rPr>
          <w:sz w:val="22"/>
          <w:szCs w:val="22"/>
        </w:rPr>
        <w:t>Tsárskoye</w:t>
      </w:r>
      <w:proofErr w:type="spellEnd"/>
      <w:r w:rsidRPr="001A2591">
        <w:rPr>
          <w:sz w:val="22"/>
          <w:szCs w:val="22"/>
        </w:rPr>
        <w:t xml:space="preserve"> </w:t>
      </w:r>
      <w:proofErr w:type="spellStart"/>
      <w:r w:rsidRPr="001A2591">
        <w:rPr>
          <w:sz w:val="22"/>
          <w:szCs w:val="22"/>
        </w:rPr>
        <w:t>Seló</w:t>
      </w:r>
      <w:proofErr w:type="spellEnd"/>
      <w:r w:rsidRPr="001A2591">
        <w:rPr>
          <w:sz w:val="22"/>
          <w:szCs w:val="22"/>
        </w:rPr>
        <w:t xml:space="preserve">, o “Aldea de los Zares”. En ella se encuentra una de las más bellas residencias </w:t>
      </w:r>
      <w:r w:rsidRPr="001A2591">
        <w:rPr>
          <w:sz w:val="22"/>
          <w:szCs w:val="22"/>
        </w:rPr>
        <w:lastRenderedPageBreak/>
        <w:t xml:space="preserve">imperiales, el Palacio de Catalina, cuyo nombre está dedicado a Catalina I, esposa de Pedro el Grande. La bellísima arquitectura del Palacio, que va del Rococó al Neoclásico, se refleja en su exterior: los jardines de estilo francés, con avenidas simétricas y setos rectilíneos, y el parque paisajístico de estilo inglés. Fue diseñado en torno a un gran estanque central, con gran profusión de monumentos. Podremos pasear entre bosques de abedules y abetos, lagos y estanques, arroyos, puentes, esculturas, pérgolas... La inolvidable belleza del lugar ha sido descrita por innumerables poetas y artistas. Vista exterior del Palacio de Catalina. Diseñado por el célebre arquitecto italiano Bartolomé </w:t>
      </w:r>
      <w:proofErr w:type="spellStart"/>
      <w:r w:rsidRPr="001A2591">
        <w:rPr>
          <w:sz w:val="22"/>
          <w:szCs w:val="22"/>
        </w:rPr>
        <w:t>Rastrelli</w:t>
      </w:r>
      <w:proofErr w:type="spellEnd"/>
      <w:r w:rsidRPr="001A2591">
        <w:rPr>
          <w:sz w:val="22"/>
          <w:szCs w:val="22"/>
        </w:rPr>
        <w:t xml:space="preserve">, autor de los más importantes monumentos y palacios de San Petersburgo, fue construido en el siglo XVIII a lo largo del reinado de cinco Zares. Cada uno de ellos intervino en la construcción de acuerdo con su propio gusto y a las tendencias de la época, desde el Rococó inicial hasta el Neoclásico. Regreso a San Petersburgo. </w:t>
      </w:r>
      <w:r w:rsidRPr="001A2591">
        <w:rPr>
          <w:b/>
          <w:sz w:val="22"/>
          <w:szCs w:val="22"/>
        </w:rPr>
        <w:t>Almuerzo</w:t>
      </w:r>
      <w:r w:rsidRPr="001A2591">
        <w:rPr>
          <w:sz w:val="22"/>
          <w:szCs w:val="22"/>
        </w:rPr>
        <w:t xml:space="preserve">. </w:t>
      </w:r>
      <w:r w:rsidRPr="001A2591">
        <w:rPr>
          <w:b/>
          <w:sz w:val="22"/>
          <w:szCs w:val="22"/>
        </w:rPr>
        <w:t>Cena</w:t>
      </w:r>
      <w:r w:rsidRPr="001A2591">
        <w:rPr>
          <w:sz w:val="22"/>
          <w:szCs w:val="22"/>
        </w:rPr>
        <w:t xml:space="preserve"> y alojamiento.</w:t>
      </w:r>
    </w:p>
    <w:p w14:paraId="57D35666" w14:textId="77777777" w:rsidR="00BA320B" w:rsidRPr="001A2591" w:rsidRDefault="00BA320B" w:rsidP="00BA320B">
      <w:pPr>
        <w:pStyle w:val="Ttulo2"/>
        <w:jc w:val="both"/>
        <w:rPr>
          <w:rFonts w:ascii="Times New Roman" w:eastAsia="MS Mincho" w:hAnsi="Times New Roman"/>
          <w:sz w:val="22"/>
          <w:szCs w:val="22"/>
        </w:rPr>
      </w:pPr>
    </w:p>
    <w:p w14:paraId="61A65F2B" w14:textId="77777777" w:rsidR="00BA320B" w:rsidRPr="001A2591" w:rsidRDefault="00BA320B" w:rsidP="00BA320B">
      <w:pPr>
        <w:pStyle w:val="Ttulo2"/>
        <w:jc w:val="both"/>
        <w:rPr>
          <w:rFonts w:ascii="Times New Roman" w:eastAsia="MS Mincho" w:hAnsi="Times New Roman"/>
          <w:caps/>
          <w:sz w:val="22"/>
          <w:szCs w:val="22"/>
        </w:rPr>
      </w:pPr>
      <w:r w:rsidRPr="001A2591">
        <w:rPr>
          <w:rFonts w:ascii="Times New Roman" w:eastAsia="MS Mincho" w:hAnsi="Times New Roman"/>
          <w:caps/>
          <w:sz w:val="22"/>
          <w:szCs w:val="22"/>
        </w:rPr>
        <w:t>Día 8.º SAN PETERSBURGO</w:t>
      </w:r>
    </w:p>
    <w:p w14:paraId="6CDA42E2" w14:textId="77777777" w:rsidR="001A2591" w:rsidRDefault="00BA320B" w:rsidP="00BA320B">
      <w:pPr>
        <w:jc w:val="both"/>
        <w:rPr>
          <w:rFonts w:eastAsia="MS Mincho"/>
          <w:sz w:val="22"/>
          <w:szCs w:val="22"/>
        </w:rPr>
      </w:pPr>
      <w:r w:rsidRPr="001A2591">
        <w:rPr>
          <w:rFonts w:eastAsia="MS Mincho"/>
          <w:sz w:val="22"/>
          <w:szCs w:val="22"/>
        </w:rPr>
        <w:t>Desayuno y traslado al aeropuerto</w:t>
      </w:r>
      <w:r w:rsidR="001A2591">
        <w:rPr>
          <w:rFonts w:eastAsia="MS Mincho"/>
          <w:sz w:val="22"/>
          <w:szCs w:val="22"/>
        </w:rPr>
        <w:t xml:space="preserve"> y…</w:t>
      </w:r>
    </w:p>
    <w:p w14:paraId="44DB0029" w14:textId="77777777" w:rsidR="001A2591" w:rsidRDefault="001A2591" w:rsidP="00BA320B">
      <w:pPr>
        <w:jc w:val="both"/>
        <w:rPr>
          <w:rFonts w:eastAsia="MS Mincho"/>
          <w:sz w:val="22"/>
          <w:szCs w:val="22"/>
        </w:rPr>
      </w:pPr>
    </w:p>
    <w:p w14:paraId="469DE5D6" w14:textId="0902C2A6" w:rsidR="00BA320B" w:rsidRPr="001A2591" w:rsidRDefault="001A2591" w:rsidP="001A2591">
      <w:pPr>
        <w:jc w:val="center"/>
        <w:rPr>
          <w:rFonts w:eastAsia="MS Mincho"/>
          <w:b/>
          <w:sz w:val="22"/>
          <w:szCs w:val="22"/>
        </w:rPr>
      </w:pPr>
      <w:r w:rsidRPr="001A2591">
        <w:rPr>
          <w:b/>
          <w:sz w:val="22"/>
          <w:szCs w:val="22"/>
        </w:rPr>
        <w:t>FIN DE NUESTROS SERVICIOS</w:t>
      </w:r>
    </w:p>
    <w:p w14:paraId="32872E31" w14:textId="77777777" w:rsidR="00D52734" w:rsidRPr="001A2591" w:rsidRDefault="00D52734">
      <w:pPr>
        <w:rPr>
          <w:sz w:val="22"/>
          <w:szCs w:val="22"/>
        </w:rPr>
      </w:pPr>
      <w:bookmarkStart w:id="0" w:name="_GoBack"/>
      <w:bookmarkEnd w:id="0"/>
    </w:p>
    <w:sectPr w:rsidR="00D52734" w:rsidRPr="001A259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B37C6D"/>
    <w:multiLevelType w:val="hybridMultilevel"/>
    <w:tmpl w:val="7182170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6B6E26F5"/>
    <w:multiLevelType w:val="hybridMultilevel"/>
    <w:tmpl w:val="640A70F4"/>
    <w:lvl w:ilvl="0" w:tplc="6840CE4A">
      <w:numFmt w:val="bullet"/>
      <w:lvlText w:val="•"/>
      <w:lvlJc w:val="left"/>
      <w:pPr>
        <w:ind w:left="720" w:hanging="360"/>
      </w:pPr>
      <w:rPr>
        <w:rFonts w:ascii="Times New Roman" w:eastAsia="MS Mincho"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7C477EB"/>
    <w:multiLevelType w:val="hybridMultilevel"/>
    <w:tmpl w:val="A2088512"/>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20B"/>
    <w:rsid w:val="001A2591"/>
    <w:rsid w:val="00BA320B"/>
    <w:rsid w:val="00D5273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2332B"/>
  <w15:chartTrackingRefBased/>
  <w15:docId w15:val="{BA5DDC37-48F0-4EE2-B3B5-4C2A062FB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20B"/>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BA320B"/>
    <w:pPr>
      <w:keepNext/>
      <w:outlineLvl w:val="1"/>
    </w:pPr>
    <w:rPr>
      <w:rFonts w:ascii="Times" w:eastAsia="Times" w:hAnsi="Times"/>
      <w:b/>
      <w:bCs/>
      <w:szCs w:val="20"/>
    </w:rPr>
  </w:style>
  <w:style w:type="paragraph" w:styleId="Ttulo3">
    <w:name w:val="heading 3"/>
    <w:basedOn w:val="Normal"/>
    <w:next w:val="Normal"/>
    <w:link w:val="Ttulo3Car"/>
    <w:qFormat/>
    <w:rsid w:val="00BA320B"/>
    <w:pPr>
      <w:keepNext/>
      <w:jc w:val="both"/>
      <w:outlineLvl w:val="2"/>
    </w:pPr>
    <w:rPr>
      <w:rFonts w:ascii="Arial" w:hAnsi="Arial" w:cs="Arial"/>
      <w:b/>
      <w:bCs/>
      <w:sz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BA320B"/>
    <w:rPr>
      <w:rFonts w:ascii="Times" w:eastAsia="Times" w:hAnsi="Times" w:cs="Times New Roman"/>
      <w:b/>
      <w:bCs/>
      <w:sz w:val="24"/>
      <w:szCs w:val="20"/>
      <w:lang w:val="es-ES" w:eastAsia="es-ES"/>
    </w:rPr>
  </w:style>
  <w:style w:type="character" w:customStyle="1" w:styleId="Ttulo3Car">
    <w:name w:val="Título 3 Car"/>
    <w:basedOn w:val="Fuentedeprrafopredeter"/>
    <w:link w:val="Ttulo3"/>
    <w:rsid w:val="00BA320B"/>
    <w:rPr>
      <w:rFonts w:ascii="Arial" w:eastAsia="Times New Roman" w:hAnsi="Arial" w:cs="Arial"/>
      <w:b/>
      <w:bCs/>
      <w:sz w:val="20"/>
      <w:szCs w:val="24"/>
      <w:lang w:val="en-GB" w:eastAsia="es-ES"/>
    </w:rPr>
  </w:style>
  <w:style w:type="paragraph" w:styleId="Textoindependiente">
    <w:name w:val="Body Text"/>
    <w:basedOn w:val="Normal"/>
    <w:link w:val="TextoindependienteCar"/>
    <w:rsid w:val="00BA320B"/>
    <w:pPr>
      <w:jc w:val="both"/>
    </w:pPr>
    <w:rPr>
      <w:rFonts w:eastAsia="Times"/>
      <w:szCs w:val="20"/>
    </w:rPr>
  </w:style>
  <w:style w:type="character" w:customStyle="1" w:styleId="TextoindependienteCar">
    <w:name w:val="Texto independiente Car"/>
    <w:basedOn w:val="Fuentedeprrafopredeter"/>
    <w:link w:val="Textoindependiente"/>
    <w:rsid w:val="00BA320B"/>
    <w:rPr>
      <w:rFonts w:ascii="Times New Roman" w:eastAsia="Times" w:hAnsi="Times New Roman" w:cs="Times New Roman"/>
      <w:sz w:val="24"/>
      <w:szCs w:val="20"/>
      <w:lang w:val="es-ES" w:eastAsia="es-ES"/>
    </w:rPr>
  </w:style>
  <w:style w:type="paragraph" w:styleId="Prrafodelista">
    <w:name w:val="List Paragraph"/>
    <w:basedOn w:val="Normal"/>
    <w:uiPriority w:val="34"/>
    <w:qFormat/>
    <w:rsid w:val="001A25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49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2471</Words>
  <Characters>13595</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 Dirección</dc:creator>
  <cp:keywords/>
  <dc:description/>
  <cp:lastModifiedBy>Sub Dirección</cp:lastModifiedBy>
  <cp:revision>2</cp:revision>
  <dcterms:created xsi:type="dcterms:W3CDTF">2022-03-09T16:40:00Z</dcterms:created>
  <dcterms:modified xsi:type="dcterms:W3CDTF">2022-03-09T21:17:00Z</dcterms:modified>
</cp:coreProperties>
</file>