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6E3D" w14:textId="77777777" w:rsidR="00E02E5C" w:rsidRPr="00880F25" w:rsidRDefault="00E02E5C" w:rsidP="00E02E5C">
      <w:pPr>
        <w:jc w:val="center"/>
        <w:rPr>
          <w:rFonts w:ascii="Times New Roman" w:hAnsi="Times New Roman"/>
          <w:sz w:val="28"/>
          <w:szCs w:val="28"/>
        </w:rPr>
      </w:pPr>
      <w:r w:rsidRPr="00880F25">
        <w:rPr>
          <w:rFonts w:ascii="Times New Roman" w:hAnsi="Times New Roman"/>
          <w:b/>
          <w:sz w:val="28"/>
          <w:szCs w:val="28"/>
        </w:rPr>
        <w:t>NORTE DE ESPAÑA 2022</w:t>
      </w:r>
    </w:p>
    <w:p w14:paraId="5DE3FE6A" w14:textId="6882D8A0" w:rsidR="00E02E5C" w:rsidRPr="00880F25" w:rsidRDefault="00E02E5C" w:rsidP="00E02E5C">
      <w:pPr>
        <w:jc w:val="center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8 D</w:t>
      </w:r>
      <w:r w:rsidR="00A7216E">
        <w:rPr>
          <w:rFonts w:ascii="Times New Roman" w:hAnsi="Times New Roman"/>
          <w:sz w:val="22"/>
          <w:szCs w:val="22"/>
        </w:rPr>
        <w:t>Í</w:t>
      </w:r>
      <w:r w:rsidRPr="00880F25">
        <w:rPr>
          <w:rFonts w:ascii="Times New Roman" w:hAnsi="Times New Roman"/>
          <w:sz w:val="22"/>
          <w:szCs w:val="22"/>
        </w:rPr>
        <w:t>AS</w:t>
      </w:r>
      <w:bookmarkStart w:id="0" w:name="_GoBack"/>
      <w:bookmarkEnd w:id="0"/>
    </w:p>
    <w:p w14:paraId="0EA403D9" w14:textId="77777777" w:rsidR="00E02E5C" w:rsidRPr="00880F25" w:rsidRDefault="00E02E5C" w:rsidP="00E02E5C">
      <w:pPr>
        <w:jc w:val="center"/>
        <w:rPr>
          <w:rFonts w:ascii="Times New Roman" w:hAnsi="Times New Roman"/>
          <w:sz w:val="22"/>
          <w:szCs w:val="22"/>
        </w:rPr>
      </w:pPr>
    </w:p>
    <w:p w14:paraId="45345F6B" w14:textId="77777777" w:rsidR="00E02E5C" w:rsidRPr="00880F25" w:rsidRDefault="00E02E5C" w:rsidP="00E02E5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80F25">
        <w:rPr>
          <w:rFonts w:ascii="Times New Roman" w:hAnsi="Times New Roman"/>
          <w:b/>
          <w:bCs/>
          <w:sz w:val="22"/>
          <w:szCs w:val="22"/>
        </w:rPr>
        <w:t>Salidas Domingos:</w:t>
      </w:r>
    </w:p>
    <w:p w14:paraId="053D5F92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Del 27 de </w:t>
      </w:r>
      <w:proofErr w:type="gramStart"/>
      <w:r w:rsidRPr="00880F25">
        <w:rPr>
          <w:rFonts w:ascii="Times New Roman" w:hAnsi="Times New Roman"/>
          <w:sz w:val="22"/>
          <w:szCs w:val="22"/>
        </w:rPr>
        <w:t>Marzo</w:t>
      </w:r>
      <w:proofErr w:type="gramEnd"/>
      <w:r w:rsidRPr="00880F25">
        <w:rPr>
          <w:rFonts w:ascii="Times New Roman" w:hAnsi="Times New Roman"/>
          <w:sz w:val="22"/>
          <w:szCs w:val="22"/>
        </w:rPr>
        <w:t xml:space="preserve"> a 23 de Octubre</w:t>
      </w:r>
    </w:p>
    <w:p w14:paraId="1E881365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p w14:paraId="655CDBBC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Hoteles previstos*:</w:t>
      </w:r>
    </w:p>
    <w:p w14:paraId="3666B787" w14:textId="6DD5E2D1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Categoría “P”</w:t>
      </w:r>
    </w:p>
    <w:p w14:paraId="1D9B9607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San Sebastián:  </w:t>
      </w:r>
      <w:r w:rsidRPr="00880F25">
        <w:rPr>
          <w:rFonts w:ascii="Times New Roman" w:hAnsi="Times New Roman"/>
          <w:sz w:val="22"/>
          <w:szCs w:val="22"/>
        </w:rPr>
        <w:tab/>
        <w:t>Silken Amara Plaza</w:t>
      </w:r>
    </w:p>
    <w:p w14:paraId="74D7582A" w14:textId="0A0B9ED8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Santander:</w:t>
      </w:r>
      <w:r w:rsidRPr="00880F25">
        <w:rPr>
          <w:rFonts w:ascii="Times New Roman" w:hAnsi="Times New Roman"/>
          <w:sz w:val="22"/>
          <w:szCs w:val="22"/>
        </w:rPr>
        <w:tab/>
      </w:r>
      <w:proofErr w:type="spellStart"/>
      <w:r w:rsidRPr="00880F25">
        <w:rPr>
          <w:rFonts w:ascii="Times New Roman" w:hAnsi="Times New Roman"/>
          <w:sz w:val="22"/>
          <w:szCs w:val="22"/>
        </w:rPr>
        <w:t>Santemar</w:t>
      </w:r>
      <w:proofErr w:type="spellEnd"/>
    </w:p>
    <w:p w14:paraId="045E4A5C" w14:textId="0442CBEF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Oviedo:</w:t>
      </w:r>
      <w:r w:rsidRPr="00880F25">
        <w:rPr>
          <w:rFonts w:ascii="Times New Roman" w:hAnsi="Times New Roman"/>
          <w:sz w:val="22"/>
          <w:szCs w:val="22"/>
        </w:rPr>
        <w:tab/>
      </w:r>
      <w:proofErr w:type="spellStart"/>
      <w:r w:rsidRPr="00880F25">
        <w:rPr>
          <w:rFonts w:ascii="Times New Roman" w:hAnsi="Times New Roman"/>
          <w:sz w:val="22"/>
          <w:szCs w:val="22"/>
        </w:rPr>
        <w:t>Iberik</w:t>
      </w:r>
      <w:proofErr w:type="spellEnd"/>
      <w:r w:rsidRPr="00880F25">
        <w:rPr>
          <w:rFonts w:ascii="Times New Roman" w:hAnsi="Times New Roman"/>
          <w:sz w:val="22"/>
          <w:szCs w:val="22"/>
        </w:rPr>
        <w:t xml:space="preserve"> Santo Domingo Plaza</w:t>
      </w:r>
    </w:p>
    <w:p w14:paraId="30574BB8" w14:textId="11964819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880F25">
        <w:rPr>
          <w:rFonts w:ascii="Times New Roman" w:hAnsi="Times New Roman"/>
          <w:sz w:val="22"/>
          <w:szCs w:val="22"/>
          <w:lang w:val="es-ES"/>
        </w:rPr>
        <w:t>A Coruña:</w:t>
      </w:r>
      <w:r w:rsidRPr="00880F25">
        <w:rPr>
          <w:rFonts w:ascii="Times New Roman" w:hAnsi="Times New Roman"/>
          <w:sz w:val="22"/>
          <w:szCs w:val="22"/>
          <w:lang w:val="es-ES"/>
        </w:rPr>
        <w:tab/>
        <w:t>Meliá María Pita</w:t>
      </w:r>
    </w:p>
    <w:p w14:paraId="20009056" w14:textId="4D58AA5E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880F25">
        <w:rPr>
          <w:rFonts w:ascii="Times New Roman" w:hAnsi="Times New Roman"/>
          <w:sz w:val="22"/>
          <w:szCs w:val="22"/>
          <w:lang w:val="es-ES"/>
        </w:rPr>
        <w:t>Santia</w:t>
      </w:r>
      <w:r w:rsidRPr="00880F25">
        <w:rPr>
          <w:rFonts w:ascii="Times New Roman" w:hAnsi="Times New Roman"/>
          <w:sz w:val="22"/>
          <w:szCs w:val="22"/>
          <w:lang w:val="pt-BR"/>
        </w:rPr>
        <w:t>go:</w:t>
      </w:r>
      <w:r w:rsidRPr="00880F25">
        <w:rPr>
          <w:rFonts w:ascii="Times New Roman" w:hAnsi="Times New Roman"/>
          <w:sz w:val="22"/>
          <w:szCs w:val="22"/>
          <w:lang w:val="pt-BR"/>
        </w:rPr>
        <w:tab/>
        <w:t>San Lazaro</w:t>
      </w:r>
    </w:p>
    <w:p w14:paraId="50ADF973" w14:textId="12621486" w:rsidR="00E02E5C" w:rsidRPr="00880F25" w:rsidRDefault="00E02E5C" w:rsidP="00E02E5C">
      <w:pPr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  <w:lang w:val="pt-BR"/>
        </w:rPr>
        <w:t>Vigo</w:t>
      </w:r>
      <w:r w:rsidRPr="00880F25">
        <w:rPr>
          <w:rFonts w:ascii="Times New Roman" w:hAnsi="Times New Roman"/>
          <w:sz w:val="22"/>
          <w:szCs w:val="22"/>
        </w:rPr>
        <w:t>:</w:t>
      </w:r>
      <w:r w:rsidRPr="00880F25">
        <w:rPr>
          <w:rFonts w:ascii="Times New Roman" w:hAnsi="Times New Roman"/>
          <w:sz w:val="22"/>
          <w:szCs w:val="22"/>
        </w:rPr>
        <w:tab/>
      </w:r>
      <w:r w:rsidRPr="00880F25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Hesperia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Vigo</w:t>
      </w:r>
    </w:p>
    <w:p w14:paraId="3D47922F" w14:textId="57BA1AB1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Oporto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880F25">
        <w:rPr>
          <w:rFonts w:ascii="Times New Roman" w:hAnsi="Times New Roman"/>
          <w:sz w:val="22"/>
          <w:szCs w:val="22"/>
          <w:lang w:val="pt-BR"/>
        </w:rPr>
        <w:tab/>
        <w:t>Holiday Inn Porto Gaia</w:t>
      </w:r>
    </w:p>
    <w:p w14:paraId="7DBFF401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880F25">
        <w:rPr>
          <w:rFonts w:ascii="Times New Roman" w:hAnsi="Times New Roman"/>
          <w:sz w:val="22"/>
          <w:szCs w:val="22"/>
          <w:lang w:val="pt-BR"/>
        </w:rPr>
        <w:t xml:space="preserve">*U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otros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de similar categoria.</w:t>
      </w:r>
    </w:p>
    <w:p w14:paraId="4800CFE3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880F25">
        <w:rPr>
          <w:rFonts w:ascii="Times New Roman" w:hAnsi="Times New Roman"/>
          <w:b/>
          <w:sz w:val="22"/>
          <w:szCs w:val="22"/>
          <w:lang w:val="pt-BR"/>
        </w:rPr>
        <w:t>Notas</w:t>
      </w:r>
      <w:r w:rsidRPr="00880F25">
        <w:rPr>
          <w:rFonts w:ascii="Times New Roman" w:hAnsi="Times New Roman"/>
          <w:sz w:val="22"/>
          <w:szCs w:val="22"/>
          <w:lang w:val="pt-BR"/>
        </w:rPr>
        <w:t xml:space="preserve">: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Las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salidas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: </w:t>
      </w:r>
      <w:proofErr w:type="gramStart"/>
      <w:r w:rsidRPr="00880F25">
        <w:rPr>
          <w:rFonts w:ascii="Times New Roman" w:hAnsi="Times New Roman"/>
          <w:sz w:val="22"/>
          <w:szCs w:val="22"/>
          <w:lang w:val="pt-BR"/>
        </w:rPr>
        <w:t>Jun.</w:t>
      </w:r>
      <w:proofErr w:type="gramEnd"/>
      <w:r w:rsidRPr="00880F25">
        <w:rPr>
          <w:rFonts w:ascii="Times New Roman" w:hAnsi="Times New Roman"/>
          <w:sz w:val="22"/>
          <w:szCs w:val="22"/>
          <w:lang w:val="pt-BR"/>
        </w:rPr>
        <w:t xml:space="preserve"> 12, Sep. 18,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pernoctaran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en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el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Hotel Los Abetos y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la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salida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de Sep. 25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en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el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Gran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Hotel Santiago,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en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Santiago de Compostela. La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salida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de </w:t>
      </w:r>
      <w:proofErr w:type="gramStart"/>
      <w:r w:rsidRPr="00880F25">
        <w:rPr>
          <w:rFonts w:ascii="Times New Roman" w:hAnsi="Times New Roman"/>
          <w:sz w:val="22"/>
          <w:szCs w:val="22"/>
          <w:lang w:val="pt-BR"/>
        </w:rPr>
        <w:t>Abril</w:t>
      </w:r>
      <w:proofErr w:type="gramEnd"/>
      <w:r w:rsidRPr="00880F25">
        <w:rPr>
          <w:rFonts w:ascii="Times New Roman" w:hAnsi="Times New Roman"/>
          <w:sz w:val="22"/>
          <w:szCs w:val="22"/>
          <w:lang w:val="pt-BR"/>
        </w:rPr>
        <w:t xml:space="preserve"> 17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pernoctará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en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el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Hotel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Eurostars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Ciudad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de La Coruña </w:t>
      </w:r>
      <w:proofErr w:type="spellStart"/>
      <w:r w:rsidRPr="00880F25">
        <w:rPr>
          <w:rFonts w:ascii="Times New Roman" w:hAnsi="Times New Roman"/>
          <w:sz w:val="22"/>
          <w:szCs w:val="22"/>
          <w:lang w:val="pt-BR"/>
        </w:rPr>
        <w:t>en</w:t>
      </w:r>
      <w:proofErr w:type="spellEnd"/>
      <w:r w:rsidRPr="00880F25">
        <w:rPr>
          <w:rFonts w:ascii="Times New Roman" w:hAnsi="Times New Roman"/>
          <w:sz w:val="22"/>
          <w:szCs w:val="22"/>
          <w:lang w:val="pt-BR"/>
        </w:rPr>
        <w:t xml:space="preserve"> lugar de Santiago.</w:t>
      </w:r>
    </w:p>
    <w:p w14:paraId="62340550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0BCC3B4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Servicios incluidos: </w:t>
      </w:r>
    </w:p>
    <w:p w14:paraId="64AC8A9C" w14:textId="628F97F1" w:rsidR="00E02E5C" w:rsidRPr="00880F25" w:rsidRDefault="00E02E5C" w:rsidP="00880F2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Autocar de lujo con WI-FI, gratuito.</w:t>
      </w:r>
    </w:p>
    <w:p w14:paraId="4A4E61AF" w14:textId="2B53A8AE" w:rsidR="00E02E5C" w:rsidRPr="00880F25" w:rsidRDefault="00E02E5C" w:rsidP="00880F2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Guía acompañante.</w:t>
      </w:r>
    </w:p>
    <w:p w14:paraId="3C0641CE" w14:textId="32327087" w:rsidR="00E02E5C" w:rsidRPr="00880F25" w:rsidRDefault="00E02E5C" w:rsidP="00880F2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Visita con guía local en Santiago y Oporto.</w:t>
      </w:r>
    </w:p>
    <w:p w14:paraId="57173D66" w14:textId="489E037F" w:rsidR="00E02E5C" w:rsidRPr="00880F25" w:rsidRDefault="00E02E5C" w:rsidP="00880F2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Desayuno buffet diario</w:t>
      </w:r>
    </w:p>
    <w:p w14:paraId="2D5C8622" w14:textId="7119CCEE" w:rsidR="00E02E5C" w:rsidRPr="00880F25" w:rsidRDefault="00E02E5C" w:rsidP="00880F2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5 cenas.</w:t>
      </w:r>
    </w:p>
    <w:p w14:paraId="51928E48" w14:textId="160112C8" w:rsidR="00E02E5C" w:rsidRPr="00880F25" w:rsidRDefault="00E02E5C" w:rsidP="00880F2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Visita a una bodega con degustación de vino.</w:t>
      </w:r>
    </w:p>
    <w:p w14:paraId="7E694861" w14:textId="14D2B002" w:rsidR="00E02E5C" w:rsidRPr="00880F25" w:rsidRDefault="00E02E5C" w:rsidP="00880F2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Tasa Municipal en Oporto.</w:t>
      </w:r>
    </w:p>
    <w:p w14:paraId="280AA47B" w14:textId="49E2FB9C" w:rsidR="00E02E5C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p w14:paraId="167AF3B4" w14:textId="77777777" w:rsidR="00880F25" w:rsidRDefault="00880F25" w:rsidP="00880F25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05E406AD" w14:textId="77777777" w:rsidR="00880F25" w:rsidRDefault="00880F25" w:rsidP="00880F2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17E0DCDD" w14:textId="77777777" w:rsidR="00880F25" w:rsidRDefault="00880F25" w:rsidP="00880F2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2885BEBD" w14:textId="77777777" w:rsidR="00880F25" w:rsidRDefault="00880F25" w:rsidP="00880F2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2DF311D5" w14:textId="77777777" w:rsidR="00880F25" w:rsidRDefault="00880F25" w:rsidP="00880F25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60FFE28E" w14:textId="77777777" w:rsidR="00880F25" w:rsidRDefault="00880F25" w:rsidP="00880F25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53A35B0B" w14:textId="77777777" w:rsidR="00880F25" w:rsidRDefault="00880F25" w:rsidP="00880F25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23DB7773" w14:textId="7D01BDE5" w:rsidR="00880F25" w:rsidRPr="00880F25" w:rsidRDefault="00880F25" w:rsidP="00880F25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3B54C43F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444"/>
      </w:tblGrid>
      <w:tr w:rsidR="00E02E5C" w:rsidRPr="00880F25" w14:paraId="27209B83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7C41" w14:textId="77777777" w:rsidR="00E02E5C" w:rsidRPr="00880F25" w:rsidRDefault="00E02E5C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880F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E02E5C" w:rsidRPr="00880F25" w14:paraId="6485D75F" w14:textId="77777777" w:rsidTr="0069405D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886" w14:textId="77777777" w:rsidR="00E02E5C" w:rsidRPr="00880F25" w:rsidRDefault="00E02E5C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880F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AE8B" w14:textId="77777777" w:rsidR="00E02E5C" w:rsidRPr="00880F25" w:rsidRDefault="00E02E5C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880F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880F2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E02E5C" w:rsidRPr="00880F25" w14:paraId="677DAE33" w14:textId="77777777" w:rsidTr="0069405D">
        <w:trPr>
          <w:trHeight w:val="36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F49" w14:textId="77777777" w:rsidR="00E02E5C" w:rsidRPr="00880F25" w:rsidRDefault="00E02E5C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80F25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C351" w14:textId="77777777" w:rsidR="00E02E5C" w:rsidRPr="00880F25" w:rsidRDefault="00E02E5C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80F25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1.205</w:t>
            </w:r>
          </w:p>
        </w:tc>
      </w:tr>
      <w:tr w:rsidR="00E02E5C" w:rsidRPr="00880F25" w14:paraId="421459EC" w14:textId="77777777" w:rsidTr="0069405D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812" w14:textId="77777777" w:rsidR="00E02E5C" w:rsidRPr="00880F25" w:rsidRDefault="00E02E5C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880F25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880F25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49CE" w14:textId="77777777" w:rsidR="00E02E5C" w:rsidRPr="00880F25" w:rsidRDefault="00E02E5C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80F25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425</w:t>
            </w:r>
          </w:p>
        </w:tc>
      </w:tr>
      <w:tr w:rsidR="00E02E5C" w:rsidRPr="00880F25" w14:paraId="3DBAB46C" w14:textId="77777777" w:rsidTr="0069405D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96C4" w14:textId="77777777" w:rsidR="00E02E5C" w:rsidRPr="00880F25" w:rsidRDefault="00E02E5C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880F2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880F2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 / Sept./Oct.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A37C" w14:textId="77777777" w:rsidR="00E02E5C" w:rsidRPr="00880F25" w:rsidRDefault="00E02E5C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880F25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75</w:t>
            </w:r>
          </w:p>
        </w:tc>
      </w:tr>
    </w:tbl>
    <w:p w14:paraId="3EA86E1F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  <w:lang w:val="es-ES"/>
        </w:rPr>
      </w:pPr>
    </w:p>
    <w:p w14:paraId="5E9581C3" w14:textId="46DEEAA9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80F25">
        <w:rPr>
          <w:rFonts w:ascii="Times New Roman" w:hAnsi="Times New Roman"/>
          <w:caps/>
          <w:sz w:val="22"/>
          <w:szCs w:val="22"/>
        </w:rPr>
        <w:t>Día 1.º MADRID - ZaragozA - SAN SEBASTIÁN</w:t>
      </w:r>
    </w:p>
    <w:p w14:paraId="28A00243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Salida de la terminal a las 08:00 </w:t>
      </w:r>
      <w:proofErr w:type="spellStart"/>
      <w:r w:rsidRPr="00880F25">
        <w:rPr>
          <w:rFonts w:ascii="Times New Roman" w:hAnsi="Times New Roman"/>
          <w:sz w:val="22"/>
          <w:szCs w:val="22"/>
        </w:rPr>
        <w:t>hrs</w:t>
      </w:r>
      <w:proofErr w:type="spellEnd"/>
      <w:r w:rsidRPr="00880F25">
        <w:rPr>
          <w:rFonts w:ascii="Times New Roman" w:hAnsi="Times New Roman"/>
          <w:sz w:val="22"/>
          <w:szCs w:val="22"/>
        </w:rPr>
        <w:t xml:space="preserve">. hacia Zaragoza. Breve parada y tiempo libre para visitar la Basílica de Nuestra Señora del Pilar, Patrona de la Hispanidad. Continuación hacia el País Vasco para llegar a San Sebastián. </w:t>
      </w:r>
      <w:r w:rsidRPr="00880F25">
        <w:rPr>
          <w:rFonts w:ascii="Times New Roman" w:hAnsi="Times New Roman"/>
          <w:b/>
          <w:sz w:val="22"/>
          <w:szCs w:val="22"/>
        </w:rPr>
        <w:t>Cena</w:t>
      </w:r>
      <w:r w:rsidRPr="00880F25">
        <w:rPr>
          <w:rFonts w:ascii="Times New Roman" w:hAnsi="Times New Roman"/>
          <w:sz w:val="22"/>
          <w:szCs w:val="22"/>
        </w:rPr>
        <w:t xml:space="preserve"> y alojamiento.</w:t>
      </w:r>
    </w:p>
    <w:p w14:paraId="1D8397D0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p w14:paraId="5C63C760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80F25">
        <w:rPr>
          <w:rFonts w:ascii="Times New Roman" w:hAnsi="Times New Roman"/>
          <w:caps/>
          <w:sz w:val="22"/>
          <w:szCs w:val="22"/>
        </w:rPr>
        <w:t xml:space="preserve">Día 2.º SAN SEBASTIAN - Bilbao - SANTANDER </w:t>
      </w:r>
    </w:p>
    <w:p w14:paraId="7AE48C48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Desayuno. Salida hacia Bilbao, capital de la provincia de Vizcaya, con breve parada para admirar el vanguardista edificio del Museo Guggenheim. Continuación a Santander. Tiempo libre. </w:t>
      </w:r>
      <w:r w:rsidRPr="00880F25">
        <w:rPr>
          <w:rFonts w:ascii="Times New Roman" w:hAnsi="Times New Roman"/>
          <w:b/>
          <w:sz w:val="22"/>
          <w:szCs w:val="22"/>
        </w:rPr>
        <w:t>Cena</w:t>
      </w:r>
      <w:r w:rsidRPr="00880F25">
        <w:rPr>
          <w:rFonts w:ascii="Times New Roman" w:hAnsi="Times New Roman"/>
          <w:sz w:val="22"/>
          <w:szCs w:val="22"/>
        </w:rPr>
        <w:t xml:space="preserve"> y alojamiento.</w:t>
      </w:r>
    </w:p>
    <w:p w14:paraId="2CE6A144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p w14:paraId="26C571F7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80F25">
        <w:rPr>
          <w:rFonts w:ascii="Times New Roman" w:hAnsi="Times New Roman"/>
          <w:caps/>
          <w:sz w:val="22"/>
          <w:szCs w:val="22"/>
        </w:rPr>
        <w:t>Día 3.º SANTANER - SANTILLANA DEL MAR - Covadonga - OVIEDO</w:t>
      </w:r>
    </w:p>
    <w:p w14:paraId="7FB1D669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Desayuno. Salida a Santillana del Mar, ciudad considerada Monumento Nacional. Continuación a través de bellos paisajes para llegar a Covadonga, donde tendremos tiempo libre para visitar el Santuario. Posteriormente continuación hacia Oviedo. </w:t>
      </w:r>
      <w:r w:rsidRPr="00880F25">
        <w:rPr>
          <w:rFonts w:ascii="Times New Roman" w:hAnsi="Times New Roman"/>
          <w:b/>
          <w:sz w:val="22"/>
          <w:szCs w:val="22"/>
        </w:rPr>
        <w:t>Cena</w:t>
      </w:r>
      <w:r w:rsidRPr="00880F25">
        <w:rPr>
          <w:rFonts w:ascii="Times New Roman" w:hAnsi="Times New Roman"/>
          <w:sz w:val="22"/>
          <w:szCs w:val="22"/>
        </w:rPr>
        <w:t xml:space="preserve"> y alojamiento.</w:t>
      </w:r>
    </w:p>
    <w:p w14:paraId="647B777F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p w14:paraId="6FA43EFE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80F25">
        <w:rPr>
          <w:rFonts w:ascii="Times New Roman" w:hAnsi="Times New Roman"/>
          <w:caps/>
          <w:sz w:val="22"/>
          <w:szCs w:val="22"/>
        </w:rPr>
        <w:t>Día 4.º oviedo - A CORUÑA</w:t>
      </w:r>
    </w:p>
    <w:p w14:paraId="0B1179C8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Desayuno. Salida hacia la Comunidad de Galicia para llegar a la señorial ciudad de La Coruña. Breve panorámica de la ciudad. Por la tarde excursión opcional por las Rías Altas por los típicos pueblos de Pontedeume, Betanzos, etc. </w:t>
      </w:r>
      <w:r w:rsidRPr="00880F25">
        <w:rPr>
          <w:rFonts w:ascii="Times New Roman" w:hAnsi="Times New Roman"/>
          <w:b/>
          <w:sz w:val="22"/>
          <w:szCs w:val="22"/>
        </w:rPr>
        <w:t>Cena</w:t>
      </w:r>
      <w:r w:rsidRPr="00880F25">
        <w:rPr>
          <w:rFonts w:ascii="Times New Roman" w:hAnsi="Times New Roman"/>
          <w:sz w:val="22"/>
          <w:szCs w:val="22"/>
        </w:rPr>
        <w:t xml:space="preserve"> y alojamiento.</w:t>
      </w:r>
    </w:p>
    <w:p w14:paraId="3879A986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p w14:paraId="2E69588A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80F25">
        <w:rPr>
          <w:rFonts w:ascii="Times New Roman" w:hAnsi="Times New Roman"/>
          <w:caps/>
          <w:sz w:val="22"/>
          <w:szCs w:val="22"/>
        </w:rPr>
        <w:t>Día 5.º A CORUÑA - SANTIAGO DE COMPOSTELA</w:t>
      </w:r>
    </w:p>
    <w:p w14:paraId="1A767E53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Desayuno. Salida hacia Santiago de Compostela. Visita de la ciudad, importante centro de peregrinación con la Plaza del Obradoiro, Catedral, etc. Tarde libre. </w:t>
      </w:r>
      <w:r w:rsidRPr="00880F25">
        <w:rPr>
          <w:rFonts w:ascii="Times New Roman" w:hAnsi="Times New Roman"/>
          <w:b/>
          <w:sz w:val="22"/>
          <w:szCs w:val="22"/>
        </w:rPr>
        <w:t>Cena</w:t>
      </w:r>
      <w:r w:rsidRPr="00880F25">
        <w:rPr>
          <w:rFonts w:ascii="Times New Roman" w:hAnsi="Times New Roman"/>
          <w:sz w:val="22"/>
          <w:szCs w:val="22"/>
        </w:rPr>
        <w:t xml:space="preserve"> y alojamiento.</w:t>
      </w:r>
    </w:p>
    <w:p w14:paraId="4ED907F9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p w14:paraId="7713C2C8" w14:textId="70DD2198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80F25">
        <w:rPr>
          <w:rFonts w:ascii="Times New Roman" w:hAnsi="Times New Roman"/>
          <w:caps/>
          <w:sz w:val="22"/>
          <w:szCs w:val="22"/>
        </w:rPr>
        <w:t>Día 6.º SANTIAGO - Rías Bajas - VIGO - OPORTO</w:t>
      </w:r>
    </w:p>
    <w:p w14:paraId="4C245F01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Desayuno y salida hacia las Rías Bajas con breve parada en la Isla de La Toja y tiempo libre en Vigo. Continuación de viaje a Oporto. Alojamiento.</w:t>
      </w:r>
    </w:p>
    <w:p w14:paraId="2A5D7604" w14:textId="77777777" w:rsidR="00E02E5C" w:rsidRP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</w:p>
    <w:p w14:paraId="5E854A53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80F25">
        <w:rPr>
          <w:rFonts w:ascii="Times New Roman" w:hAnsi="Times New Roman"/>
          <w:caps/>
          <w:sz w:val="22"/>
          <w:szCs w:val="22"/>
        </w:rPr>
        <w:t>Día 7.º oporto</w:t>
      </w:r>
    </w:p>
    <w:p w14:paraId="3A8127F2" w14:textId="6B8F669A" w:rsidR="00E02E5C" w:rsidRPr="00880F25" w:rsidRDefault="00E02E5C" w:rsidP="00E02E5C">
      <w:pPr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 xml:space="preserve">Desayuno. Visita panorámica de Oporto con la catedral, la bolsa, iglesia de Santa Clara y visita a una bodega local </w:t>
      </w:r>
      <w:r w:rsidR="00880F25">
        <w:rPr>
          <w:rFonts w:ascii="Times New Roman" w:hAnsi="Times New Roman"/>
          <w:sz w:val="22"/>
          <w:szCs w:val="22"/>
        </w:rPr>
        <w:t>donde</w:t>
      </w:r>
      <w:r w:rsidRPr="00880F25">
        <w:rPr>
          <w:rFonts w:ascii="Times New Roman" w:hAnsi="Times New Roman"/>
          <w:sz w:val="22"/>
          <w:szCs w:val="22"/>
        </w:rPr>
        <w:t xml:space="preserve"> degustaremos su mundialmente conocido “vino de Porto”. Resto del día libre. Alojamiento.</w:t>
      </w:r>
    </w:p>
    <w:p w14:paraId="07E647EF" w14:textId="77777777" w:rsidR="00E02E5C" w:rsidRPr="00880F25" w:rsidRDefault="00E02E5C" w:rsidP="00E02E5C">
      <w:pPr>
        <w:rPr>
          <w:rFonts w:ascii="Times New Roman" w:hAnsi="Times New Roman"/>
          <w:sz w:val="22"/>
          <w:szCs w:val="22"/>
        </w:rPr>
      </w:pPr>
    </w:p>
    <w:p w14:paraId="28624736" w14:textId="77777777" w:rsidR="00E02E5C" w:rsidRPr="00880F25" w:rsidRDefault="00E02E5C" w:rsidP="00E02E5C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880F25">
        <w:rPr>
          <w:rFonts w:ascii="Times New Roman" w:hAnsi="Times New Roman"/>
          <w:caps/>
          <w:sz w:val="22"/>
          <w:szCs w:val="22"/>
        </w:rPr>
        <w:t xml:space="preserve">Día 8.º OPORTO - SALAMANCA - MADRID </w:t>
      </w:r>
    </w:p>
    <w:p w14:paraId="26FC97B3" w14:textId="77777777" w:rsidR="00880F25" w:rsidRDefault="00E02E5C" w:rsidP="00E02E5C">
      <w:pPr>
        <w:jc w:val="both"/>
        <w:rPr>
          <w:rFonts w:ascii="Times New Roman" w:hAnsi="Times New Roman"/>
          <w:sz w:val="22"/>
          <w:szCs w:val="22"/>
        </w:rPr>
      </w:pPr>
      <w:r w:rsidRPr="00880F25">
        <w:rPr>
          <w:rFonts w:ascii="Times New Roman" w:hAnsi="Times New Roman"/>
          <w:sz w:val="22"/>
          <w:szCs w:val="22"/>
        </w:rPr>
        <w:t>Desayuno. Salida hacia Salamanca. Breve parada y tiempo libre para conocer el casco antiguo y su célebre Plaza Mayor. Continuación hacia Madrid. Llegada y</w:t>
      </w:r>
      <w:r w:rsidR="00880F25">
        <w:rPr>
          <w:rFonts w:ascii="Times New Roman" w:hAnsi="Times New Roman"/>
          <w:sz w:val="22"/>
          <w:szCs w:val="22"/>
        </w:rPr>
        <w:t>…</w:t>
      </w:r>
    </w:p>
    <w:p w14:paraId="19D0FC26" w14:textId="77777777" w:rsidR="00880F25" w:rsidRDefault="00880F25" w:rsidP="00E02E5C">
      <w:pPr>
        <w:jc w:val="both"/>
        <w:rPr>
          <w:rFonts w:ascii="Times New Roman" w:hAnsi="Times New Roman"/>
          <w:sz w:val="22"/>
          <w:szCs w:val="22"/>
        </w:rPr>
      </w:pPr>
    </w:p>
    <w:p w14:paraId="5D529C9C" w14:textId="1586C23A" w:rsidR="00E02E5C" w:rsidRPr="00880F25" w:rsidRDefault="00880F25" w:rsidP="00880F2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 DE NUESTROS SERVICIOS</w:t>
      </w:r>
    </w:p>
    <w:p w14:paraId="454EFD24" w14:textId="77777777" w:rsidR="005E0B84" w:rsidRPr="00880F25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880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4FBE"/>
    <w:multiLevelType w:val="hybridMultilevel"/>
    <w:tmpl w:val="DCF06C4A"/>
    <w:lvl w:ilvl="0" w:tplc="266432D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386C"/>
    <w:multiLevelType w:val="hybridMultilevel"/>
    <w:tmpl w:val="7E1A34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5C"/>
    <w:rsid w:val="005E0B84"/>
    <w:rsid w:val="00880F25"/>
    <w:rsid w:val="00A7216E"/>
    <w:rsid w:val="00E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2BB6"/>
  <w15:chartTrackingRefBased/>
  <w15:docId w15:val="{703F977A-9557-4AB6-AFC9-F6E3D57F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5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02E5C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02E5C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2022-03-10T14:38:00Z</dcterms:created>
  <dcterms:modified xsi:type="dcterms:W3CDTF">2022-03-10T16:17:00Z</dcterms:modified>
</cp:coreProperties>
</file>