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FFFF" w14:textId="77777777" w:rsidR="00D246BB" w:rsidRPr="009C035E" w:rsidRDefault="00D246BB" w:rsidP="00D246BB">
      <w:pPr>
        <w:jc w:val="center"/>
        <w:rPr>
          <w:b/>
          <w:sz w:val="28"/>
          <w:szCs w:val="28"/>
        </w:rPr>
      </w:pPr>
      <w:r w:rsidRPr="009C035E">
        <w:rPr>
          <w:b/>
          <w:sz w:val="28"/>
          <w:szCs w:val="28"/>
        </w:rPr>
        <w:t>PRAGA Y BOHEMIA 2022</w:t>
      </w:r>
    </w:p>
    <w:p w14:paraId="6B24BC04" w14:textId="77777777" w:rsidR="00D246BB" w:rsidRPr="009C035E" w:rsidRDefault="00D246BB" w:rsidP="00D246BB">
      <w:pPr>
        <w:jc w:val="center"/>
        <w:rPr>
          <w:sz w:val="22"/>
          <w:szCs w:val="22"/>
        </w:rPr>
      </w:pPr>
      <w:r w:rsidRPr="009C035E">
        <w:rPr>
          <w:sz w:val="22"/>
          <w:szCs w:val="22"/>
        </w:rPr>
        <w:t>8 DÍAS</w:t>
      </w:r>
    </w:p>
    <w:p w14:paraId="7B4DD23F" w14:textId="77777777" w:rsidR="00D246BB" w:rsidRPr="009C035E" w:rsidRDefault="00D246BB" w:rsidP="00D246BB">
      <w:pPr>
        <w:jc w:val="center"/>
        <w:rPr>
          <w:sz w:val="22"/>
          <w:szCs w:val="22"/>
        </w:rPr>
      </w:pPr>
      <w:r w:rsidRPr="009C035E">
        <w:rPr>
          <w:sz w:val="22"/>
          <w:szCs w:val="22"/>
        </w:rPr>
        <w:t>G-210</w:t>
      </w:r>
    </w:p>
    <w:p w14:paraId="7387B132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37A5C42D" w14:textId="77777777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b/>
          <w:bCs/>
          <w:sz w:val="22"/>
          <w:szCs w:val="22"/>
        </w:rPr>
        <w:t>Salidas Domingos:</w:t>
      </w:r>
    </w:p>
    <w:p w14:paraId="6D63B34F" w14:textId="77777777" w:rsidR="00D246BB" w:rsidRPr="009C035E" w:rsidRDefault="00D246BB" w:rsidP="00D246BB">
      <w:pPr>
        <w:jc w:val="both"/>
        <w:rPr>
          <w:color w:val="3366FF"/>
          <w:sz w:val="22"/>
          <w:szCs w:val="22"/>
        </w:rPr>
      </w:pPr>
      <w:r w:rsidRPr="009C035E">
        <w:rPr>
          <w:sz w:val="22"/>
          <w:szCs w:val="22"/>
        </w:rPr>
        <w:t>Abril:</w:t>
      </w:r>
      <w:r w:rsidRPr="009C035E">
        <w:rPr>
          <w:sz w:val="22"/>
          <w:szCs w:val="22"/>
        </w:rPr>
        <w:tab/>
      </w:r>
      <w:r w:rsidRPr="009C035E">
        <w:rPr>
          <w:sz w:val="22"/>
          <w:szCs w:val="22"/>
        </w:rPr>
        <w:tab/>
        <w:t>10</w:t>
      </w:r>
      <w:r w:rsidRPr="009C035E">
        <w:rPr>
          <w:sz w:val="22"/>
          <w:szCs w:val="22"/>
        </w:rPr>
        <w:tab/>
        <w:t>17</w:t>
      </w:r>
      <w:r w:rsidRPr="009C035E">
        <w:rPr>
          <w:sz w:val="22"/>
          <w:szCs w:val="22"/>
        </w:rPr>
        <w:tab/>
      </w:r>
    </w:p>
    <w:p w14:paraId="24E2CA0C" w14:textId="4413F3C1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Junio:</w:t>
      </w:r>
      <w:r w:rsidRPr="009C035E">
        <w:rPr>
          <w:sz w:val="22"/>
          <w:szCs w:val="22"/>
        </w:rPr>
        <w:tab/>
      </w:r>
      <w:r w:rsidR="009C035E" w:rsidRPr="009C035E">
        <w:rPr>
          <w:sz w:val="22"/>
          <w:szCs w:val="22"/>
        </w:rPr>
        <w:tab/>
        <w:t xml:space="preserve"> 5</w:t>
      </w:r>
      <w:r w:rsidRPr="009C035E">
        <w:rPr>
          <w:sz w:val="22"/>
          <w:szCs w:val="22"/>
        </w:rPr>
        <w:tab/>
        <w:t>19</w:t>
      </w:r>
      <w:r w:rsidRPr="009C035E">
        <w:rPr>
          <w:sz w:val="22"/>
          <w:szCs w:val="22"/>
        </w:rPr>
        <w:tab/>
        <w:t>26</w:t>
      </w:r>
      <w:r w:rsidRPr="009C035E">
        <w:rPr>
          <w:sz w:val="22"/>
          <w:szCs w:val="22"/>
        </w:rPr>
        <w:tab/>
      </w:r>
      <w:r w:rsidRPr="009C035E">
        <w:rPr>
          <w:sz w:val="22"/>
          <w:szCs w:val="22"/>
        </w:rPr>
        <w:tab/>
      </w:r>
    </w:p>
    <w:p w14:paraId="2B6DFB03" w14:textId="2684ABA3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Julio:</w:t>
      </w:r>
      <w:r w:rsidRPr="009C035E">
        <w:rPr>
          <w:sz w:val="22"/>
          <w:szCs w:val="22"/>
        </w:rPr>
        <w:tab/>
      </w:r>
      <w:r w:rsidR="009C035E" w:rsidRPr="009C035E">
        <w:rPr>
          <w:sz w:val="22"/>
          <w:szCs w:val="22"/>
        </w:rPr>
        <w:tab/>
        <w:t xml:space="preserve"> 3</w:t>
      </w:r>
      <w:r w:rsidRPr="009C035E">
        <w:rPr>
          <w:sz w:val="22"/>
          <w:szCs w:val="22"/>
        </w:rPr>
        <w:tab/>
        <w:t>10</w:t>
      </w:r>
      <w:r w:rsidRPr="009C035E">
        <w:rPr>
          <w:sz w:val="22"/>
          <w:szCs w:val="22"/>
        </w:rPr>
        <w:tab/>
        <w:t>17</w:t>
      </w:r>
      <w:r w:rsidRPr="009C035E">
        <w:rPr>
          <w:sz w:val="22"/>
          <w:szCs w:val="22"/>
        </w:rPr>
        <w:tab/>
        <w:t>24</w:t>
      </w:r>
      <w:r w:rsidRPr="009C035E">
        <w:rPr>
          <w:sz w:val="22"/>
          <w:szCs w:val="22"/>
        </w:rPr>
        <w:tab/>
        <w:t>31</w:t>
      </w:r>
      <w:r w:rsidRPr="009C035E">
        <w:rPr>
          <w:sz w:val="22"/>
          <w:szCs w:val="22"/>
        </w:rPr>
        <w:tab/>
      </w:r>
    </w:p>
    <w:p w14:paraId="354374F6" w14:textId="401AD77B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Agosto:</w:t>
      </w:r>
      <w:r w:rsidRPr="009C035E">
        <w:rPr>
          <w:sz w:val="22"/>
          <w:szCs w:val="22"/>
        </w:rPr>
        <w:tab/>
      </w:r>
      <w:r w:rsidR="009C035E" w:rsidRPr="009C035E">
        <w:rPr>
          <w:sz w:val="22"/>
          <w:szCs w:val="22"/>
        </w:rPr>
        <w:tab/>
        <w:t xml:space="preserve"> 7</w:t>
      </w:r>
      <w:r w:rsidRPr="009C035E">
        <w:rPr>
          <w:sz w:val="22"/>
          <w:szCs w:val="22"/>
        </w:rPr>
        <w:tab/>
        <w:t>14</w:t>
      </w:r>
      <w:r w:rsidRPr="009C035E">
        <w:rPr>
          <w:sz w:val="22"/>
          <w:szCs w:val="22"/>
        </w:rPr>
        <w:tab/>
        <w:t>21</w:t>
      </w:r>
      <w:r w:rsidRPr="009C035E">
        <w:rPr>
          <w:sz w:val="22"/>
          <w:szCs w:val="22"/>
        </w:rPr>
        <w:tab/>
        <w:t>28</w:t>
      </w:r>
    </w:p>
    <w:p w14:paraId="77EAD728" w14:textId="297D3789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Septiembre:</w:t>
      </w:r>
      <w:r w:rsidR="009C035E" w:rsidRPr="009C035E">
        <w:rPr>
          <w:sz w:val="22"/>
          <w:szCs w:val="22"/>
        </w:rPr>
        <w:tab/>
        <w:t xml:space="preserve"> 4</w:t>
      </w:r>
      <w:r w:rsidRPr="009C035E">
        <w:rPr>
          <w:sz w:val="22"/>
          <w:szCs w:val="22"/>
        </w:rPr>
        <w:tab/>
      </w:r>
    </w:p>
    <w:p w14:paraId="074D18EA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33C17464" w14:textId="77777777" w:rsidR="00D246BB" w:rsidRPr="009C035E" w:rsidRDefault="00D246BB" w:rsidP="00D246BB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9C035E">
        <w:rPr>
          <w:rFonts w:ascii="Times New Roman" w:hAnsi="Times New Roman"/>
          <w:sz w:val="22"/>
          <w:szCs w:val="22"/>
        </w:rPr>
        <w:t>Hoteles previstos*:</w:t>
      </w:r>
    </w:p>
    <w:p w14:paraId="1F9B00B0" w14:textId="77777777" w:rsidR="00D246BB" w:rsidRPr="009C035E" w:rsidRDefault="00D246BB" w:rsidP="00D246BB">
      <w:pPr>
        <w:tabs>
          <w:tab w:val="left" w:pos="1418"/>
        </w:tabs>
        <w:jc w:val="both"/>
        <w:rPr>
          <w:b/>
          <w:sz w:val="22"/>
          <w:szCs w:val="22"/>
        </w:rPr>
      </w:pPr>
      <w:r w:rsidRPr="009C035E">
        <w:rPr>
          <w:b/>
          <w:sz w:val="22"/>
          <w:szCs w:val="22"/>
        </w:rPr>
        <w:t xml:space="preserve">Praga: </w:t>
      </w:r>
      <w:r w:rsidRPr="009C035E">
        <w:rPr>
          <w:b/>
          <w:sz w:val="22"/>
          <w:szCs w:val="22"/>
        </w:rPr>
        <w:tab/>
      </w:r>
      <w:r w:rsidRPr="009C035E">
        <w:rPr>
          <w:b/>
          <w:sz w:val="22"/>
          <w:szCs w:val="22"/>
        </w:rPr>
        <w:tab/>
      </w:r>
      <w:proofErr w:type="spellStart"/>
      <w:r w:rsidRPr="009C035E">
        <w:rPr>
          <w:sz w:val="22"/>
          <w:szCs w:val="22"/>
        </w:rPr>
        <w:t>Ametyst</w:t>
      </w:r>
      <w:proofErr w:type="spellEnd"/>
    </w:p>
    <w:p w14:paraId="18762A0B" w14:textId="77777777" w:rsidR="00D246BB" w:rsidRPr="009C035E" w:rsidRDefault="00D246BB" w:rsidP="00D246BB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9C035E">
        <w:rPr>
          <w:sz w:val="22"/>
          <w:szCs w:val="22"/>
        </w:rPr>
        <w:t>Ceske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Budejovicie</w:t>
      </w:r>
      <w:proofErr w:type="spellEnd"/>
      <w:r w:rsidRPr="009C035E">
        <w:rPr>
          <w:sz w:val="22"/>
          <w:szCs w:val="22"/>
        </w:rPr>
        <w:t xml:space="preserve">: </w:t>
      </w:r>
      <w:r w:rsidRPr="009C035E">
        <w:rPr>
          <w:sz w:val="22"/>
          <w:szCs w:val="22"/>
        </w:rPr>
        <w:tab/>
      </w:r>
      <w:proofErr w:type="spellStart"/>
      <w:r w:rsidRPr="009C035E">
        <w:rPr>
          <w:sz w:val="22"/>
          <w:szCs w:val="22"/>
        </w:rPr>
        <w:t>Savoy</w:t>
      </w:r>
      <w:proofErr w:type="spellEnd"/>
    </w:p>
    <w:p w14:paraId="0837B421" w14:textId="77777777" w:rsidR="00D246BB" w:rsidRPr="009C035E" w:rsidRDefault="00D246BB" w:rsidP="00D246BB">
      <w:pPr>
        <w:tabs>
          <w:tab w:val="left" w:pos="1418"/>
        </w:tabs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*U otros de similar categoría. </w:t>
      </w:r>
    </w:p>
    <w:p w14:paraId="5C05F814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6C0B09E7" w14:textId="77777777" w:rsidR="00D246BB" w:rsidRPr="009C035E" w:rsidRDefault="00D246BB" w:rsidP="00D246BB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9C035E">
        <w:rPr>
          <w:rFonts w:ascii="Times New Roman" w:hAnsi="Times New Roman"/>
          <w:sz w:val="22"/>
          <w:szCs w:val="22"/>
        </w:rPr>
        <w:t>Servicios incluidos:</w:t>
      </w:r>
    </w:p>
    <w:p w14:paraId="7E87DFAC" w14:textId="23A76F66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Hoteles indicados o similares con desayuno buffet. Los hoteles pueden ser 3 </w:t>
      </w:r>
      <w:proofErr w:type="spellStart"/>
      <w:r w:rsidRPr="009C035E">
        <w:rPr>
          <w:sz w:val="22"/>
          <w:szCs w:val="22"/>
        </w:rPr>
        <w:t>ó</w:t>
      </w:r>
      <w:proofErr w:type="spellEnd"/>
      <w:r w:rsidRPr="009C035E">
        <w:rPr>
          <w:sz w:val="22"/>
          <w:szCs w:val="22"/>
        </w:rPr>
        <w:t xml:space="preserve"> 4* en cualquier ciudad y con posibilidad de alojarse en ciudades cercanas en caso de Congresos o eventos importantes.</w:t>
      </w:r>
    </w:p>
    <w:p w14:paraId="3D9CB3F5" w14:textId="51D61572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6 almuerzos y 6 cenas. </w:t>
      </w:r>
    </w:p>
    <w:p w14:paraId="3FB09C30" w14:textId="7E18C8B0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Traslados de llegada y salida. Sólo en el día de llegada y salida. Si se añaden noches extra </w:t>
      </w:r>
      <w:proofErr w:type="spellStart"/>
      <w:r w:rsidRPr="009C035E">
        <w:rPr>
          <w:sz w:val="22"/>
          <w:szCs w:val="22"/>
        </w:rPr>
        <w:t>pretour</w:t>
      </w:r>
      <w:proofErr w:type="spellEnd"/>
      <w:r w:rsidRPr="009C035E">
        <w:rPr>
          <w:sz w:val="22"/>
          <w:szCs w:val="22"/>
        </w:rPr>
        <w:t xml:space="preserve"> o </w:t>
      </w:r>
      <w:proofErr w:type="spellStart"/>
      <w:r w:rsidRPr="009C035E">
        <w:rPr>
          <w:sz w:val="22"/>
          <w:szCs w:val="22"/>
        </w:rPr>
        <w:t>posttour</w:t>
      </w:r>
      <w:proofErr w:type="spellEnd"/>
      <w:r w:rsidRPr="009C035E">
        <w:rPr>
          <w:sz w:val="22"/>
          <w:szCs w:val="22"/>
        </w:rPr>
        <w:t xml:space="preserve">, el traslado deberá ser adicional. </w:t>
      </w:r>
    </w:p>
    <w:p w14:paraId="7564C3A3" w14:textId="6992EC06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Autocar de lujo.</w:t>
      </w:r>
    </w:p>
    <w:p w14:paraId="35B23B21" w14:textId="4BA5A03B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Guía de habla hispana. </w:t>
      </w:r>
    </w:p>
    <w:p w14:paraId="11931EA8" w14:textId="72431E1F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Las visitas que se indican en el itinerario.</w:t>
      </w:r>
    </w:p>
    <w:p w14:paraId="540BD950" w14:textId="444FEACC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Entradas. En Praga: Iglesia de San Nicolás de la ciudad vieja, el barrio de </w:t>
      </w:r>
      <w:proofErr w:type="spellStart"/>
      <w:r w:rsidRPr="009C035E">
        <w:rPr>
          <w:sz w:val="22"/>
          <w:szCs w:val="22"/>
        </w:rPr>
        <w:t>Hradčany</w:t>
      </w:r>
      <w:proofErr w:type="spellEnd"/>
      <w:r w:rsidRPr="009C035E">
        <w:rPr>
          <w:sz w:val="22"/>
          <w:szCs w:val="22"/>
        </w:rPr>
        <w:t xml:space="preserve"> con la nave principal de la Catedral de San Vito, basílica de San Jorge, Palacio Antiguo y Callejón de Oro y la Iglesia de Nuestra Señora de la Victoria con el Niño Jesús de Praga. En Bohemia: cristalería, Castillo en </w:t>
      </w:r>
      <w:proofErr w:type="spellStart"/>
      <w:r w:rsidRPr="009C035E">
        <w:rPr>
          <w:sz w:val="22"/>
          <w:szCs w:val="22"/>
        </w:rPr>
        <w:t>Hluboká</w:t>
      </w:r>
      <w:proofErr w:type="spellEnd"/>
      <w:r w:rsidRPr="009C035E">
        <w:rPr>
          <w:sz w:val="22"/>
          <w:szCs w:val="22"/>
        </w:rPr>
        <w:t xml:space="preserve">, Castillo en </w:t>
      </w:r>
      <w:proofErr w:type="spellStart"/>
      <w:r w:rsidRPr="009C035E">
        <w:rPr>
          <w:sz w:val="22"/>
          <w:szCs w:val="22"/>
        </w:rPr>
        <w:t>Jindřichův</w:t>
      </w:r>
      <w:proofErr w:type="spellEnd"/>
      <w:r w:rsidRPr="009C035E">
        <w:rPr>
          <w:sz w:val="22"/>
          <w:szCs w:val="22"/>
        </w:rPr>
        <w:t xml:space="preserve"> Hradec y cervecería en </w:t>
      </w:r>
      <w:proofErr w:type="spellStart"/>
      <w:r w:rsidRPr="009C035E">
        <w:rPr>
          <w:sz w:val="22"/>
          <w:szCs w:val="22"/>
        </w:rPr>
        <w:t>Ceské</w:t>
      </w:r>
      <w:proofErr w:type="spellEnd"/>
      <w:r w:rsidRPr="009C035E">
        <w:rPr>
          <w:sz w:val="22"/>
          <w:szCs w:val="22"/>
        </w:rPr>
        <w:t xml:space="preserve"> Budejovice.</w:t>
      </w:r>
    </w:p>
    <w:p w14:paraId="659CBA70" w14:textId="165B4864" w:rsidR="00D246BB" w:rsidRPr="009C035E" w:rsidRDefault="00D246BB" w:rsidP="009C03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Paseo en barco por el río </w:t>
      </w:r>
      <w:proofErr w:type="spellStart"/>
      <w:r w:rsidRPr="009C035E">
        <w:rPr>
          <w:sz w:val="22"/>
          <w:szCs w:val="22"/>
        </w:rPr>
        <w:t>Vltava</w:t>
      </w:r>
      <w:proofErr w:type="spellEnd"/>
      <w:r w:rsidRPr="009C035E">
        <w:rPr>
          <w:sz w:val="22"/>
          <w:szCs w:val="22"/>
        </w:rPr>
        <w:t xml:space="preserve"> (1 hora, con una copa de champán)</w:t>
      </w:r>
    </w:p>
    <w:p w14:paraId="48A93580" w14:textId="77777777" w:rsidR="00D246BB" w:rsidRPr="009C035E" w:rsidRDefault="00D246BB" w:rsidP="00D246BB">
      <w:pPr>
        <w:jc w:val="both"/>
        <w:rPr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24"/>
        <w:gridCol w:w="1706"/>
      </w:tblGrid>
      <w:tr w:rsidR="00D246BB" w:rsidRPr="009C035E" w14:paraId="3BC2D673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F09" w14:textId="77777777" w:rsidR="00D246BB" w:rsidRPr="009C035E" w:rsidRDefault="00D246BB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035E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D246BB" w:rsidRPr="009C035E" w14:paraId="5D379B70" w14:textId="77777777" w:rsidTr="00817BC2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CE0" w14:textId="77777777" w:rsidR="00D246BB" w:rsidRPr="009C035E" w:rsidRDefault="00D246BB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035E">
              <w:rPr>
                <w:b/>
                <w:bCs/>
                <w:sz w:val="22"/>
                <w:szCs w:val="22"/>
              </w:rPr>
              <w:t>Recorrido / Habitación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71B5" w14:textId="77777777" w:rsidR="00D246BB" w:rsidRPr="009C035E" w:rsidRDefault="00D246BB" w:rsidP="00817BC2">
            <w:pPr>
              <w:jc w:val="center"/>
              <w:rPr>
                <w:sz w:val="22"/>
                <w:szCs w:val="22"/>
              </w:rPr>
            </w:pPr>
            <w:r w:rsidRPr="009C035E">
              <w:rPr>
                <w:sz w:val="22"/>
                <w:szCs w:val="22"/>
              </w:rPr>
              <w:t>Hab. Doble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FC6" w14:textId="77777777" w:rsidR="00D246BB" w:rsidRPr="009C035E" w:rsidRDefault="00D246BB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9C035E">
              <w:rPr>
                <w:sz w:val="22"/>
                <w:szCs w:val="22"/>
              </w:rPr>
              <w:t>Supl</w:t>
            </w:r>
            <w:proofErr w:type="spellEnd"/>
            <w:r w:rsidRPr="009C035E">
              <w:rPr>
                <w:sz w:val="22"/>
                <w:szCs w:val="22"/>
              </w:rPr>
              <w:t xml:space="preserve">. </w:t>
            </w:r>
            <w:proofErr w:type="spellStart"/>
            <w:r w:rsidRPr="009C035E">
              <w:rPr>
                <w:sz w:val="22"/>
                <w:szCs w:val="22"/>
              </w:rPr>
              <w:t>Indiv</w:t>
            </w:r>
            <w:proofErr w:type="spellEnd"/>
            <w:r w:rsidRPr="009C035E">
              <w:rPr>
                <w:sz w:val="22"/>
                <w:szCs w:val="22"/>
              </w:rPr>
              <w:t>.</w:t>
            </w:r>
          </w:p>
        </w:tc>
      </w:tr>
      <w:tr w:rsidR="00D246BB" w:rsidRPr="009C035E" w14:paraId="75A98049" w14:textId="77777777" w:rsidTr="00817BC2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D7B" w14:textId="77777777" w:rsidR="00D246BB" w:rsidRPr="009C035E" w:rsidRDefault="00D246BB" w:rsidP="00817BC2">
            <w:pPr>
              <w:rPr>
                <w:sz w:val="22"/>
                <w:szCs w:val="22"/>
              </w:rPr>
            </w:pPr>
            <w:r w:rsidRPr="009C035E">
              <w:rPr>
                <w:sz w:val="22"/>
                <w:szCs w:val="22"/>
              </w:rPr>
              <w:t>Praga / Praga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0B3" w14:textId="77777777" w:rsidR="00D246BB" w:rsidRPr="009C035E" w:rsidRDefault="00D246BB" w:rsidP="00817BC2">
            <w:pPr>
              <w:jc w:val="center"/>
              <w:rPr>
                <w:sz w:val="22"/>
                <w:szCs w:val="22"/>
              </w:rPr>
            </w:pPr>
            <w:r w:rsidRPr="009C035E">
              <w:rPr>
                <w:sz w:val="22"/>
                <w:szCs w:val="22"/>
              </w:rPr>
              <w:t>1.425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4C7" w14:textId="77777777" w:rsidR="00D246BB" w:rsidRPr="009C035E" w:rsidRDefault="00D246BB" w:rsidP="00817BC2">
            <w:pPr>
              <w:jc w:val="center"/>
              <w:rPr>
                <w:sz w:val="22"/>
                <w:szCs w:val="22"/>
              </w:rPr>
            </w:pPr>
            <w:r w:rsidRPr="009C035E">
              <w:rPr>
                <w:sz w:val="22"/>
                <w:szCs w:val="22"/>
              </w:rPr>
              <w:t>480</w:t>
            </w:r>
          </w:p>
        </w:tc>
      </w:tr>
    </w:tbl>
    <w:p w14:paraId="02AB60FE" w14:textId="77777777" w:rsidR="00D246BB" w:rsidRPr="009C035E" w:rsidRDefault="00D246BB" w:rsidP="00D246BB">
      <w:pPr>
        <w:jc w:val="both"/>
        <w:rPr>
          <w:b/>
          <w:caps/>
          <w:sz w:val="22"/>
          <w:szCs w:val="22"/>
        </w:rPr>
      </w:pPr>
    </w:p>
    <w:p w14:paraId="03B4961E" w14:textId="77777777" w:rsidR="00D246BB" w:rsidRPr="009C035E" w:rsidRDefault="00D246BB" w:rsidP="00D246BB">
      <w:pPr>
        <w:jc w:val="both"/>
        <w:rPr>
          <w:b/>
          <w:caps/>
          <w:sz w:val="22"/>
          <w:szCs w:val="22"/>
        </w:rPr>
      </w:pPr>
      <w:r w:rsidRPr="009C035E">
        <w:rPr>
          <w:b/>
          <w:caps/>
          <w:sz w:val="22"/>
          <w:szCs w:val="22"/>
        </w:rPr>
        <w:t>Día 1.º (DOM.) PRAGA</w:t>
      </w:r>
    </w:p>
    <w:p w14:paraId="41EFA5F6" w14:textId="77777777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Llegada al aeropuerto y traslado al hotel. Alojamiento.</w:t>
      </w:r>
    </w:p>
    <w:p w14:paraId="21BEAD85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2B1385BC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2.º (LUN.) PRAGA  </w:t>
      </w:r>
    </w:p>
    <w:p w14:paraId="26FE3C8A" w14:textId="3BC27798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Desayuno. Visita al barrio de </w:t>
      </w:r>
      <w:proofErr w:type="spellStart"/>
      <w:r w:rsidRPr="009C035E">
        <w:rPr>
          <w:sz w:val="22"/>
          <w:szCs w:val="22"/>
        </w:rPr>
        <w:t>Staré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Město</w:t>
      </w:r>
      <w:proofErr w:type="spellEnd"/>
      <w:r w:rsidRPr="009C035E">
        <w:rPr>
          <w:sz w:val="22"/>
          <w:szCs w:val="22"/>
        </w:rPr>
        <w:t xml:space="preserve">, el casco antiguo de Praga. Comenzarán por el barrio judío o </w:t>
      </w:r>
      <w:proofErr w:type="spellStart"/>
      <w:r w:rsidRPr="009C035E">
        <w:rPr>
          <w:sz w:val="22"/>
          <w:szCs w:val="22"/>
        </w:rPr>
        <w:t>Josefov</w:t>
      </w:r>
      <w:proofErr w:type="spellEnd"/>
      <w:r w:rsidRPr="009C035E">
        <w:rPr>
          <w:sz w:val="22"/>
          <w:szCs w:val="22"/>
        </w:rPr>
        <w:t>, testimonio del que fue el mayor gueto de Europa Central. A continuación</w:t>
      </w:r>
      <w:r w:rsidR="009C035E">
        <w:rPr>
          <w:sz w:val="22"/>
          <w:szCs w:val="22"/>
        </w:rPr>
        <w:t>,</w:t>
      </w:r>
      <w:r w:rsidRPr="009C035E">
        <w:rPr>
          <w:sz w:val="22"/>
          <w:szCs w:val="22"/>
        </w:rPr>
        <w:t xml:space="preserve"> seguirán por tortuosas callejuelas y románticas plazuelas para llegar a la plaza de la ciudad vieja. Allí verán los edificios con arcadas, la Iglesia de Nuestra Señora en frente del </w:t>
      </w:r>
      <w:proofErr w:type="spellStart"/>
      <w:r w:rsidRPr="009C035E">
        <w:rPr>
          <w:sz w:val="22"/>
          <w:szCs w:val="22"/>
        </w:rPr>
        <w:t>Týn</w:t>
      </w:r>
      <w:proofErr w:type="spellEnd"/>
      <w:r w:rsidRPr="009C035E">
        <w:rPr>
          <w:sz w:val="22"/>
          <w:szCs w:val="22"/>
        </w:rPr>
        <w:t xml:space="preserve"> y el ayuntamiento con su destacable reloj astronómico del siglo XV. Visita a la bellísima iglesia barroca de San Nicolás. Verán el famoso Puente de Carlos, decorado con un bello conjunto de estatuas, y a continuación paseo por las calles </w:t>
      </w:r>
      <w:proofErr w:type="spellStart"/>
      <w:r w:rsidRPr="009C035E">
        <w:rPr>
          <w:sz w:val="22"/>
          <w:szCs w:val="22"/>
        </w:rPr>
        <w:t>Celetná</w:t>
      </w:r>
      <w:proofErr w:type="spellEnd"/>
      <w:r w:rsidRPr="009C035E">
        <w:rPr>
          <w:sz w:val="22"/>
          <w:szCs w:val="22"/>
        </w:rPr>
        <w:t xml:space="preserve">, una de las más antiguas de la ciudad, y </w:t>
      </w:r>
      <w:proofErr w:type="spellStart"/>
      <w:r w:rsidRPr="009C035E">
        <w:rPr>
          <w:sz w:val="22"/>
          <w:szCs w:val="22"/>
        </w:rPr>
        <w:t>Železná</w:t>
      </w:r>
      <w:proofErr w:type="spellEnd"/>
      <w:r w:rsidRPr="009C035E">
        <w:rPr>
          <w:sz w:val="22"/>
          <w:szCs w:val="22"/>
        </w:rPr>
        <w:t xml:space="preserve"> donde se encuentra el </w:t>
      </w:r>
      <w:proofErr w:type="spellStart"/>
      <w:r w:rsidRPr="009C035E">
        <w:rPr>
          <w:sz w:val="22"/>
          <w:szCs w:val="22"/>
        </w:rPr>
        <w:t>Carolinum</w:t>
      </w:r>
      <w:proofErr w:type="spellEnd"/>
      <w:r w:rsidRPr="009C035E">
        <w:rPr>
          <w:sz w:val="22"/>
          <w:szCs w:val="22"/>
        </w:rPr>
        <w:t xml:space="preserve">. Llegada a la Plaza de la República, donde están la Casa Municipal y la Torre de la Pólvora, resto de </w:t>
      </w:r>
      <w:r w:rsidRPr="009C035E">
        <w:rPr>
          <w:sz w:val="22"/>
          <w:szCs w:val="22"/>
        </w:rPr>
        <w:lastRenderedPageBreak/>
        <w:t>las fortificaciones que marcan la entrada a la ciudad vieja. A continuación</w:t>
      </w:r>
      <w:r w:rsidR="009C035E">
        <w:rPr>
          <w:sz w:val="22"/>
          <w:szCs w:val="22"/>
        </w:rPr>
        <w:t>,</w:t>
      </w:r>
      <w:r w:rsidRPr="009C035E">
        <w:rPr>
          <w:sz w:val="22"/>
          <w:szCs w:val="22"/>
        </w:rPr>
        <w:t xml:space="preserve"> darán un paseo en barco por el </w:t>
      </w:r>
      <w:proofErr w:type="spellStart"/>
      <w:r w:rsidRPr="009C035E">
        <w:rPr>
          <w:sz w:val="22"/>
          <w:szCs w:val="22"/>
        </w:rPr>
        <w:t>Vltava</w:t>
      </w:r>
      <w:proofErr w:type="spellEnd"/>
      <w:r w:rsidRPr="009C035E">
        <w:rPr>
          <w:sz w:val="22"/>
          <w:szCs w:val="22"/>
        </w:rPr>
        <w:t xml:space="preserve">. A lo largo del viaje se les servirá una copa de champán. </w:t>
      </w:r>
      <w:r w:rsidRPr="009C035E">
        <w:rPr>
          <w:b/>
          <w:sz w:val="22"/>
          <w:szCs w:val="22"/>
        </w:rPr>
        <w:t>Almuerzo</w:t>
      </w:r>
      <w:r w:rsidRPr="009C035E">
        <w:rPr>
          <w:sz w:val="22"/>
          <w:szCs w:val="22"/>
        </w:rPr>
        <w:t xml:space="preserve"> durante la visita. Opcional visita al cementerio judío y a las 3 sinagogas. Por la noche, opcional espectáculo de teatro negro en Praga. </w:t>
      </w:r>
      <w:r w:rsidRPr="009C035E">
        <w:rPr>
          <w:b/>
          <w:sz w:val="22"/>
          <w:szCs w:val="22"/>
        </w:rPr>
        <w:t>Cen</w:t>
      </w:r>
      <w:r w:rsidRPr="009C035E">
        <w:rPr>
          <w:sz w:val="22"/>
          <w:szCs w:val="22"/>
        </w:rPr>
        <w:t>a y alojamiento.</w:t>
      </w:r>
    </w:p>
    <w:p w14:paraId="0265394D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0053F72C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3.º (mar.) PRAGA – karlovy vary - praga  </w:t>
      </w:r>
    </w:p>
    <w:p w14:paraId="303E0F4E" w14:textId="77777777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Desayuno. Día dedicado a una excursión guiada a la famosa estación termal de Karlovy Vary. En el camino, visita a una fábrica de cristal, cuya tradición se remonta a la Edad Media. Llegados en Karlovy Vary podrán apreciar el ambiente «</w:t>
      </w:r>
      <w:proofErr w:type="spellStart"/>
      <w:r w:rsidRPr="009C035E">
        <w:rPr>
          <w:sz w:val="22"/>
          <w:szCs w:val="22"/>
        </w:rPr>
        <w:t>rétro</w:t>
      </w:r>
      <w:proofErr w:type="spellEnd"/>
      <w:r w:rsidRPr="009C035E">
        <w:rPr>
          <w:sz w:val="22"/>
          <w:szCs w:val="22"/>
        </w:rPr>
        <w:t xml:space="preserve">» del antiguo </w:t>
      </w:r>
      <w:proofErr w:type="spellStart"/>
      <w:r w:rsidRPr="009C035E">
        <w:rPr>
          <w:sz w:val="22"/>
          <w:szCs w:val="22"/>
        </w:rPr>
        <w:t>Karlsbad</w:t>
      </w:r>
      <w:proofErr w:type="spellEnd"/>
      <w:r w:rsidRPr="009C035E">
        <w:rPr>
          <w:sz w:val="22"/>
          <w:szCs w:val="22"/>
        </w:rPr>
        <w:t xml:space="preserve">, cuyos tiempos más gloriosos se remontan al siglo XIX, cuando la realeza, la aristocracia, la alta burguesía y el mundo de la cultura iban allí a tomar las aguas. Pervive una armoniosa mezcla de suntuosos hoteles, majestuosas instalaciones termales y zonas peatonales. </w:t>
      </w:r>
      <w:r w:rsidRPr="009C035E">
        <w:rPr>
          <w:b/>
          <w:sz w:val="22"/>
          <w:szCs w:val="22"/>
        </w:rPr>
        <w:t>Almuerzo</w:t>
      </w:r>
      <w:r w:rsidRPr="009C035E">
        <w:rPr>
          <w:sz w:val="22"/>
          <w:szCs w:val="22"/>
        </w:rPr>
        <w:t xml:space="preserve"> y tiempo libre. Regreso a Praga. </w:t>
      </w:r>
      <w:r w:rsidRPr="009C035E">
        <w:rPr>
          <w:b/>
          <w:sz w:val="22"/>
          <w:szCs w:val="22"/>
        </w:rPr>
        <w:t>Cena</w:t>
      </w:r>
      <w:r w:rsidRPr="009C035E">
        <w:rPr>
          <w:sz w:val="22"/>
          <w:szCs w:val="22"/>
        </w:rPr>
        <w:t xml:space="preserve"> y alojamiento.</w:t>
      </w:r>
    </w:p>
    <w:p w14:paraId="57DDF646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793DCE4B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4.º (Mie.) praga – </w:t>
      </w:r>
      <w:r w:rsidRPr="009C035E">
        <w:rPr>
          <w:rFonts w:ascii="Times New Roman" w:hAnsi="Times New Roman" w:cs="Times New Roman"/>
          <w:sz w:val="22"/>
          <w:szCs w:val="22"/>
          <w:u w:val="none"/>
        </w:rPr>
        <w:t>HOLASOVICE -</w:t>
      </w: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 xml:space="preserve"> ceske budejovice</w:t>
      </w:r>
    </w:p>
    <w:p w14:paraId="531FFE8B" w14:textId="59951326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Desayuno. Salida hacia el </w:t>
      </w:r>
      <w:proofErr w:type="spellStart"/>
      <w:r w:rsidRPr="009C035E">
        <w:rPr>
          <w:sz w:val="22"/>
          <w:szCs w:val="22"/>
        </w:rPr>
        <w:t>Hradčany</w:t>
      </w:r>
      <w:proofErr w:type="spellEnd"/>
      <w:r w:rsidRPr="009C035E">
        <w:rPr>
          <w:sz w:val="22"/>
          <w:szCs w:val="22"/>
        </w:rPr>
        <w:t xml:space="preserve">, el barrio del Castillo de Praga. En el centro del barrio destaca la </w:t>
      </w:r>
      <w:proofErr w:type="spellStart"/>
      <w:r w:rsidRPr="009C035E">
        <w:rPr>
          <w:sz w:val="22"/>
          <w:szCs w:val="22"/>
        </w:rPr>
        <w:t>basilica</w:t>
      </w:r>
      <w:proofErr w:type="spellEnd"/>
      <w:r w:rsidRPr="009C035E">
        <w:rPr>
          <w:sz w:val="22"/>
          <w:szCs w:val="22"/>
        </w:rPr>
        <w:t xml:space="preserve"> de San Jorge con su fachada roja y </w:t>
      </w:r>
      <w:r w:rsidR="009C035E" w:rsidRPr="009C035E">
        <w:rPr>
          <w:sz w:val="22"/>
          <w:szCs w:val="22"/>
        </w:rPr>
        <w:t>las dos torres blancas</w:t>
      </w:r>
      <w:r w:rsidRPr="009C035E">
        <w:rPr>
          <w:sz w:val="22"/>
          <w:szCs w:val="22"/>
        </w:rPr>
        <w:t xml:space="preserve"> (entrada). Es la iglesia románica mejor conservada de la ciudad. Entrarán también en el Palacio Antiguo que era la sede de los príncipes bohemios. Fundado en el siglo IX como un </w:t>
      </w:r>
      <w:proofErr w:type="spellStart"/>
      <w:r w:rsidRPr="009C035E">
        <w:rPr>
          <w:sz w:val="22"/>
          <w:szCs w:val="22"/>
        </w:rPr>
        <w:t>primitivopalacio</w:t>
      </w:r>
      <w:proofErr w:type="spellEnd"/>
      <w:r w:rsidRPr="009C035E">
        <w:rPr>
          <w:sz w:val="22"/>
          <w:szCs w:val="22"/>
        </w:rPr>
        <w:t xml:space="preserve"> de madera, evidentemente sufrió cambios significativos hasta alcanzar su fisonomía actual. Después pasarán por el Callejón de Oro y en el recinto del castillo, visitarán a la nave principal de la Catedral de San Vito. </w:t>
      </w:r>
      <w:r w:rsidRPr="009C035E">
        <w:rPr>
          <w:b/>
          <w:sz w:val="22"/>
          <w:szCs w:val="22"/>
        </w:rPr>
        <w:t>Almuerzo</w:t>
      </w:r>
      <w:r w:rsidRPr="009C035E">
        <w:rPr>
          <w:sz w:val="22"/>
          <w:szCs w:val="22"/>
        </w:rPr>
        <w:t xml:space="preserve"> en el transcurso de la excursión. Bajada por la magnífica avenida </w:t>
      </w:r>
      <w:proofErr w:type="spellStart"/>
      <w:r w:rsidRPr="009C035E">
        <w:rPr>
          <w:sz w:val="22"/>
          <w:szCs w:val="22"/>
        </w:rPr>
        <w:t>Néruda</w:t>
      </w:r>
      <w:proofErr w:type="spellEnd"/>
      <w:r w:rsidRPr="009C035E">
        <w:rPr>
          <w:sz w:val="22"/>
          <w:szCs w:val="22"/>
        </w:rPr>
        <w:t xml:space="preserve"> hacia el precioso barrio de </w:t>
      </w:r>
      <w:proofErr w:type="spellStart"/>
      <w:r w:rsidRPr="009C035E">
        <w:rPr>
          <w:sz w:val="22"/>
          <w:szCs w:val="22"/>
        </w:rPr>
        <w:t>Malá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Strana</w:t>
      </w:r>
      <w:proofErr w:type="spellEnd"/>
      <w:r w:rsidRPr="009C035E">
        <w:rPr>
          <w:sz w:val="22"/>
          <w:szCs w:val="22"/>
        </w:rPr>
        <w:t xml:space="preserve">, barrio histórico admirablemente conservado, que apenas parece haber cambiado desde mediados del siglo XVIII. Pasarán por la Iglesia de San Nicolás de </w:t>
      </w:r>
      <w:proofErr w:type="spellStart"/>
      <w:r w:rsidRPr="009C035E">
        <w:rPr>
          <w:sz w:val="22"/>
          <w:szCs w:val="22"/>
        </w:rPr>
        <w:t>Malá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Strana</w:t>
      </w:r>
      <w:proofErr w:type="spellEnd"/>
      <w:r w:rsidRPr="009C035E">
        <w:rPr>
          <w:sz w:val="22"/>
          <w:szCs w:val="22"/>
        </w:rPr>
        <w:t xml:space="preserve"> antes de visitar la Iglesia de Nuestra Señora de la Victoria con el Niño Jesús de Praga. Por la tarde salida hacia Bohemia con breve parada en </w:t>
      </w:r>
      <w:proofErr w:type="spellStart"/>
      <w:r w:rsidRPr="009C035E">
        <w:rPr>
          <w:sz w:val="22"/>
          <w:szCs w:val="22"/>
        </w:rPr>
        <w:t>Holašovice</w:t>
      </w:r>
      <w:proofErr w:type="spellEnd"/>
      <w:r w:rsidRPr="009C035E">
        <w:rPr>
          <w:sz w:val="22"/>
          <w:szCs w:val="22"/>
        </w:rPr>
        <w:t xml:space="preserve">, impresionante población cuyas variadas construcciones de estilo barroco rural están </w:t>
      </w:r>
      <w:proofErr w:type="spellStart"/>
      <w:r w:rsidRPr="009C035E">
        <w:rPr>
          <w:sz w:val="22"/>
          <w:szCs w:val="22"/>
        </w:rPr>
        <w:t>reconocidads</w:t>
      </w:r>
      <w:proofErr w:type="spellEnd"/>
      <w:r w:rsidRPr="009C035E">
        <w:rPr>
          <w:sz w:val="22"/>
          <w:szCs w:val="22"/>
        </w:rPr>
        <w:t xml:space="preserve"> por la UNESCO. Llegada a </w:t>
      </w:r>
      <w:proofErr w:type="spellStart"/>
      <w:r w:rsidRPr="009C035E">
        <w:rPr>
          <w:sz w:val="22"/>
          <w:szCs w:val="22"/>
        </w:rPr>
        <w:t>České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Budějovice</w:t>
      </w:r>
      <w:proofErr w:type="spellEnd"/>
      <w:r w:rsidRPr="009C035E">
        <w:rPr>
          <w:sz w:val="22"/>
          <w:szCs w:val="22"/>
        </w:rPr>
        <w:t xml:space="preserve">. </w:t>
      </w:r>
      <w:r w:rsidRPr="009C035E">
        <w:rPr>
          <w:b/>
          <w:sz w:val="22"/>
          <w:szCs w:val="22"/>
        </w:rPr>
        <w:t>Cena</w:t>
      </w:r>
      <w:r w:rsidRPr="009C035E">
        <w:rPr>
          <w:sz w:val="22"/>
          <w:szCs w:val="22"/>
        </w:rPr>
        <w:t xml:space="preserve"> y alojamiento.</w:t>
      </w:r>
    </w:p>
    <w:p w14:paraId="0D74F889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5B6F51AC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>Día 5.º (jue.) ceske budejovice – CESKY KRUMLOV – VALLE DEL ROMEZBERK - ceske budejovice</w:t>
      </w:r>
    </w:p>
    <w:p w14:paraId="589D0C46" w14:textId="77777777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Desayuno. Salida para </w:t>
      </w:r>
      <w:proofErr w:type="spellStart"/>
      <w:r w:rsidRPr="009C035E">
        <w:rPr>
          <w:sz w:val="22"/>
          <w:szCs w:val="22"/>
        </w:rPr>
        <w:t>Freistadt</w:t>
      </w:r>
      <w:proofErr w:type="spellEnd"/>
      <w:r w:rsidRPr="009C035E">
        <w:rPr>
          <w:sz w:val="22"/>
          <w:szCs w:val="22"/>
        </w:rPr>
        <w:t xml:space="preserve">, Austria y </w:t>
      </w:r>
      <w:proofErr w:type="spellStart"/>
      <w:r w:rsidRPr="009C035E">
        <w:rPr>
          <w:sz w:val="22"/>
          <w:szCs w:val="22"/>
        </w:rPr>
        <w:t>Kefermarkt</w:t>
      </w:r>
      <w:proofErr w:type="spellEnd"/>
      <w:r w:rsidRPr="009C035E">
        <w:rPr>
          <w:sz w:val="22"/>
          <w:szCs w:val="22"/>
        </w:rPr>
        <w:t xml:space="preserve">. Después continuaremos hacia </w:t>
      </w:r>
      <w:proofErr w:type="spellStart"/>
      <w:r w:rsidRPr="009C035E">
        <w:rPr>
          <w:sz w:val="22"/>
          <w:szCs w:val="22"/>
        </w:rPr>
        <w:t>Český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Krumlov</w:t>
      </w:r>
      <w:proofErr w:type="spellEnd"/>
      <w:r w:rsidRPr="009C035E">
        <w:rPr>
          <w:sz w:val="22"/>
          <w:szCs w:val="22"/>
        </w:rPr>
        <w:t xml:space="preserve">, situada en un meandro del </w:t>
      </w:r>
      <w:proofErr w:type="spellStart"/>
      <w:r w:rsidRPr="009C035E">
        <w:rPr>
          <w:sz w:val="22"/>
          <w:szCs w:val="22"/>
        </w:rPr>
        <w:t>Vltava</w:t>
      </w:r>
      <w:proofErr w:type="spellEnd"/>
      <w:r w:rsidRPr="009C035E">
        <w:rPr>
          <w:sz w:val="22"/>
          <w:szCs w:val="22"/>
        </w:rPr>
        <w:t xml:space="preserve"> y dominada por la impresionante silueta de su castillo. Reconocida como Patrimonio de la Humanidad por la UNESCO, preserva su encanto y su carácter con sus edificios típicos, sus plazuelas, sus pintorescos rincones y sus viejos puentes de maderas en progresiva restauración. Después del </w:t>
      </w:r>
      <w:r w:rsidRPr="009C035E">
        <w:rPr>
          <w:b/>
          <w:sz w:val="22"/>
          <w:szCs w:val="22"/>
        </w:rPr>
        <w:t>almuerz</w:t>
      </w:r>
      <w:r w:rsidRPr="009C035E">
        <w:rPr>
          <w:sz w:val="22"/>
          <w:szCs w:val="22"/>
        </w:rPr>
        <w:t xml:space="preserve">o haremos la visita guiada en esta maravillosa ciudad. Regreso a </w:t>
      </w:r>
      <w:proofErr w:type="spellStart"/>
      <w:r w:rsidRPr="009C035E">
        <w:rPr>
          <w:sz w:val="22"/>
          <w:szCs w:val="22"/>
        </w:rPr>
        <w:t>České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Budějovice</w:t>
      </w:r>
      <w:proofErr w:type="spellEnd"/>
      <w:r w:rsidRPr="009C035E">
        <w:rPr>
          <w:sz w:val="22"/>
          <w:szCs w:val="22"/>
        </w:rPr>
        <w:t xml:space="preserve">. </w:t>
      </w:r>
      <w:r w:rsidRPr="009C035E">
        <w:rPr>
          <w:b/>
          <w:sz w:val="22"/>
          <w:szCs w:val="22"/>
        </w:rPr>
        <w:t>Cena</w:t>
      </w:r>
      <w:r w:rsidRPr="009C035E">
        <w:rPr>
          <w:sz w:val="22"/>
          <w:szCs w:val="22"/>
        </w:rPr>
        <w:t xml:space="preserve"> y alojamiento.</w:t>
      </w:r>
    </w:p>
    <w:p w14:paraId="1BECBCA3" w14:textId="77777777" w:rsidR="00D246BB" w:rsidRPr="009C035E" w:rsidRDefault="00D246BB" w:rsidP="00D246BB">
      <w:pPr>
        <w:jc w:val="both"/>
        <w:rPr>
          <w:sz w:val="22"/>
          <w:szCs w:val="22"/>
        </w:rPr>
      </w:pPr>
    </w:p>
    <w:p w14:paraId="640D7F92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  <w:lang w:val="es-CO"/>
        </w:rPr>
      </w:pP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6.º </w:t>
      </w:r>
      <w:r w:rsidRPr="009C035E">
        <w:rPr>
          <w:rFonts w:ascii="Times New Roman" w:hAnsi="Times New Roman" w:cs="Times New Roman"/>
          <w:caps/>
          <w:sz w:val="22"/>
          <w:szCs w:val="22"/>
          <w:u w:val="none"/>
          <w:lang w:val="es-CO"/>
        </w:rPr>
        <w:t>(vie.) ceske budejovice – hluboka - ceske budejovice</w:t>
      </w:r>
    </w:p>
    <w:p w14:paraId="74E3F361" w14:textId="77777777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Desayuno. Por la mañana visita del Castillo de </w:t>
      </w:r>
      <w:proofErr w:type="spellStart"/>
      <w:r w:rsidRPr="009C035E">
        <w:rPr>
          <w:sz w:val="22"/>
          <w:szCs w:val="22"/>
        </w:rPr>
        <w:t>Hluboká</w:t>
      </w:r>
      <w:proofErr w:type="spellEnd"/>
      <w:r w:rsidRPr="009C035E">
        <w:rPr>
          <w:sz w:val="22"/>
          <w:szCs w:val="22"/>
        </w:rPr>
        <w:t xml:space="preserve">, el más famoso del país. La fortaleza original ha sufrido sucesivas transformaciones hasta su impresionante arquitectura actual de estilo gótico romántico Tudor, que recuerda al Palacio de Windsor. </w:t>
      </w:r>
      <w:r w:rsidRPr="009C035E">
        <w:rPr>
          <w:b/>
          <w:sz w:val="22"/>
          <w:szCs w:val="22"/>
        </w:rPr>
        <w:t>Almuerzo</w:t>
      </w:r>
      <w:r w:rsidRPr="009C035E">
        <w:rPr>
          <w:sz w:val="22"/>
          <w:szCs w:val="22"/>
        </w:rPr>
        <w:t xml:space="preserve">. Tarde dedicada a la visita de </w:t>
      </w:r>
      <w:proofErr w:type="spellStart"/>
      <w:r w:rsidRPr="009C035E">
        <w:rPr>
          <w:sz w:val="22"/>
          <w:szCs w:val="22"/>
        </w:rPr>
        <w:t>České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Budějovice</w:t>
      </w:r>
      <w:proofErr w:type="spellEnd"/>
      <w:r w:rsidRPr="009C035E">
        <w:rPr>
          <w:sz w:val="22"/>
          <w:szCs w:val="22"/>
        </w:rPr>
        <w:t xml:space="preserve"> (con guía acompañante). Visita de la cervecería con degustación en </w:t>
      </w:r>
      <w:proofErr w:type="spellStart"/>
      <w:r w:rsidRPr="009C035E">
        <w:rPr>
          <w:sz w:val="22"/>
          <w:szCs w:val="22"/>
        </w:rPr>
        <w:t>České</w:t>
      </w:r>
      <w:proofErr w:type="spellEnd"/>
      <w:r w:rsidRPr="009C035E">
        <w:rPr>
          <w:sz w:val="22"/>
          <w:szCs w:val="22"/>
        </w:rPr>
        <w:t xml:space="preserve"> </w:t>
      </w:r>
      <w:proofErr w:type="spellStart"/>
      <w:r w:rsidRPr="009C035E">
        <w:rPr>
          <w:sz w:val="22"/>
          <w:szCs w:val="22"/>
        </w:rPr>
        <w:t>Budějovice</w:t>
      </w:r>
      <w:proofErr w:type="spellEnd"/>
      <w:r w:rsidRPr="009C035E">
        <w:rPr>
          <w:sz w:val="22"/>
          <w:szCs w:val="22"/>
        </w:rPr>
        <w:t xml:space="preserve">. </w:t>
      </w:r>
      <w:r w:rsidRPr="009C035E">
        <w:rPr>
          <w:b/>
          <w:sz w:val="22"/>
          <w:szCs w:val="22"/>
        </w:rPr>
        <w:t>Cena</w:t>
      </w:r>
      <w:r w:rsidRPr="009C035E">
        <w:rPr>
          <w:sz w:val="22"/>
          <w:szCs w:val="22"/>
        </w:rPr>
        <w:t xml:space="preserve"> y alojamiento.</w:t>
      </w:r>
    </w:p>
    <w:p w14:paraId="67FCCD4B" w14:textId="77777777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>.</w:t>
      </w:r>
    </w:p>
    <w:p w14:paraId="685C963A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  <w:lang w:val="es-CO"/>
        </w:rPr>
      </w:pP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7.º </w:t>
      </w:r>
      <w:r w:rsidRPr="009C035E">
        <w:rPr>
          <w:rFonts w:ascii="Times New Roman" w:hAnsi="Times New Roman" w:cs="Times New Roman"/>
          <w:caps/>
          <w:sz w:val="22"/>
          <w:szCs w:val="22"/>
          <w:u w:val="none"/>
          <w:lang w:val="es-CO"/>
        </w:rPr>
        <w:t>(sab.) ceske budejovice – trebon – jindrichuv hradec – praga</w:t>
      </w:r>
    </w:p>
    <w:p w14:paraId="42FC230F" w14:textId="77777777" w:rsidR="00D246BB" w:rsidRPr="009C035E" w:rsidRDefault="00D246BB" w:rsidP="00D246BB">
      <w:pPr>
        <w:jc w:val="both"/>
        <w:rPr>
          <w:sz w:val="22"/>
          <w:szCs w:val="22"/>
        </w:rPr>
      </w:pPr>
      <w:r w:rsidRPr="009C035E">
        <w:rPr>
          <w:sz w:val="22"/>
          <w:szCs w:val="22"/>
        </w:rPr>
        <w:t xml:space="preserve">Desayuno. Salida a </w:t>
      </w:r>
      <w:proofErr w:type="spellStart"/>
      <w:r w:rsidRPr="009C035E">
        <w:rPr>
          <w:sz w:val="22"/>
          <w:szCs w:val="22"/>
        </w:rPr>
        <w:t>Trěbǒn</w:t>
      </w:r>
      <w:proofErr w:type="spellEnd"/>
      <w:r w:rsidRPr="009C035E">
        <w:rPr>
          <w:sz w:val="22"/>
          <w:szCs w:val="22"/>
        </w:rPr>
        <w:t xml:space="preserve">, una pintoresca ciudad en un paisaje de llanuras con numerosos estanques. Continuación hacia la hermosa ciudad bohemia de </w:t>
      </w:r>
      <w:proofErr w:type="spellStart"/>
      <w:r w:rsidRPr="009C035E">
        <w:rPr>
          <w:sz w:val="22"/>
          <w:szCs w:val="22"/>
        </w:rPr>
        <w:t>Jindřichův</w:t>
      </w:r>
      <w:proofErr w:type="spellEnd"/>
      <w:r w:rsidRPr="009C035E">
        <w:rPr>
          <w:sz w:val="22"/>
          <w:szCs w:val="22"/>
        </w:rPr>
        <w:t xml:space="preserve"> Hradec, donde en torno a la Plaza Central perviven numerosos edificios religiosos y de estilo gótico, renacentista y barroco. </w:t>
      </w:r>
      <w:r w:rsidRPr="009C035E">
        <w:rPr>
          <w:b/>
          <w:sz w:val="22"/>
          <w:szCs w:val="22"/>
        </w:rPr>
        <w:t>Almuerzo</w:t>
      </w:r>
      <w:r w:rsidRPr="009C035E">
        <w:rPr>
          <w:sz w:val="22"/>
          <w:szCs w:val="22"/>
        </w:rPr>
        <w:t xml:space="preserve"> y a continuación visita al Castillo de </w:t>
      </w:r>
      <w:proofErr w:type="spellStart"/>
      <w:r w:rsidRPr="009C035E">
        <w:rPr>
          <w:sz w:val="22"/>
          <w:szCs w:val="22"/>
        </w:rPr>
        <w:t>Jindřichův</w:t>
      </w:r>
      <w:proofErr w:type="spellEnd"/>
      <w:r w:rsidRPr="009C035E">
        <w:rPr>
          <w:sz w:val="22"/>
          <w:szCs w:val="22"/>
        </w:rPr>
        <w:t xml:space="preserve"> Hradec. Por la tarde regreso a Praga y tiempo libre.</w:t>
      </w:r>
      <w:r w:rsidRPr="009C035E">
        <w:rPr>
          <w:b/>
          <w:sz w:val="22"/>
          <w:szCs w:val="22"/>
        </w:rPr>
        <w:t xml:space="preserve"> Cena</w:t>
      </w:r>
      <w:r w:rsidRPr="009C035E">
        <w:rPr>
          <w:sz w:val="22"/>
          <w:szCs w:val="22"/>
        </w:rPr>
        <w:t xml:space="preserve"> y alojamiento.</w:t>
      </w:r>
    </w:p>
    <w:p w14:paraId="5DD9D72E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</w:p>
    <w:p w14:paraId="0920ECA9" w14:textId="77777777" w:rsidR="00D246BB" w:rsidRPr="009C035E" w:rsidRDefault="00D246BB" w:rsidP="00D246BB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9C035E">
        <w:rPr>
          <w:rFonts w:ascii="Times New Roman" w:hAnsi="Times New Roman" w:cs="Times New Roman"/>
          <w:caps/>
          <w:sz w:val="22"/>
          <w:szCs w:val="22"/>
          <w:u w:val="none"/>
          <w:lang w:val="es-CO"/>
        </w:rPr>
        <w:t xml:space="preserve">Día 8.º </w:t>
      </w:r>
      <w:r w:rsidRPr="009C035E">
        <w:rPr>
          <w:rFonts w:ascii="Times New Roman" w:hAnsi="Times New Roman" w:cs="Times New Roman"/>
          <w:caps/>
          <w:sz w:val="22"/>
          <w:szCs w:val="22"/>
          <w:u w:val="none"/>
        </w:rPr>
        <w:t>(dom.) praga</w:t>
      </w:r>
    </w:p>
    <w:p w14:paraId="103AB351" w14:textId="77777777" w:rsidR="009C035E" w:rsidRDefault="00D246BB" w:rsidP="00D246BB">
      <w:pPr>
        <w:jc w:val="both"/>
        <w:rPr>
          <w:rFonts w:eastAsia="MS Mincho"/>
          <w:bCs/>
          <w:sz w:val="22"/>
          <w:szCs w:val="22"/>
        </w:rPr>
      </w:pPr>
      <w:r w:rsidRPr="009C035E">
        <w:rPr>
          <w:sz w:val="22"/>
          <w:szCs w:val="22"/>
        </w:rPr>
        <w:t xml:space="preserve">Desayuno. Traslado al aeropuerto de Praga </w:t>
      </w:r>
      <w:r w:rsidRPr="009C035E">
        <w:rPr>
          <w:rFonts w:eastAsia="MS Mincho"/>
          <w:bCs/>
          <w:sz w:val="22"/>
          <w:szCs w:val="22"/>
        </w:rPr>
        <w:t>y</w:t>
      </w:r>
      <w:r w:rsidR="009C035E">
        <w:rPr>
          <w:rFonts w:eastAsia="MS Mincho"/>
          <w:bCs/>
          <w:sz w:val="22"/>
          <w:szCs w:val="22"/>
        </w:rPr>
        <w:t>…</w:t>
      </w:r>
    </w:p>
    <w:p w14:paraId="4630A1D4" w14:textId="77777777" w:rsidR="009C035E" w:rsidRDefault="009C035E" w:rsidP="00D246BB">
      <w:pPr>
        <w:jc w:val="both"/>
        <w:rPr>
          <w:rFonts w:eastAsia="MS Mincho"/>
          <w:bCs/>
          <w:sz w:val="22"/>
          <w:szCs w:val="22"/>
        </w:rPr>
      </w:pPr>
    </w:p>
    <w:p w14:paraId="4F23C6EA" w14:textId="1F9C5454" w:rsidR="00D246BB" w:rsidRPr="009C035E" w:rsidRDefault="009C035E" w:rsidP="009C03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 DE NUESTROS SERVICIOS</w:t>
      </w:r>
      <w:bookmarkStart w:id="0" w:name="_GoBack"/>
      <w:bookmarkEnd w:id="0"/>
    </w:p>
    <w:p w14:paraId="449C89D8" w14:textId="4461057A" w:rsidR="009C035E" w:rsidRDefault="009C035E" w:rsidP="00D246BB">
      <w:pPr>
        <w:jc w:val="both"/>
        <w:rPr>
          <w:sz w:val="22"/>
          <w:szCs w:val="22"/>
        </w:rPr>
      </w:pPr>
    </w:p>
    <w:p w14:paraId="591BE346" w14:textId="77777777" w:rsidR="009C035E" w:rsidRPr="009C035E" w:rsidRDefault="009C035E" w:rsidP="00D246BB">
      <w:pPr>
        <w:jc w:val="both"/>
        <w:rPr>
          <w:sz w:val="22"/>
          <w:szCs w:val="22"/>
        </w:rPr>
      </w:pPr>
    </w:p>
    <w:p w14:paraId="2A92EFB4" w14:textId="77777777" w:rsidR="00D246BB" w:rsidRPr="009C035E" w:rsidRDefault="00D246BB" w:rsidP="00D246BB">
      <w:pPr>
        <w:jc w:val="both"/>
        <w:rPr>
          <w:rFonts w:ascii="Arial" w:hAnsi="Arial" w:cs="Arial"/>
          <w:sz w:val="16"/>
          <w:szCs w:val="16"/>
        </w:rPr>
      </w:pPr>
      <w:r w:rsidRPr="009C035E">
        <w:rPr>
          <w:rFonts w:ascii="Arial" w:hAnsi="Arial" w:cs="Arial"/>
          <w:b/>
          <w:sz w:val="16"/>
          <w:szCs w:val="16"/>
        </w:rPr>
        <w:t>NOTAS</w:t>
      </w:r>
      <w:r w:rsidRPr="009C035E">
        <w:rPr>
          <w:rFonts w:ascii="Arial" w:hAnsi="Arial" w:cs="Arial"/>
          <w:sz w:val="16"/>
          <w:szCs w:val="16"/>
        </w:rPr>
        <w:t xml:space="preserve">:  El programa se puede también realizar en sentido inverso y el itinerario podrá sufrir modificaciones, pero el contenido de programa de visitas y entradas será siempre respetado. </w:t>
      </w:r>
    </w:p>
    <w:p w14:paraId="6202870F" w14:textId="77777777" w:rsidR="00D52734" w:rsidRPr="009C035E" w:rsidRDefault="00D52734">
      <w:pPr>
        <w:rPr>
          <w:sz w:val="22"/>
          <w:szCs w:val="22"/>
        </w:rPr>
      </w:pPr>
    </w:p>
    <w:sectPr w:rsidR="00D52734" w:rsidRPr="009C0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460A"/>
    <w:multiLevelType w:val="hybridMultilevel"/>
    <w:tmpl w:val="3C7252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80961"/>
    <w:multiLevelType w:val="hybridMultilevel"/>
    <w:tmpl w:val="1B165A18"/>
    <w:lvl w:ilvl="0" w:tplc="E098AB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BB"/>
    <w:rsid w:val="009C035E"/>
    <w:rsid w:val="00D246BB"/>
    <w:rsid w:val="00D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8DAF"/>
  <w15:chartTrackingRefBased/>
  <w15:docId w15:val="{F51B11D3-BF15-49EF-9E4B-7FA8585E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246BB"/>
    <w:pPr>
      <w:keepNext/>
      <w:outlineLvl w:val="1"/>
    </w:pPr>
    <w:rPr>
      <w:rFonts w:ascii="Times" w:eastAsia="Times" w:hAnsi="Times"/>
      <w:b/>
      <w:bCs/>
      <w:szCs w:val="20"/>
    </w:rPr>
  </w:style>
  <w:style w:type="paragraph" w:styleId="Ttulo4">
    <w:name w:val="heading 4"/>
    <w:basedOn w:val="Normal"/>
    <w:next w:val="Normal"/>
    <w:link w:val="Ttulo4Car"/>
    <w:qFormat/>
    <w:rsid w:val="00D246BB"/>
    <w:pPr>
      <w:keepNext/>
      <w:jc w:val="both"/>
      <w:outlineLvl w:val="3"/>
    </w:pPr>
    <w:rPr>
      <w:rFonts w:ascii="Arial" w:eastAsia="MS Mincho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246BB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46BB"/>
    <w:rPr>
      <w:rFonts w:ascii="Arial" w:eastAsia="MS Mincho" w:hAnsi="Arial" w:cs="Arial"/>
      <w:b/>
      <w:bCs/>
      <w:sz w:val="20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9C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2022-03-09T16:31:00Z</dcterms:created>
  <dcterms:modified xsi:type="dcterms:W3CDTF">2022-03-09T21:20:00Z</dcterms:modified>
</cp:coreProperties>
</file>