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ADC2" w14:textId="77777777" w:rsidR="00740158" w:rsidRDefault="0047535C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TURQUÍA MAGNÍ</w:t>
      </w:r>
      <w:r w:rsidR="000C740C">
        <w:rPr>
          <w:rFonts w:ascii="Times New Roman" w:hAnsi="Times New Roman" w:cs="Times New Roman"/>
          <w:b/>
          <w:bCs/>
          <w:sz w:val="28"/>
          <w:szCs w:val="28"/>
        </w:rPr>
        <w:t>FICA</w:t>
      </w:r>
      <w:r w:rsidR="007F62AE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</w:p>
    <w:p w14:paraId="4080E3BD" w14:textId="77777777" w:rsidR="00740158" w:rsidRDefault="00740158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9333B">
        <w:rPr>
          <w:rFonts w:ascii="Times New Roman" w:hAnsi="Times New Roman" w:cs="Times New Roman"/>
          <w:b/>
          <w:bCs/>
        </w:rPr>
        <w:t xml:space="preserve">Visitando: </w:t>
      </w:r>
      <w:r w:rsidR="0047535C">
        <w:rPr>
          <w:rFonts w:ascii="Times New Roman" w:hAnsi="Times New Roman" w:cs="Times New Roman"/>
          <w:b/>
          <w:bCs/>
        </w:rPr>
        <w:t xml:space="preserve">Estambul, Ankara, </w:t>
      </w:r>
      <w:r w:rsidR="0047535C" w:rsidRPr="0047535C">
        <w:rPr>
          <w:rFonts w:ascii="Times New Roman" w:hAnsi="Times New Roman" w:cs="Times New Roman"/>
          <w:b/>
          <w:bCs/>
        </w:rPr>
        <w:t>Capadocia</w:t>
      </w:r>
      <w:r w:rsidR="0047535C">
        <w:rPr>
          <w:rFonts w:ascii="Times New Roman" w:hAnsi="Times New Roman" w:cs="Times New Roman"/>
          <w:b/>
          <w:bCs/>
        </w:rPr>
        <w:t xml:space="preserve">, </w:t>
      </w:r>
      <w:r w:rsidR="0047535C" w:rsidRPr="0047535C">
        <w:rPr>
          <w:rFonts w:ascii="Times New Roman" w:hAnsi="Times New Roman" w:cs="Times New Roman"/>
          <w:b/>
          <w:bCs/>
        </w:rPr>
        <w:t>Pamukkale</w:t>
      </w:r>
      <w:r w:rsidR="0047535C">
        <w:rPr>
          <w:rFonts w:ascii="Times New Roman" w:hAnsi="Times New Roman" w:cs="Times New Roman"/>
          <w:b/>
          <w:bCs/>
        </w:rPr>
        <w:t xml:space="preserve">, Kusadasi y </w:t>
      </w:r>
      <w:r w:rsidR="0047535C" w:rsidRPr="0047535C">
        <w:rPr>
          <w:rFonts w:ascii="Times New Roman" w:hAnsi="Times New Roman" w:cs="Times New Roman"/>
          <w:b/>
          <w:bCs/>
        </w:rPr>
        <w:t>Éfeso</w:t>
      </w:r>
    </w:p>
    <w:p w14:paraId="2BAD91AB" w14:textId="77777777" w:rsidR="00740158" w:rsidRDefault="0047535C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07</w:t>
      </w:r>
      <w:r w:rsidR="00740158">
        <w:rPr>
          <w:rFonts w:ascii="Times New Roman" w:hAnsi="Times New Roman" w:cs="Times New Roman"/>
          <w:b/>
          <w:bCs/>
        </w:rPr>
        <w:t xml:space="preserve"> Días / </w:t>
      </w:r>
      <w:r>
        <w:rPr>
          <w:rFonts w:ascii="Times New Roman" w:hAnsi="Times New Roman" w:cs="Times New Roman"/>
          <w:b/>
          <w:bCs/>
        </w:rPr>
        <w:t>06</w:t>
      </w:r>
      <w:r w:rsidR="00740158">
        <w:rPr>
          <w:rFonts w:ascii="Times New Roman" w:hAnsi="Times New Roman" w:cs="Times New Roman"/>
          <w:b/>
          <w:bCs/>
        </w:rPr>
        <w:t xml:space="preserve"> Noches</w:t>
      </w:r>
    </w:p>
    <w:p w14:paraId="3CBA15F4" w14:textId="77777777" w:rsidR="007F62AE" w:rsidRDefault="007F62AE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E8FA65" w14:textId="77777777" w:rsidR="006721D4" w:rsidRDefault="006721D4" w:rsidP="007F62AE">
      <w:pPr>
        <w:spacing w:after="0" w:line="240" w:lineRule="auto"/>
        <w:jc w:val="both"/>
        <w:rPr>
          <w:rFonts w:ascii="Times New Roman" w:eastAsia="MS Gothic" w:hAnsi="Times New Roman"/>
          <w:b/>
        </w:rPr>
      </w:pPr>
    </w:p>
    <w:p w14:paraId="09DADCD8" w14:textId="77777777" w:rsidR="007F62AE" w:rsidRDefault="007F62AE" w:rsidP="007F62AE">
      <w:pPr>
        <w:spacing w:after="0" w:line="240" w:lineRule="auto"/>
        <w:jc w:val="both"/>
        <w:rPr>
          <w:rFonts w:ascii="Times New Roman" w:eastAsia="MS Gothic" w:hAnsi="Times New Roman"/>
          <w:b/>
        </w:rPr>
      </w:pPr>
      <w:r w:rsidRPr="0065104D">
        <w:rPr>
          <w:rFonts w:ascii="Times New Roman" w:eastAsia="MS Gothic" w:hAnsi="Times New Roman"/>
          <w:b/>
        </w:rPr>
        <w:t xml:space="preserve">Vigencia: </w:t>
      </w:r>
      <w:r w:rsidR="00FD4211">
        <w:rPr>
          <w:rFonts w:ascii="Times New Roman" w:eastAsia="MS Gothic" w:hAnsi="Times New Roman"/>
          <w:b/>
        </w:rPr>
        <w:t>01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>Abril</w:t>
      </w:r>
      <w:r w:rsidRPr="0065104D">
        <w:rPr>
          <w:rFonts w:ascii="Times New Roman" w:eastAsia="MS Gothic" w:hAnsi="Times New Roman"/>
          <w:b/>
        </w:rPr>
        <w:t xml:space="preserve"> 2023 a</w:t>
      </w:r>
      <w:r w:rsidR="00FD4211">
        <w:rPr>
          <w:rFonts w:ascii="Times New Roman" w:eastAsia="MS Gothic" w:hAnsi="Times New Roman"/>
          <w:b/>
        </w:rPr>
        <w:t>l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>31</w:t>
      </w:r>
      <w:r w:rsidRPr="0065104D">
        <w:rPr>
          <w:rFonts w:ascii="Times New Roman" w:eastAsia="MS Gothic" w:hAnsi="Times New Roman"/>
          <w:b/>
        </w:rPr>
        <w:t xml:space="preserve"> </w:t>
      </w:r>
      <w:r w:rsidR="00FD4211">
        <w:rPr>
          <w:rFonts w:ascii="Times New Roman" w:eastAsia="MS Gothic" w:hAnsi="Times New Roman"/>
          <w:b/>
        </w:rPr>
        <w:t xml:space="preserve">Octubre </w:t>
      </w:r>
      <w:r w:rsidRPr="0065104D">
        <w:rPr>
          <w:rFonts w:ascii="Times New Roman" w:eastAsia="MS Gothic" w:hAnsi="Times New Roman"/>
          <w:b/>
        </w:rPr>
        <w:t>2023</w:t>
      </w:r>
      <w:r w:rsidR="00FF0B08">
        <w:rPr>
          <w:rFonts w:ascii="Times New Roman" w:eastAsia="MS Gothic" w:hAnsi="Times New Roman"/>
          <w:b/>
        </w:rPr>
        <w:tab/>
      </w:r>
      <w:r w:rsidR="00FF0B08">
        <w:rPr>
          <w:rFonts w:ascii="Times New Roman" w:eastAsia="MS Gothic" w:hAnsi="Times New Roman"/>
          <w:b/>
        </w:rPr>
        <w:tab/>
      </w:r>
      <w:r w:rsidR="00AD3F6E">
        <w:rPr>
          <w:rFonts w:ascii="Times New Roman" w:eastAsia="MS Gothic" w:hAnsi="Times New Roman"/>
          <w:b/>
        </w:rPr>
        <w:t>*</w:t>
      </w:r>
      <w:r w:rsidR="00FF0B08">
        <w:rPr>
          <w:rFonts w:ascii="Times New Roman" w:eastAsia="MS Gothic" w:hAnsi="Times New Roman"/>
          <w:b/>
        </w:rPr>
        <w:t>VUELOS INTERNOS INCLUIDOS</w:t>
      </w:r>
      <w:r w:rsidR="00AD3F6E">
        <w:rPr>
          <w:rFonts w:ascii="Times New Roman" w:eastAsia="MS Gothic" w:hAnsi="Times New Roman"/>
          <w:b/>
        </w:rPr>
        <w:t>*</w:t>
      </w:r>
    </w:p>
    <w:p w14:paraId="2C571061" w14:textId="77777777" w:rsidR="007F62AE" w:rsidRPr="0089333B" w:rsidRDefault="007F62AE" w:rsidP="007F62A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1C1EC6" w14:textId="77777777" w:rsidR="00740158" w:rsidRDefault="00AD3F6E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Fecha de llegada a Estambul: </w:t>
      </w:r>
      <w:proofErr w:type="gramStart"/>
      <w:r w:rsidR="00FE026D">
        <w:rPr>
          <w:rFonts w:ascii="Times New Roman" w:hAnsi="Times New Roman" w:cs="Times New Roman"/>
          <w:b/>
          <w:bCs/>
        </w:rPr>
        <w:t>Viernes</w:t>
      </w:r>
      <w:proofErr w:type="gramEnd"/>
      <w:r w:rsidR="00FE02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y Domingos</w:t>
      </w:r>
    </w:p>
    <w:p w14:paraId="08D55AFD" w14:textId="77777777" w:rsidR="000A25A2" w:rsidRDefault="000A25A2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C105334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14F5">
        <w:rPr>
          <w:rFonts w:ascii="Times New Roman" w:hAnsi="Times New Roman" w:cs="Times New Roman"/>
          <w:b/>
          <w:bCs/>
        </w:rPr>
        <w:t>Día 1: ESTAMBUL</w:t>
      </w:r>
    </w:p>
    <w:p w14:paraId="1954F40B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14F5">
        <w:rPr>
          <w:rFonts w:ascii="Times New Roman" w:hAnsi="Times New Roman" w:cs="Times New Roman"/>
          <w:bCs/>
        </w:rPr>
        <w:t>Llegada al aeropuerto de Estambul y traslado al hotel.</w:t>
      </w:r>
      <w:r w:rsidR="000A3516">
        <w:rPr>
          <w:rFonts w:ascii="Times New Roman" w:hAnsi="Times New Roman" w:cs="Times New Roman"/>
          <w:bCs/>
        </w:rPr>
        <w:t xml:space="preserve"> Alojamiento. </w:t>
      </w:r>
    </w:p>
    <w:p w14:paraId="6B23111A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B53FABF" w14:textId="77777777" w:rsidR="001E14F5" w:rsidRPr="001E14F5" w:rsidRDefault="000A3516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Día 2: ESTAMBUL</w:t>
      </w:r>
    </w:p>
    <w:p w14:paraId="1FC7453C" w14:textId="67E4D712" w:rsidR="001E14F5" w:rsidRPr="001E14F5" w:rsidRDefault="000A3516" w:rsidP="001E14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Desayuno. </w:t>
      </w:r>
      <w:r w:rsidR="001E14F5" w:rsidRPr="001E14F5">
        <w:rPr>
          <w:rFonts w:ascii="Times New Roman" w:hAnsi="Times New Roman" w:cs="Times New Roman"/>
          <w:bCs/>
        </w:rPr>
        <w:t xml:space="preserve">Disfrutará de una </w:t>
      </w:r>
      <w:r w:rsidR="001E14F5" w:rsidRPr="000A3516">
        <w:rPr>
          <w:rFonts w:ascii="Times New Roman" w:hAnsi="Times New Roman" w:cs="Times New Roman"/>
          <w:b/>
          <w:bCs/>
          <w:u w:val="single"/>
        </w:rPr>
        <w:t>excursión de medio día</w:t>
      </w:r>
      <w:r w:rsidR="001E14F5" w:rsidRPr="001E14F5">
        <w:rPr>
          <w:rFonts w:ascii="Times New Roman" w:hAnsi="Times New Roman" w:cs="Times New Roman"/>
          <w:bCs/>
        </w:rPr>
        <w:t xml:space="preserve"> por el distrito de </w:t>
      </w:r>
      <w:proofErr w:type="spellStart"/>
      <w:r w:rsidR="001E14F5" w:rsidRPr="001E14F5">
        <w:rPr>
          <w:rFonts w:ascii="Times New Roman" w:hAnsi="Times New Roman" w:cs="Times New Roman"/>
          <w:bCs/>
        </w:rPr>
        <w:t>Sultanahmet</w:t>
      </w:r>
      <w:proofErr w:type="spellEnd"/>
      <w:r w:rsidR="001E14F5" w:rsidRPr="001E14F5">
        <w:rPr>
          <w:rFonts w:ascii="Times New Roman" w:hAnsi="Times New Roman" w:cs="Times New Roman"/>
          <w:bCs/>
        </w:rPr>
        <w:t xml:space="preserve">, el lugar que la UNESCO ha reconocido como el corazón del casco antiguo de Estambul. Visitaremos la Gran Mezquita de Santa Sofía, la primera gran iglesia de la </w:t>
      </w:r>
      <w:proofErr w:type="spellStart"/>
      <w:r w:rsidR="001E14F5" w:rsidRPr="001E14F5">
        <w:rPr>
          <w:rFonts w:ascii="Times New Roman" w:hAnsi="Times New Roman" w:cs="Times New Roman"/>
          <w:bCs/>
        </w:rPr>
        <w:t>Cristianidad</w:t>
      </w:r>
      <w:proofErr w:type="spellEnd"/>
      <w:r w:rsidR="001E14F5" w:rsidRPr="001E14F5">
        <w:rPr>
          <w:rFonts w:ascii="Times New Roman" w:hAnsi="Times New Roman" w:cs="Times New Roman"/>
          <w:bCs/>
        </w:rPr>
        <w:t xml:space="preserve">, que fue un punto de encuentro para los </w:t>
      </w:r>
      <w:r w:rsidR="002A684F">
        <w:rPr>
          <w:rFonts w:ascii="Times New Roman" w:hAnsi="Times New Roman" w:cs="Times New Roman"/>
          <w:bCs/>
        </w:rPr>
        <w:t>o</w:t>
      </w:r>
      <w:r w:rsidR="001E14F5" w:rsidRPr="001E14F5">
        <w:rPr>
          <w:rFonts w:ascii="Times New Roman" w:hAnsi="Times New Roman" w:cs="Times New Roman"/>
          <w:bCs/>
        </w:rPr>
        <w:t xml:space="preserve">rtodoxos durante 1000 años. Fue el primer edificio en todo el mundo que se construyó con una cúpula en el siglo VI y se convirtió en mezquita con la conquista de </w:t>
      </w:r>
      <w:proofErr w:type="spellStart"/>
      <w:r w:rsidR="001E14F5" w:rsidRPr="001E14F5">
        <w:rPr>
          <w:rFonts w:ascii="Times New Roman" w:hAnsi="Times New Roman" w:cs="Times New Roman"/>
          <w:bCs/>
        </w:rPr>
        <w:t>Constantinopolis</w:t>
      </w:r>
      <w:proofErr w:type="spellEnd"/>
      <w:r w:rsidR="001E14F5" w:rsidRPr="001E14F5">
        <w:rPr>
          <w:rFonts w:ascii="Times New Roman" w:hAnsi="Times New Roman" w:cs="Times New Roman"/>
          <w:bCs/>
        </w:rPr>
        <w:t xml:space="preserve"> por los musulmanes. Seguiremos la visita a pie hasta la Mezquita Azul, que debe su nombre a los azulejos de </w:t>
      </w:r>
      <w:proofErr w:type="spellStart"/>
      <w:r w:rsidR="001E14F5" w:rsidRPr="001E14F5">
        <w:rPr>
          <w:rFonts w:ascii="Times New Roman" w:hAnsi="Times New Roman" w:cs="Times New Roman"/>
          <w:bCs/>
        </w:rPr>
        <w:t>Iznik</w:t>
      </w:r>
      <w:proofErr w:type="spellEnd"/>
      <w:r w:rsidR="001E14F5" w:rsidRPr="001E14F5">
        <w:rPr>
          <w:rFonts w:ascii="Times New Roman" w:hAnsi="Times New Roman" w:cs="Times New Roman"/>
          <w:bCs/>
        </w:rPr>
        <w:t xml:space="preserve"> que adornan su interior. Después veremos los restos del hipódromo bizantino, que aún se conserva un obelisco egipcio, una escultura de bronce de la antigua Grecia y una fuente alemana. Al final del tour visita a Gran </w:t>
      </w:r>
      <w:proofErr w:type="spellStart"/>
      <w:r w:rsidR="001E14F5" w:rsidRPr="001E14F5">
        <w:rPr>
          <w:rFonts w:ascii="Times New Roman" w:hAnsi="Times New Roman" w:cs="Times New Roman"/>
          <w:bCs/>
        </w:rPr>
        <w:t>Bazaar</w:t>
      </w:r>
      <w:proofErr w:type="spellEnd"/>
      <w:r w:rsidR="001E14F5" w:rsidRPr="001E14F5">
        <w:rPr>
          <w:rFonts w:ascii="Times New Roman" w:hAnsi="Times New Roman" w:cs="Times New Roman"/>
          <w:bCs/>
        </w:rPr>
        <w:t>. Tarde libre para actividades personales.</w:t>
      </w:r>
      <w:r>
        <w:rPr>
          <w:rFonts w:ascii="Times New Roman" w:hAnsi="Times New Roman" w:cs="Times New Roman"/>
          <w:bCs/>
        </w:rPr>
        <w:t xml:space="preserve"> Alojamiento.</w:t>
      </w:r>
    </w:p>
    <w:p w14:paraId="3AB7CC17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81D5829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14F5">
        <w:rPr>
          <w:rFonts w:ascii="Times New Roman" w:hAnsi="Times New Roman" w:cs="Times New Roman"/>
          <w:b/>
          <w:bCs/>
        </w:rPr>
        <w:t>Día 3: ESTAM</w:t>
      </w:r>
      <w:r w:rsidR="000A3516">
        <w:rPr>
          <w:rFonts w:ascii="Times New Roman" w:hAnsi="Times New Roman" w:cs="Times New Roman"/>
          <w:b/>
          <w:bCs/>
        </w:rPr>
        <w:t xml:space="preserve">BUL / ANKARA / CAPADOCIA </w:t>
      </w:r>
    </w:p>
    <w:p w14:paraId="58CBF383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14F5">
        <w:rPr>
          <w:rFonts w:ascii="Times New Roman" w:hAnsi="Times New Roman" w:cs="Times New Roman"/>
          <w:bCs/>
        </w:rPr>
        <w:t xml:space="preserve">Después del desayuno traslado al aeropuerto y vuelo con destino Ankara. Visita del célebre Museo de las Civilizaciones de Anatolia y del espectacular Mausoleo de </w:t>
      </w:r>
      <w:proofErr w:type="spellStart"/>
      <w:r w:rsidRPr="001E14F5">
        <w:rPr>
          <w:rFonts w:ascii="Times New Roman" w:hAnsi="Times New Roman" w:cs="Times New Roman"/>
          <w:bCs/>
        </w:rPr>
        <w:t>Ataturk</w:t>
      </w:r>
      <w:proofErr w:type="spellEnd"/>
      <w:r w:rsidRPr="001E14F5">
        <w:rPr>
          <w:rFonts w:ascii="Times New Roman" w:hAnsi="Times New Roman" w:cs="Times New Roman"/>
          <w:bCs/>
        </w:rPr>
        <w:t xml:space="preserve">, el fundador de la Turquía moderna. </w:t>
      </w:r>
      <w:r w:rsidRPr="000A3516">
        <w:rPr>
          <w:rFonts w:ascii="Times New Roman" w:hAnsi="Times New Roman" w:cs="Times New Roman"/>
          <w:b/>
          <w:bCs/>
        </w:rPr>
        <w:t>Almuerzo</w:t>
      </w:r>
      <w:r w:rsidRPr="001E14F5">
        <w:rPr>
          <w:rFonts w:ascii="Times New Roman" w:hAnsi="Times New Roman" w:cs="Times New Roman"/>
          <w:bCs/>
        </w:rPr>
        <w:t xml:space="preserve"> y salida en autocar hacia Capadocia pasando por el Lago Salado. Llegada al hotel. </w:t>
      </w:r>
      <w:r w:rsidRPr="000A3516">
        <w:rPr>
          <w:rFonts w:ascii="Times New Roman" w:hAnsi="Times New Roman" w:cs="Times New Roman"/>
          <w:b/>
          <w:bCs/>
        </w:rPr>
        <w:t>Cena</w:t>
      </w:r>
      <w:r w:rsidRPr="001E14F5">
        <w:rPr>
          <w:rFonts w:ascii="Times New Roman" w:hAnsi="Times New Roman" w:cs="Times New Roman"/>
          <w:bCs/>
        </w:rPr>
        <w:t xml:space="preserve"> y alojamiento.</w:t>
      </w:r>
    </w:p>
    <w:p w14:paraId="2349C188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F92492F" w14:textId="77777777" w:rsidR="001E14F5" w:rsidRPr="001E14F5" w:rsidRDefault="000A3516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Día 4: CAPADOCIA </w:t>
      </w:r>
    </w:p>
    <w:p w14:paraId="0A0E748F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14F5">
        <w:rPr>
          <w:rFonts w:ascii="Times New Roman" w:hAnsi="Times New Roman" w:cs="Times New Roman"/>
          <w:bCs/>
        </w:rPr>
        <w:t xml:space="preserve">Desayuno y visita de la increíble ciudad subterránea de </w:t>
      </w:r>
      <w:proofErr w:type="spellStart"/>
      <w:r w:rsidRPr="001E14F5">
        <w:rPr>
          <w:rFonts w:ascii="Times New Roman" w:hAnsi="Times New Roman" w:cs="Times New Roman"/>
          <w:bCs/>
        </w:rPr>
        <w:t>Ozkonak</w:t>
      </w:r>
      <w:proofErr w:type="spellEnd"/>
      <w:r w:rsidRPr="001E14F5">
        <w:rPr>
          <w:rFonts w:ascii="Times New Roman" w:hAnsi="Times New Roman" w:cs="Times New Roman"/>
          <w:bCs/>
        </w:rPr>
        <w:t xml:space="preserve">, utilizada por comunidades cristianas como refugio para escapar de las persecuciones. Excursión de día completo por el fascinante mundo de Capadocia con sus iglesias excavadas en el Valle de </w:t>
      </w:r>
      <w:proofErr w:type="spellStart"/>
      <w:r w:rsidRPr="001E14F5">
        <w:rPr>
          <w:rFonts w:ascii="Times New Roman" w:hAnsi="Times New Roman" w:cs="Times New Roman"/>
          <w:bCs/>
        </w:rPr>
        <w:t>Goreme</w:t>
      </w:r>
      <w:proofErr w:type="spellEnd"/>
      <w:r w:rsidRPr="001E14F5">
        <w:rPr>
          <w:rFonts w:ascii="Times New Roman" w:hAnsi="Times New Roman" w:cs="Times New Roman"/>
          <w:bCs/>
        </w:rPr>
        <w:t xml:space="preserve">, sus pueblecitos trogloditas de </w:t>
      </w:r>
      <w:proofErr w:type="spellStart"/>
      <w:r w:rsidRPr="001E14F5">
        <w:rPr>
          <w:rFonts w:ascii="Times New Roman" w:hAnsi="Times New Roman" w:cs="Times New Roman"/>
          <w:bCs/>
        </w:rPr>
        <w:t>Urgup</w:t>
      </w:r>
      <w:proofErr w:type="spellEnd"/>
      <w:r w:rsidRPr="001E14F5">
        <w:rPr>
          <w:rFonts w:ascii="Times New Roman" w:hAnsi="Times New Roman" w:cs="Times New Roman"/>
          <w:bCs/>
        </w:rPr>
        <w:t xml:space="preserve">, la fortaleza de </w:t>
      </w:r>
      <w:proofErr w:type="spellStart"/>
      <w:r w:rsidRPr="001E14F5">
        <w:rPr>
          <w:rFonts w:ascii="Times New Roman" w:hAnsi="Times New Roman" w:cs="Times New Roman"/>
          <w:bCs/>
        </w:rPr>
        <w:t>Uchisar</w:t>
      </w:r>
      <w:proofErr w:type="spellEnd"/>
      <w:r w:rsidRPr="001E14F5">
        <w:rPr>
          <w:rFonts w:ascii="Times New Roman" w:hAnsi="Times New Roman" w:cs="Times New Roman"/>
          <w:bCs/>
        </w:rPr>
        <w:t xml:space="preserve"> y los valles de </w:t>
      </w:r>
      <w:proofErr w:type="spellStart"/>
      <w:r w:rsidRPr="001E14F5">
        <w:rPr>
          <w:rFonts w:ascii="Times New Roman" w:hAnsi="Times New Roman" w:cs="Times New Roman"/>
          <w:bCs/>
        </w:rPr>
        <w:t>Avcilar</w:t>
      </w:r>
      <w:proofErr w:type="spellEnd"/>
      <w:r w:rsidRPr="001E14F5">
        <w:rPr>
          <w:rFonts w:ascii="Times New Roman" w:hAnsi="Times New Roman" w:cs="Times New Roman"/>
          <w:bCs/>
        </w:rPr>
        <w:t xml:space="preserve"> con las chimeneas de las hadas encantadas en un paisaje lunar surrealista y extraordinario. Se finalizará con la visita a un taller de alfombras para que se pueda comprobar la elaboración de las mismas de forma artesanal. </w:t>
      </w:r>
      <w:r w:rsidRPr="000A3516">
        <w:rPr>
          <w:rFonts w:ascii="Times New Roman" w:hAnsi="Times New Roman" w:cs="Times New Roman"/>
          <w:b/>
          <w:bCs/>
        </w:rPr>
        <w:t>Almuerzo en este ambiente. Cena</w:t>
      </w:r>
      <w:r w:rsidRPr="001E14F5">
        <w:rPr>
          <w:rFonts w:ascii="Times New Roman" w:hAnsi="Times New Roman" w:cs="Times New Roman"/>
          <w:bCs/>
        </w:rPr>
        <w:t xml:space="preserve"> y alojamiento.</w:t>
      </w:r>
    </w:p>
    <w:p w14:paraId="679A3550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FC3414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14F5">
        <w:rPr>
          <w:rFonts w:ascii="Times New Roman" w:hAnsi="Times New Roman" w:cs="Times New Roman"/>
          <w:b/>
          <w:bCs/>
        </w:rPr>
        <w:t xml:space="preserve">Día </w:t>
      </w:r>
      <w:r w:rsidR="000A3516">
        <w:rPr>
          <w:rFonts w:ascii="Times New Roman" w:hAnsi="Times New Roman" w:cs="Times New Roman"/>
          <w:b/>
          <w:bCs/>
        </w:rPr>
        <w:t>5: CAPADOCIA / PAMUKKALE</w:t>
      </w:r>
    </w:p>
    <w:p w14:paraId="636699F6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14F5">
        <w:rPr>
          <w:rFonts w:ascii="Times New Roman" w:hAnsi="Times New Roman" w:cs="Times New Roman"/>
          <w:bCs/>
        </w:rPr>
        <w:t xml:space="preserve">Desayuno y salida temprana hacia Konya, la famosa capital del Imperio </w:t>
      </w:r>
      <w:proofErr w:type="spellStart"/>
      <w:r w:rsidRPr="001E14F5">
        <w:rPr>
          <w:rFonts w:ascii="Times New Roman" w:hAnsi="Times New Roman" w:cs="Times New Roman"/>
          <w:bCs/>
        </w:rPr>
        <w:t>Selyúcida</w:t>
      </w:r>
      <w:proofErr w:type="spellEnd"/>
      <w:r w:rsidRPr="001E14F5">
        <w:rPr>
          <w:rFonts w:ascii="Times New Roman" w:hAnsi="Times New Roman" w:cs="Times New Roman"/>
          <w:bCs/>
        </w:rPr>
        <w:t xml:space="preserve">. Visita en ruta de un antiguo </w:t>
      </w:r>
      <w:proofErr w:type="spellStart"/>
      <w:r w:rsidRPr="001E14F5">
        <w:rPr>
          <w:rFonts w:ascii="Times New Roman" w:hAnsi="Times New Roman" w:cs="Times New Roman"/>
          <w:bCs/>
        </w:rPr>
        <w:t>caravanserai</w:t>
      </w:r>
      <w:proofErr w:type="spellEnd"/>
      <w:r w:rsidRPr="001E14F5">
        <w:rPr>
          <w:rFonts w:ascii="Times New Roman" w:hAnsi="Times New Roman" w:cs="Times New Roman"/>
          <w:bCs/>
        </w:rPr>
        <w:t xml:space="preserve"> </w:t>
      </w:r>
      <w:proofErr w:type="spellStart"/>
      <w:r w:rsidRPr="001E14F5">
        <w:rPr>
          <w:rFonts w:ascii="Times New Roman" w:hAnsi="Times New Roman" w:cs="Times New Roman"/>
          <w:bCs/>
        </w:rPr>
        <w:t>Selyúcida</w:t>
      </w:r>
      <w:proofErr w:type="spellEnd"/>
      <w:r w:rsidRPr="001E14F5">
        <w:rPr>
          <w:rFonts w:ascii="Times New Roman" w:hAnsi="Times New Roman" w:cs="Times New Roman"/>
          <w:bCs/>
        </w:rPr>
        <w:t xml:space="preserve"> “</w:t>
      </w:r>
      <w:proofErr w:type="spellStart"/>
      <w:r w:rsidRPr="001E14F5">
        <w:rPr>
          <w:rFonts w:ascii="Times New Roman" w:hAnsi="Times New Roman" w:cs="Times New Roman"/>
          <w:bCs/>
        </w:rPr>
        <w:t>Sultanhani</w:t>
      </w:r>
      <w:proofErr w:type="spellEnd"/>
      <w:r w:rsidRPr="001E14F5">
        <w:rPr>
          <w:rFonts w:ascii="Times New Roman" w:hAnsi="Times New Roman" w:cs="Times New Roman"/>
          <w:bCs/>
        </w:rPr>
        <w:t xml:space="preserve">”. </w:t>
      </w:r>
      <w:r w:rsidRPr="000A3516">
        <w:rPr>
          <w:rFonts w:ascii="Times New Roman" w:hAnsi="Times New Roman" w:cs="Times New Roman"/>
          <w:b/>
          <w:bCs/>
        </w:rPr>
        <w:t>Almuerzo en ruta</w:t>
      </w:r>
      <w:r w:rsidRPr="001E14F5">
        <w:rPr>
          <w:rFonts w:ascii="Times New Roman" w:hAnsi="Times New Roman" w:cs="Times New Roman"/>
          <w:bCs/>
        </w:rPr>
        <w:t xml:space="preserve">. Continuación hacia Pamukkale, “el Castillo de Algodón”, maravilla natural de cascadas formadas a lo largo de los siglos por fuentes de aguas templadas cargadas de sales calcáreas. </w:t>
      </w:r>
      <w:r w:rsidRPr="000A3516">
        <w:rPr>
          <w:rFonts w:ascii="Times New Roman" w:hAnsi="Times New Roman" w:cs="Times New Roman"/>
          <w:b/>
          <w:bCs/>
        </w:rPr>
        <w:t>Cena</w:t>
      </w:r>
      <w:r w:rsidRPr="001E14F5">
        <w:rPr>
          <w:rFonts w:ascii="Times New Roman" w:hAnsi="Times New Roman" w:cs="Times New Roman"/>
          <w:bCs/>
        </w:rPr>
        <w:t xml:space="preserve"> y alojamiento.</w:t>
      </w:r>
    </w:p>
    <w:p w14:paraId="722D6322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40F75A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E14F5">
        <w:rPr>
          <w:rFonts w:ascii="Times New Roman" w:hAnsi="Times New Roman" w:cs="Times New Roman"/>
          <w:b/>
          <w:bCs/>
        </w:rPr>
        <w:t>Día 6: PAMUKKALE / K</w:t>
      </w:r>
      <w:r w:rsidR="000A3516">
        <w:rPr>
          <w:rFonts w:ascii="Times New Roman" w:hAnsi="Times New Roman" w:cs="Times New Roman"/>
          <w:b/>
          <w:bCs/>
        </w:rPr>
        <w:t xml:space="preserve">USADASI / IZMIR / ESTAMBUL </w:t>
      </w:r>
    </w:p>
    <w:p w14:paraId="215E1608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14F5">
        <w:rPr>
          <w:rFonts w:ascii="Times New Roman" w:hAnsi="Times New Roman" w:cs="Times New Roman"/>
          <w:bCs/>
        </w:rPr>
        <w:t xml:space="preserve">Desayuno y visita de la ciudad antigua de Hierápolis con su inmensa necrópolis, una de las más interesantes y ricas del Asia Menor. Salida hacia Kusadasi. </w:t>
      </w:r>
      <w:r w:rsidRPr="000A3516">
        <w:rPr>
          <w:rFonts w:ascii="Times New Roman" w:hAnsi="Times New Roman" w:cs="Times New Roman"/>
          <w:b/>
          <w:bCs/>
        </w:rPr>
        <w:t xml:space="preserve">Almuerzo en </w:t>
      </w:r>
      <w:proofErr w:type="spellStart"/>
      <w:r w:rsidRPr="000A3516">
        <w:rPr>
          <w:rFonts w:ascii="Times New Roman" w:hAnsi="Times New Roman" w:cs="Times New Roman"/>
          <w:b/>
          <w:bCs/>
        </w:rPr>
        <w:t>Selcuk</w:t>
      </w:r>
      <w:proofErr w:type="spellEnd"/>
      <w:r w:rsidRPr="001E14F5">
        <w:rPr>
          <w:rFonts w:ascii="Times New Roman" w:hAnsi="Times New Roman" w:cs="Times New Roman"/>
          <w:bCs/>
        </w:rPr>
        <w:t xml:space="preserve">. Visita a un taller de productos de cuero. Visita de </w:t>
      </w:r>
      <w:r w:rsidR="000A3516" w:rsidRPr="001E14F5">
        <w:rPr>
          <w:rFonts w:ascii="Times New Roman" w:hAnsi="Times New Roman" w:cs="Times New Roman"/>
          <w:bCs/>
        </w:rPr>
        <w:t>Éfeso</w:t>
      </w:r>
      <w:r w:rsidRPr="001E14F5">
        <w:rPr>
          <w:rFonts w:ascii="Times New Roman" w:hAnsi="Times New Roman" w:cs="Times New Roman"/>
          <w:bCs/>
        </w:rPr>
        <w:t xml:space="preserve">, una de las ciudades más grandiosas y mejor conservadas de la Antigüedad. Visitaremos el Odeón, el Templo de Adriano, los famosos Baños Romanos, la Biblioteca de Celso, el famoso Teatro, etc. A continuación, visita de la Casa de la Virgen María, </w:t>
      </w:r>
      <w:r w:rsidRPr="001E14F5">
        <w:rPr>
          <w:rFonts w:ascii="Times New Roman" w:hAnsi="Times New Roman" w:cs="Times New Roman"/>
          <w:bCs/>
        </w:rPr>
        <w:lastRenderedPageBreak/>
        <w:t>lugar destacado de peregrinación. Traslado al aeropuerto de Izmir y vuelo con destino Estambul. Llegada y traslado al hotel.</w:t>
      </w:r>
    </w:p>
    <w:p w14:paraId="317FFEAF" w14:textId="77777777" w:rsidR="001E14F5" w:rsidRPr="001E14F5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65A47E2" w14:textId="77777777" w:rsidR="001E14F5" w:rsidRPr="001E14F5" w:rsidRDefault="000A3516" w:rsidP="001E14F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Día 7: ESTAMBUL </w:t>
      </w:r>
    </w:p>
    <w:p w14:paraId="20846772" w14:textId="77777777" w:rsidR="00FE026D" w:rsidRDefault="001E14F5" w:rsidP="001E14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14F5">
        <w:rPr>
          <w:rFonts w:ascii="Times New Roman" w:hAnsi="Times New Roman" w:cs="Times New Roman"/>
          <w:bCs/>
        </w:rPr>
        <w:t>Desayuno en el hotel y en la hora prevista traslado al aeropuerto de Estambul para su vue</w:t>
      </w:r>
      <w:r w:rsidR="001442E5">
        <w:rPr>
          <w:rFonts w:ascii="Times New Roman" w:hAnsi="Times New Roman" w:cs="Times New Roman"/>
          <w:bCs/>
        </w:rPr>
        <w:t>lo de regreso y…</w:t>
      </w:r>
    </w:p>
    <w:p w14:paraId="128138B0" w14:textId="77777777" w:rsidR="001442E5" w:rsidRDefault="001442E5" w:rsidP="001E14F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2687B3A" w14:textId="77777777" w:rsidR="001442E5" w:rsidRPr="001442E5" w:rsidRDefault="001442E5" w:rsidP="001442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 DE NUESTROS SERVICIOS</w:t>
      </w:r>
    </w:p>
    <w:p w14:paraId="7D4C17E3" w14:textId="77777777" w:rsidR="00FE026D" w:rsidRPr="00FE026D" w:rsidRDefault="00FE026D" w:rsidP="007401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B3D6C08" w14:textId="77777777" w:rsidR="00AD3F6E" w:rsidRDefault="00AD3F6E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665689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  <w:b/>
          <w:bCs/>
        </w:rPr>
        <w:t xml:space="preserve">PRECIOS POR PERSONA </w:t>
      </w:r>
      <w:r>
        <w:rPr>
          <w:rFonts w:ascii="Times New Roman" w:hAnsi="Times New Roman" w:cs="Times New Roman"/>
          <w:b/>
          <w:bCs/>
        </w:rPr>
        <w:t xml:space="preserve">PARA PAGAR </w:t>
      </w:r>
      <w:r w:rsidRPr="00475DA1">
        <w:rPr>
          <w:rFonts w:ascii="Times New Roman" w:hAnsi="Times New Roman" w:cs="Times New Roman"/>
          <w:b/>
          <w:bCs/>
        </w:rPr>
        <w:t xml:space="preserve">EN </w:t>
      </w:r>
      <w:r w:rsidR="008D025E">
        <w:rPr>
          <w:rFonts w:ascii="Times New Roman" w:hAnsi="Times New Roman" w:cs="Times New Roman"/>
          <w:b/>
          <w:bCs/>
        </w:rPr>
        <w:t>EUROS</w:t>
      </w:r>
      <w:r w:rsidRPr="00475DA1">
        <w:rPr>
          <w:rFonts w:ascii="Times New Roman" w:hAnsi="Times New Roman" w:cs="Times New Roman"/>
          <w:b/>
          <w:bCs/>
        </w:rPr>
        <w:t>:</w:t>
      </w:r>
    </w:p>
    <w:p w14:paraId="27128157" w14:textId="77777777" w:rsidR="009F5667" w:rsidRPr="00475DA1" w:rsidRDefault="009F5667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F8A998" w14:textId="77777777" w:rsidR="00740158" w:rsidRPr="00475DA1" w:rsidRDefault="009F5667" w:rsidP="009F56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ALOJAMIENTO EN HOTELES DE CATEGORIA PRIMERA</w:t>
      </w:r>
      <w:r w:rsidR="009D79E2">
        <w:rPr>
          <w:rFonts w:ascii="Times New Roman" w:hAnsi="Times New Roman" w:cs="Times New Roman"/>
          <w:b/>
          <w:bCs/>
        </w:rPr>
        <w:t xml:space="preserve"> 4*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90"/>
        <w:gridCol w:w="2193"/>
        <w:gridCol w:w="2224"/>
      </w:tblGrid>
      <w:tr w:rsidR="00740158" w14:paraId="1DA0203B" w14:textId="77777777" w:rsidTr="00DE00C7">
        <w:trPr>
          <w:jc w:val="center"/>
        </w:trPr>
        <w:tc>
          <w:tcPr>
            <w:tcW w:w="2244" w:type="dxa"/>
            <w:vAlign w:val="center"/>
          </w:tcPr>
          <w:p w14:paraId="5D8EEE87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PRECIOS POR PERSONA</w:t>
            </w:r>
          </w:p>
        </w:tc>
        <w:tc>
          <w:tcPr>
            <w:tcW w:w="2244" w:type="dxa"/>
            <w:vAlign w:val="center"/>
          </w:tcPr>
          <w:p w14:paraId="4F61A7BB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DOBLE</w:t>
            </w:r>
          </w:p>
        </w:tc>
        <w:tc>
          <w:tcPr>
            <w:tcW w:w="2245" w:type="dxa"/>
            <w:vAlign w:val="center"/>
          </w:tcPr>
          <w:p w14:paraId="706C7FFB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TRIPLE</w:t>
            </w:r>
          </w:p>
        </w:tc>
        <w:tc>
          <w:tcPr>
            <w:tcW w:w="2245" w:type="dxa"/>
            <w:vAlign w:val="center"/>
          </w:tcPr>
          <w:p w14:paraId="0D76B23A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SUPLEMENTO INDIVIDUAL</w:t>
            </w:r>
          </w:p>
        </w:tc>
      </w:tr>
      <w:tr w:rsidR="00740158" w14:paraId="02A6018B" w14:textId="77777777" w:rsidTr="00DE00C7">
        <w:trPr>
          <w:jc w:val="center"/>
        </w:trPr>
        <w:tc>
          <w:tcPr>
            <w:tcW w:w="2244" w:type="dxa"/>
          </w:tcPr>
          <w:p w14:paraId="23014403" w14:textId="77777777" w:rsidR="00740158" w:rsidRDefault="00740158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Porción terrestre</w:t>
            </w:r>
          </w:p>
        </w:tc>
        <w:tc>
          <w:tcPr>
            <w:tcW w:w="2244" w:type="dxa"/>
          </w:tcPr>
          <w:p w14:paraId="029AF2FF" w14:textId="77777777" w:rsidR="00740158" w:rsidRDefault="008D025E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B12998">
              <w:rPr>
                <w:rFonts w:ascii="Times New Roman" w:hAnsi="Times New Roman" w:cs="Times New Roman"/>
                <w:b/>
                <w:bCs/>
              </w:rPr>
              <w:t xml:space="preserve">  1.294</w:t>
            </w:r>
          </w:p>
        </w:tc>
        <w:tc>
          <w:tcPr>
            <w:tcW w:w="2245" w:type="dxa"/>
          </w:tcPr>
          <w:p w14:paraId="0D68D431" w14:textId="77777777" w:rsidR="00740158" w:rsidRDefault="008D025E" w:rsidP="00DE00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B12998">
              <w:rPr>
                <w:rFonts w:ascii="Times New Roman" w:hAnsi="Times New Roman" w:cs="Times New Roman"/>
                <w:b/>
                <w:bCs/>
              </w:rPr>
              <w:t xml:space="preserve">  1.294</w:t>
            </w:r>
          </w:p>
        </w:tc>
        <w:tc>
          <w:tcPr>
            <w:tcW w:w="2245" w:type="dxa"/>
          </w:tcPr>
          <w:p w14:paraId="09A10E15" w14:textId="77777777" w:rsidR="00740158" w:rsidRDefault="008D025E" w:rsidP="00B129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D10E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2998">
              <w:rPr>
                <w:rFonts w:ascii="Times New Roman" w:hAnsi="Times New Roman" w:cs="Times New Roman"/>
                <w:b/>
                <w:bCs/>
              </w:rPr>
              <w:t>264</w:t>
            </w:r>
          </w:p>
        </w:tc>
      </w:tr>
      <w:tr w:rsidR="003C4853" w14:paraId="37C92621" w14:textId="77777777" w:rsidTr="003C4853">
        <w:trPr>
          <w:jc w:val="center"/>
        </w:trPr>
        <w:tc>
          <w:tcPr>
            <w:tcW w:w="2244" w:type="dxa"/>
            <w:vAlign w:val="center"/>
          </w:tcPr>
          <w:p w14:paraId="3595D0AB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Noche adicional</w:t>
            </w:r>
          </w:p>
          <w:p w14:paraId="4F72F92E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 Estambul</w:t>
            </w:r>
          </w:p>
        </w:tc>
        <w:tc>
          <w:tcPr>
            <w:tcW w:w="2244" w:type="dxa"/>
            <w:vAlign w:val="center"/>
          </w:tcPr>
          <w:p w14:paraId="08CE2804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 74</w:t>
            </w:r>
          </w:p>
        </w:tc>
        <w:tc>
          <w:tcPr>
            <w:tcW w:w="2245" w:type="dxa"/>
            <w:vAlign w:val="center"/>
          </w:tcPr>
          <w:p w14:paraId="67E1CDCF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 74</w:t>
            </w:r>
          </w:p>
        </w:tc>
        <w:tc>
          <w:tcPr>
            <w:tcW w:w="2245" w:type="dxa"/>
            <w:vAlign w:val="center"/>
          </w:tcPr>
          <w:p w14:paraId="5CA16C6B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60</w:t>
            </w:r>
          </w:p>
        </w:tc>
      </w:tr>
    </w:tbl>
    <w:p w14:paraId="3AC890FD" w14:textId="77777777" w:rsidR="00740158" w:rsidRDefault="00740158" w:rsidP="002A684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6EFAF3" w14:textId="77777777" w:rsidR="009F5667" w:rsidRDefault="009F5667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B9E093B" w14:textId="77777777" w:rsidR="009F5667" w:rsidRPr="00475DA1" w:rsidRDefault="009F5667" w:rsidP="009F566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ALOJAMIENTO EN HOTELES DE CATEGORIA PRIMERA SUPERIOR</w:t>
      </w:r>
      <w:r w:rsidR="009D79E2">
        <w:rPr>
          <w:rFonts w:ascii="Times New Roman" w:hAnsi="Times New Roman" w:cs="Times New Roman"/>
          <w:b/>
          <w:bCs/>
        </w:rPr>
        <w:t xml:space="preserve"> 4*SUP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90"/>
        <w:gridCol w:w="2193"/>
        <w:gridCol w:w="2224"/>
      </w:tblGrid>
      <w:tr w:rsidR="009F5667" w14:paraId="58A382DE" w14:textId="77777777" w:rsidTr="006F2F7D">
        <w:trPr>
          <w:jc w:val="center"/>
        </w:trPr>
        <w:tc>
          <w:tcPr>
            <w:tcW w:w="2244" w:type="dxa"/>
            <w:vAlign w:val="center"/>
          </w:tcPr>
          <w:p w14:paraId="68D4E4D0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PRECIOS POR PERSONA</w:t>
            </w:r>
          </w:p>
        </w:tc>
        <w:tc>
          <w:tcPr>
            <w:tcW w:w="2244" w:type="dxa"/>
            <w:vAlign w:val="center"/>
          </w:tcPr>
          <w:p w14:paraId="4A5AEB3C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DOBLE</w:t>
            </w:r>
          </w:p>
        </w:tc>
        <w:tc>
          <w:tcPr>
            <w:tcW w:w="2245" w:type="dxa"/>
            <w:vAlign w:val="center"/>
          </w:tcPr>
          <w:p w14:paraId="1CFF3750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TRIPLE</w:t>
            </w:r>
          </w:p>
        </w:tc>
        <w:tc>
          <w:tcPr>
            <w:tcW w:w="2245" w:type="dxa"/>
            <w:vAlign w:val="center"/>
          </w:tcPr>
          <w:p w14:paraId="05F9BBBA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SUPLEMENTO INDIVIDUAL</w:t>
            </w:r>
          </w:p>
        </w:tc>
      </w:tr>
      <w:tr w:rsidR="009F5667" w14:paraId="0CC90A17" w14:textId="77777777" w:rsidTr="006F2F7D">
        <w:trPr>
          <w:jc w:val="center"/>
        </w:trPr>
        <w:tc>
          <w:tcPr>
            <w:tcW w:w="2244" w:type="dxa"/>
          </w:tcPr>
          <w:p w14:paraId="13E0769D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Porción terrestre</w:t>
            </w:r>
          </w:p>
        </w:tc>
        <w:tc>
          <w:tcPr>
            <w:tcW w:w="2244" w:type="dxa"/>
          </w:tcPr>
          <w:p w14:paraId="25331118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B12998">
              <w:rPr>
                <w:rFonts w:ascii="Times New Roman" w:hAnsi="Times New Roman" w:cs="Times New Roman"/>
                <w:b/>
                <w:bCs/>
              </w:rPr>
              <w:t xml:space="preserve">  1.400</w:t>
            </w:r>
          </w:p>
        </w:tc>
        <w:tc>
          <w:tcPr>
            <w:tcW w:w="2245" w:type="dxa"/>
          </w:tcPr>
          <w:p w14:paraId="33239811" w14:textId="77777777" w:rsidR="009F5667" w:rsidRDefault="009F5667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</w:t>
            </w:r>
            <w:r w:rsidR="00B12998">
              <w:rPr>
                <w:rFonts w:ascii="Times New Roman" w:hAnsi="Times New Roman" w:cs="Times New Roman"/>
                <w:b/>
                <w:bCs/>
              </w:rPr>
              <w:t xml:space="preserve">  1.400</w:t>
            </w:r>
          </w:p>
        </w:tc>
        <w:tc>
          <w:tcPr>
            <w:tcW w:w="2245" w:type="dxa"/>
          </w:tcPr>
          <w:p w14:paraId="778D8F8D" w14:textId="77777777" w:rsidR="009F5667" w:rsidRDefault="009F5667" w:rsidP="00C028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€ </w:t>
            </w:r>
            <w:r w:rsidR="00B12998">
              <w:rPr>
                <w:rFonts w:ascii="Times New Roman" w:hAnsi="Times New Roman" w:cs="Times New Roman"/>
                <w:b/>
                <w:bCs/>
              </w:rPr>
              <w:t>364</w:t>
            </w:r>
          </w:p>
        </w:tc>
      </w:tr>
      <w:tr w:rsidR="003C4853" w14:paraId="33E6447C" w14:textId="77777777" w:rsidTr="003C4853">
        <w:trPr>
          <w:jc w:val="center"/>
        </w:trPr>
        <w:tc>
          <w:tcPr>
            <w:tcW w:w="2244" w:type="dxa"/>
          </w:tcPr>
          <w:p w14:paraId="1794BD32" w14:textId="77777777" w:rsidR="003C4853" w:rsidRDefault="003C4853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Noche adicional </w:t>
            </w:r>
          </w:p>
          <w:p w14:paraId="402ADA6A" w14:textId="77777777" w:rsidR="003C4853" w:rsidRDefault="003C4853" w:rsidP="006F2F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 Estambul</w:t>
            </w:r>
          </w:p>
        </w:tc>
        <w:tc>
          <w:tcPr>
            <w:tcW w:w="2244" w:type="dxa"/>
            <w:vAlign w:val="center"/>
          </w:tcPr>
          <w:p w14:paraId="4709F7A3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  101</w:t>
            </w:r>
          </w:p>
        </w:tc>
        <w:tc>
          <w:tcPr>
            <w:tcW w:w="2245" w:type="dxa"/>
            <w:vAlign w:val="center"/>
          </w:tcPr>
          <w:p w14:paraId="646E0DF7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  101</w:t>
            </w:r>
          </w:p>
        </w:tc>
        <w:tc>
          <w:tcPr>
            <w:tcW w:w="2245" w:type="dxa"/>
            <w:vAlign w:val="center"/>
          </w:tcPr>
          <w:p w14:paraId="6D1AB031" w14:textId="77777777" w:rsidR="003C4853" w:rsidRDefault="003C4853" w:rsidP="003C48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€   94</w:t>
            </w:r>
          </w:p>
        </w:tc>
      </w:tr>
    </w:tbl>
    <w:p w14:paraId="23DE061E" w14:textId="77777777" w:rsidR="009F5667" w:rsidRPr="00475DA1" w:rsidRDefault="009F5667" w:rsidP="007401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9D61CD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BDB218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  <w:b/>
          <w:bCs/>
        </w:rPr>
        <w:t>LOS PRECIOS INCLUYEN:</w:t>
      </w:r>
    </w:p>
    <w:p w14:paraId="0765F42D" w14:textId="77777777" w:rsidR="00740158" w:rsidRPr="00475DA1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Alojamiento en </w:t>
      </w:r>
      <w:r>
        <w:rPr>
          <w:rFonts w:ascii="Times New Roman" w:hAnsi="Times New Roman" w:cs="Times New Roman"/>
        </w:rPr>
        <w:t xml:space="preserve">los hoteles </w:t>
      </w:r>
      <w:r w:rsidR="009D597E">
        <w:rPr>
          <w:rFonts w:ascii="Times New Roman" w:hAnsi="Times New Roman" w:cs="Times New Roman"/>
        </w:rPr>
        <w:t>de la categoría seleccionada</w:t>
      </w:r>
    </w:p>
    <w:p w14:paraId="6D551153" w14:textId="77777777" w:rsidR="00740158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Desayunos diarios</w:t>
      </w:r>
    </w:p>
    <w:p w14:paraId="73869915" w14:textId="77777777" w:rsidR="00236D05" w:rsidRPr="00236D05" w:rsidRDefault="00D95B04" w:rsidP="00236D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6D05" w:rsidRPr="00236D05">
        <w:rPr>
          <w:rFonts w:ascii="Times New Roman" w:hAnsi="Times New Roman" w:cs="Times New Roman"/>
        </w:rPr>
        <w:t xml:space="preserve"> Almuerzo</w:t>
      </w:r>
      <w:r>
        <w:rPr>
          <w:rFonts w:ascii="Times New Roman" w:hAnsi="Times New Roman" w:cs="Times New Roman"/>
        </w:rPr>
        <w:t>s</w:t>
      </w:r>
      <w:r w:rsidR="00236D05" w:rsidRPr="00236D05">
        <w:rPr>
          <w:rFonts w:ascii="Times New Roman" w:hAnsi="Times New Roman" w:cs="Times New Roman"/>
        </w:rPr>
        <w:t xml:space="preserve"> y </w:t>
      </w:r>
      <w:r>
        <w:rPr>
          <w:rFonts w:ascii="Times New Roman" w:hAnsi="Times New Roman" w:cs="Times New Roman"/>
        </w:rPr>
        <w:t>3</w:t>
      </w:r>
      <w:r w:rsidR="00236D05" w:rsidRPr="00236D05">
        <w:rPr>
          <w:rFonts w:ascii="Times New Roman" w:hAnsi="Times New Roman" w:cs="Times New Roman"/>
        </w:rPr>
        <w:t xml:space="preserve"> Cenas (Sin bebidas)</w:t>
      </w:r>
    </w:p>
    <w:p w14:paraId="0DABA541" w14:textId="77777777" w:rsidR="009D597E" w:rsidRP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Autocar con aire acondicionado durante el recorrido.</w:t>
      </w:r>
    </w:p>
    <w:p w14:paraId="0CEF7460" w14:textId="77777777" w:rsidR="009D597E" w:rsidRP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Guía acompañante de habla castellana durante el circuito.</w:t>
      </w:r>
    </w:p>
    <w:p w14:paraId="59503E78" w14:textId="77777777" w:rsidR="009D597E" w:rsidRPr="009D597E" w:rsidRDefault="00236D05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Visitas que se indican en el itinerario</w:t>
      </w:r>
    </w:p>
    <w:p w14:paraId="76797940" w14:textId="77777777" w:rsidR="009D597E" w:rsidRPr="009D597E" w:rsidRDefault="009D597E" w:rsidP="009D597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597E">
        <w:rPr>
          <w:rFonts w:ascii="Times New Roman" w:hAnsi="Times New Roman" w:cs="Times New Roman"/>
        </w:rPr>
        <w:t>Entradas en los museos o sitios históricos.</w:t>
      </w:r>
    </w:p>
    <w:p w14:paraId="2D2D8F87" w14:textId="77777777" w:rsidR="009D597E" w:rsidRPr="00475DA1" w:rsidRDefault="009D597E" w:rsidP="008D6D0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Vuelos internos previstos </w:t>
      </w:r>
      <w:r w:rsidR="008D6D06" w:rsidRPr="008D6D06">
        <w:rPr>
          <w:rFonts w:ascii="Times New Roman" w:hAnsi="Times New Roman" w:cs="Times New Roman"/>
        </w:rPr>
        <w:t>(Estambul – Ankara /</w:t>
      </w:r>
      <w:r w:rsidR="00C42A7F">
        <w:rPr>
          <w:rFonts w:ascii="Times New Roman" w:hAnsi="Times New Roman" w:cs="Times New Roman"/>
        </w:rPr>
        <w:t>/</w:t>
      </w:r>
      <w:r w:rsidR="008D6D06" w:rsidRPr="008D6D06">
        <w:rPr>
          <w:rFonts w:ascii="Times New Roman" w:hAnsi="Times New Roman" w:cs="Times New Roman"/>
        </w:rPr>
        <w:t xml:space="preserve"> Izmir – Estambul)</w:t>
      </w:r>
    </w:p>
    <w:p w14:paraId="47E7EA83" w14:textId="77777777" w:rsidR="00740158" w:rsidRPr="00475DA1" w:rsidRDefault="00740158" w:rsidP="007401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5DA1">
        <w:rPr>
          <w:rFonts w:ascii="Times New Roman" w:hAnsi="Times New Roman" w:cs="Times New Roman"/>
        </w:rPr>
        <w:t xml:space="preserve">Traslados aeropuerto / Hotel / Aeropuerto </w:t>
      </w:r>
    </w:p>
    <w:p w14:paraId="271C6D79" w14:textId="77777777" w:rsidR="00740158" w:rsidRPr="00475DA1" w:rsidRDefault="00740158" w:rsidP="00740158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8A0722F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LOS PRECIOS </w:t>
      </w:r>
      <w:r w:rsidRPr="00475DA1">
        <w:rPr>
          <w:rFonts w:ascii="Times New Roman" w:hAnsi="Times New Roman" w:cs="Times New Roman"/>
          <w:b/>
          <w:bCs/>
        </w:rPr>
        <w:t>NO INCLUYEN:</w:t>
      </w:r>
    </w:p>
    <w:p w14:paraId="0E492388" w14:textId="77777777" w:rsidR="00740158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Tiquetes aéreos </w:t>
      </w:r>
      <w:r w:rsidR="00D23327">
        <w:rPr>
          <w:rFonts w:ascii="Times New Roman" w:hAnsi="Times New Roman" w:cs="Times New Roman"/>
        </w:rPr>
        <w:t>internacionales</w:t>
      </w:r>
    </w:p>
    <w:p w14:paraId="26E4E390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Tasas aeroportuarias</w:t>
      </w:r>
    </w:p>
    <w:p w14:paraId="35FAC5E8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Excursiones </w:t>
      </w:r>
      <w:r>
        <w:rPr>
          <w:rFonts w:ascii="Times New Roman" w:hAnsi="Times New Roman" w:cs="Times New Roman"/>
        </w:rPr>
        <w:t xml:space="preserve">y/o visitas </w:t>
      </w:r>
      <w:r w:rsidRPr="00475DA1">
        <w:rPr>
          <w:rFonts w:ascii="Times New Roman" w:hAnsi="Times New Roman" w:cs="Times New Roman"/>
        </w:rPr>
        <w:t>opcionales</w:t>
      </w:r>
    </w:p>
    <w:p w14:paraId="708730C4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Bebidas durante las comidas</w:t>
      </w:r>
    </w:p>
    <w:p w14:paraId="0D66C718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Comidas no especificadas</w:t>
      </w:r>
    </w:p>
    <w:p w14:paraId="3AF088CF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Propinas a maleteros, conductores y guías</w:t>
      </w:r>
    </w:p>
    <w:p w14:paraId="38BD43AB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 xml:space="preserve">Cualquier otro servicio no especificado como incluido </w:t>
      </w:r>
    </w:p>
    <w:p w14:paraId="4FD9C220" w14:textId="77777777" w:rsidR="00740158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5DA1">
        <w:rPr>
          <w:rFonts w:ascii="Times New Roman" w:hAnsi="Times New Roman" w:cs="Times New Roman"/>
        </w:rPr>
        <w:t>Tarjeta de asistencia medica</w:t>
      </w:r>
    </w:p>
    <w:p w14:paraId="6FF918A5" w14:textId="77777777" w:rsidR="00740158" w:rsidRPr="00475DA1" w:rsidRDefault="00740158" w:rsidP="0074015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</w:t>
      </w:r>
      <w:proofErr w:type="spellStart"/>
      <w:r>
        <w:rPr>
          <w:rFonts w:ascii="Times New Roman" w:hAnsi="Times New Roman" w:cs="Times New Roman"/>
        </w:rPr>
        <w:t>Fee</w:t>
      </w:r>
      <w:proofErr w:type="spellEnd"/>
      <w:r>
        <w:rPr>
          <w:rFonts w:ascii="Times New Roman" w:hAnsi="Times New Roman" w:cs="Times New Roman"/>
        </w:rPr>
        <w:t xml:space="preserve"> bancario</w:t>
      </w:r>
    </w:p>
    <w:p w14:paraId="423355AC" w14:textId="77777777" w:rsidR="00740158" w:rsidRPr="00475DA1" w:rsidRDefault="00740158" w:rsidP="007401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6A7855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HOTELES PREVISTOS O SIMILARES</w:t>
      </w:r>
    </w:p>
    <w:p w14:paraId="7D972E57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BD9BB2A" w14:textId="77777777" w:rsidR="009D79E2" w:rsidRPr="009D79E2" w:rsidRDefault="009D79E2" w:rsidP="009D79E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ESTAMBUL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9D79E2">
        <w:rPr>
          <w:rFonts w:ascii="Times New Roman" w:hAnsi="Times New Roman" w:cs="Times New Roman"/>
          <w:bCs/>
        </w:rPr>
        <w:t>RAMADA GRAND BAZAAR</w:t>
      </w:r>
      <w:r>
        <w:rPr>
          <w:rFonts w:ascii="Times New Roman" w:hAnsi="Times New Roman" w:cs="Times New Roman"/>
          <w:bCs/>
        </w:rPr>
        <w:t xml:space="preserve"> 4*</w:t>
      </w:r>
    </w:p>
    <w:p w14:paraId="5AEE01F6" w14:textId="77777777" w:rsidR="009D79E2" w:rsidRPr="009D79E2" w:rsidRDefault="009D79E2" w:rsidP="009D79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GRAND GULSOY</w:t>
      </w:r>
      <w:r>
        <w:rPr>
          <w:rFonts w:ascii="Times New Roman" w:hAnsi="Times New Roman" w:cs="Times New Roman"/>
          <w:bCs/>
        </w:rPr>
        <w:t xml:space="preserve"> 4*</w:t>
      </w:r>
    </w:p>
    <w:p w14:paraId="77CE340C" w14:textId="77777777" w:rsidR="00740158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VICENZA</w:t>
      </w:r>
      <w:r>
        <w:rPr>
          <w:rFonts w:ascii="Times New Roman" w:hAnsi="Times New Roman" w:cs="Times New Roman"/>
          <w:bCs/>
        </w:rPr>
        <w:t xml:space="preserve"> 4*</w:t>
      </w:r>
    </w:p>
    <w:p w14:paraId="3CAFAFF6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OCCIDENTAL TAKSIM 4*SUP</w:t>
      </w:r>
    </w:p>
    <w:p w14:paraId="3AFE5718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KONAK 4*SUP</w:t>
      </w:r>
    </w:p>
    <w:p w14:paraId="4A600EAE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NIPPON 4*SUP</w:t>
      </w:r>
    </w:p>
    <w:p w14:paraId="622016AE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MIDTOWN 4*SUP</w:t>
      </w:r>
    </w:p>
    <w:p w14:paraId="0412F984" w14:textId="77777777" w:rsidR="009D79E2" w:rsidRPr="009D79E2" w:rsidRDefault="009D79E2" w:rsidP="009D79E2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</w:rPr>
      </w:pPr>
      <w:r w:rsidRPr="009D79E2">
        <w:rPr>
          <w:rFonts w:ascii="Times New Roman" w:hAnsi="Times New Roman" w:cs="Times New Roman"/>
          <w:bCs/>
        </w:rPr>
        <w:t>TITANIC CITY 4*SUP</w:t>
      </w:r>
    </w:p>
    <w:p w14:paraId="66FAEA6F" w14:textId="77777777" w:rsidR="0020685B" w:rsidRPr="0020685B" w:rsidRDefault="009D79E2" w:rsidP="007401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CAPADOCIA</w:t>
      </w:r>
      <w:r w:rsidR="0020685B">
        <w:rPr>
          <w:rFonts w:ascii="Times New Roman" w:hAnsi="Times New Roman" w:cs="Times New Roman"/>
          <w:b/>
          <w:bCs/>
        </w:rPr>
        <w:tab/>
      </w:r>
      <w:r w:rsidR="0020685B">
        <w:rPr>
          <w:rFonts w:ascii="Times New Roman" w:hAnsi="Times New Roman" w:cs="Times New Roman"/>
          <w:b/>
          <w:bCs/>
        </w:rPr>
        <w:tab/>
      </w:r>
      <w:r w:rsidR="0020685B" w:rsidRPr="0020685B">
        <w:rPr>
          <w:rFonts w:ascii="Times New Roman" w:hAnsi="Times New Roman" w:cs="Times New Roman"/>
          <w:bCs/>
        </w:rPr>
        <w:t>PERISSIA 4*</w:t>
      </w:r>
    </w:p>
    <w:p w14:paraId="430087FB" w14:textId="77777777" w:rsidR="009D79E2" w:rsidRDefault="0020685B" w:rsidP="0020685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</w:rPr>
      </w:pPr>
      <w:r w:rsidRPr="0020685B">
        <w:rPr>
          <w:rFonts w:ascii="Times New Roman" w:hAnsi="Times New Roman" w:cs="Times New Roman"/>
          <w:bCs/>
        </w:rPr>
        <w:t>MUSTAFA CAPPADOCIA RESORT 4*</w:t>
      </w:r>
    </w:p>
    <w:p w14:paraId="066D71FE" w14:textId="77777777" w:rsidR="00B71566" w:rsidRPr="00B71566" w:rsidRDefault="00B71566" w:rsidP="00B7156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71566">
        <w:rPr>
          <w:rFonts w:ascii="Times New Roman" w:hAnsi="Times New Roman" w:cs="Times New Roman"/>
          <w:b/>
          <w:bCs/>
        </w:rPr>
        <w:t>PAMUKKALE</w:t>
      </w:r>
      <w:r>
        <w:rPr>
          <w:rFonts w:ascii="Times New Roman" w:hAnsi="Times New Roman" w:cs="Times New Roman"/>
          <w:b/>
          <w:bCs/>
        </w:rPr>
        <w:tab/>
      </w:r>
      <w:r w:rsidRPr="00B71566">
        <w:rPr>
          <w:rFonts w:ascii="Times New Roman" w:hAnsi="Times New Roman" w:cs="Times New Roman"/>
          <w:bCs/>
        </w:rPr>
        <w:t>HIERAPARK 4*</w:t>
      </w:r>
    </w:p>
    <w:p w14:paraId="2FBACD87" w14:textId="77777777" w:rsidR="00740158" w:rsidRDefault="00B71566" w:rsidP="000D388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</w:rPr>
      </w:pPr>
      <w:r w:rsidRPr="00B71566">
        <w:rPr>
          <w:rFonts w:ascii="Times New Roman" w:hAnsi="Times New Roman" w:cs="Times New Roman"/>
          <w:bCs/>
        </w:rPr>
        <w:t>RICHMOND THERMAL 4*SUP</w:t>
      </w:r>
    </w:p>
    <w:p w14:paraId="2C6B8CFC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50C6A54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NOTA: </w:t>
      </w:r>
    </w:p>
    <w:p w14:paraId="3857D6A2" w14:textId="77777777" w:rsidR="001E4595" w:rsidRPr="001E4595" w:rsidRDefault="001E4595" w:rsidP="001E459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E4595">
        <w:rPr>
          <w:rFonts w:ascii="Times New Roman" w:hAnsi="Times New Roman" w:cs="Times New Roman"/>
          <w:bCs/>
        </w:rPr>
        <w:t xml:space="preserve">Precios </w:t>
      </w:r>
      <w:r w:rsidR="00C42A7F">
        <w:rPr>
          <w:rFonts w:ascii="Times New Roman" w:hAnsi="Times New Roman" w:cs="Times New Roman"/>
          <w:bCs/>
        </w:rPr>
        <w:t xml:space="preserve">no son </w:t>
      </w:r>
      <w:r w:rsidRPr="001E4595">
        <w:rPr>
          <w:rFonts w:ascii="Times New Roman" w:hAnsi="Times New Roman" w:cs="Times New Roman"/>
          <w:bCs/>
        </w:rPr>
        <w:t>validos del 8 al 11 de Junio por final de la Champions League</w:t>
      </w:r>
    </w:p>
    <w:p w14:paraId="1CD1CE95" w14:textId="77777777" w:rsidR="001E4595" w:rsidRDefault="001E4595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7EEF9C7" w14:textId="77777777" w:rsidR="0026215E" w:rsidRDefault="0026215E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F1245A" w14:textId="77777777" w:rsidR="00740158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CONDICIONES:</w:t>
      </w:r>
    </w:p>
    <w:p w14:paraId="6F0C8176" w14:textId="77777777" w:rsidR="00740158" w:rsidRPr="0084385F" w:rsidRDefault="00740158" w:rsidP="00740158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lang w:val="es-ES"/>
        </w:rPr>
      </w:pPr>
      <w:r w:rsidRPr="0084385F">
        <w:rPr>
          <w:rFonts w:ascii="Times New Roman" w:hAnsi="Times New Roman" w:cs="Times New Roman"/>
          <w:b/>
          <w:lang w:val="es-ES"/>
        </w:rPr>
        <w:t xml:space="preserve">Para reservar es </w:t>
      </w:r>
      <w:r w:rsidR="00192F25">
        <w:rPr>
          <w:rFonts w:ascii="Times New Roman" w:hAnsi="Times New Roman" w:cs="Times New Roman"/>
          <w:b/>
          <w:lang w:val="es-ES"/>
        </w:rPr>
        <w:t>necesario un depósito de € 5</w:t>
      </w:r>
      <w:r>
        <w:rPr>
          <w:rFonts w:ascii="Times New Roman" w:hAnsi="Times New Roman" w:cs="Times New Roman"/>
          <w:b/>
          <w:lang w:val="es-ES"/>
        </w:rPr>
        <w:t>00</w:t>
      </w:r>
      <w:r w:rsidRPr="0084385F">
        <w:rPr>
          <w:rFonts w:ascii="Times New Roman" w:hAnsi="Times New Roman" w:cs="Times New Roman"/>
          <w:b/>
          <w:lang w:val="es-ES"/>
        </w:rPr>
        <w:t xml:space="preserve"> por pasajero.</w:t>
      </w:r>
    </w:p>
    <w:p w14:paraId="5D137068" w14:textId="77777777" w:rsidR="002A684F" w:rsidRPr="0084385F" w:rsidRDefault="002A684F" w:rsidP="002A684F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bookmarkStart w:id="1" w:name="_Hlk120866011"/>
      <w:r w:rsidRPr="0084385F">
        <w:rPr>
          <w:rFonts w:ascii="Times New Roman" w:hAnsi="Times New Roman" w:cs="Times New Roman"/>
          <w:lang w:val="es-ES"/>
        </w:rPr>
        <w:t xml:space="preserve">Los servicios terrestres se pueden pagar en </w:t>
      </w:r>
      <w:r>
        <w:rPr>
          <w:rFonts w:ascii="Times New Roman" w:hAnsi="Times New Roman" w:cs="Times New Roman"/>
          <w:lang w:val="es-ES"/>
        </w:rPr>
        <w:t>moneda extranjera</w:t>
      </w:r>
      <w:r w:rsidRPr="0084385F">
        <w:rPr>
          <w:rFonts w:ascii="Times New Roman" w:hAnsi="Times New Roman" w:cs="Times New Roman"/>
          <w:lang w:val="es-ES"/>
        </w:rPr>
        <w:t xml:space="preserve"> o en pesos colombianos al cambio que será informado en el momento del pago.</w:t>
      </w:r>
    </w:p>
    <w:p w14:paraId="4DCC2876" w14:textId="77777777" w:rsidR="002A684F" w:rsidRDefault="002A684F" w:rsidP="002A684F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>Los precios están sujetos a cambio sin previo aviso.</w:t>
      </w:r>
    </w:p>
    <w:p w14:paraId="2C39192D" w14:textId="2358D2D8" w:rsidR="002A684F" w:rsidRPr="00EC1D3F" w:rsidRDefault="002A684F" w:rsidP="002A684F">
      <w:pPr>
        <w:pStyle w:val="Textoindependiente"/>
        <w:numPr>
          <w:ilvl w:val="0"/>
          <w:numId w:val="3"/>
        </w:numPr>
        <w:rPr>
          <w:bCs/>
          <w:sz w:val="22"/>
          <w:szCs w:val="22"/>
          <w:lang w:val="es-CO"/>
        </w:rPr>
      </w:pPr>
      <w:r w:rsidRPr="000E51A7">
        <w:rPr>
          <w:bCs/>
          <w:sz w:val="22"/>
          <w:szCs w:val="22"/>
          <w:lang w:val="es-CO"/>
        </w:rPr>
        <w:t xml:space="preserve">La cantidad máxima de equipaje permitido en los traslados es de 1 maleta de </w:t>
      </w:r>
      <w:r>
        <w:rPr>
          <w:bCs/>
          <w:sz w:val="22"/>
          <w:szCs w:val="22"/>
          <w:lang w:val="es-CO"/>
        </w:rPr>
        <w:t>equipaje tamaño</w:t>
      </w:r>
      <w:r w:rsidRPr="000E51A7">
        <w:rPr>
          <w:bCs/>
          <w:sz w:val="22"/>
          <w:szCs w:val="22"/>
          <w:lang w:val="es-CO"/>
        </w:rPr>
        <w:t xml:space="preserve"> </w:t>
      </w:r>
      <w:r>
        <w:rPr>
          <w:bCs/>
          <w:sz w:val="22"/>
          <w:szCs w:val="22"/>
          <w:lang w:val="es-CO"/>
        </w:rPr>
        <w:t xml:space="preserve">estándar </w:t>
      </w:r>
      <w:r w:rsidRPr="000E51A7">
        <w:rPr>
          <w:bCs/>
          <w:sz w:val="22"/>
          <w:szCs w:val="22"/>
          <w:lang w:val="es-CO"/>
        </w:rPr>
        <w:t>+ 1 bolso de mano por persona.</w:t>
      </w:r>
    </w:p>
    <w:p w14:paraId="258792D0" w14:textId="77777777" w:rsidR="002A684F" w:rsidRPr="0084385F" w:rsidRDefault="002A684F" w:rsidP="002A684F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>En caso de pérdida de documentación durante el viaje los gastos que se generen correrán a cargo de cada pasajero</w:t>
      </w:r>
    </w:p>
    <w:p w14:paraId="5D1809A1" w14:textId="77777777" w:rsidR="002A684F" w:rsidRDefault="002A684F" w:rsidP="002A684F">
      <w:pPr>
        <w:pStyle w:val="Prrafodelista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84385F">
        <w:rPr>
          <w:rFonts w:ascii="Times New Roman" w:hAnsi="Times New Roman" w:cs="Times New Roman"/>
          <w:lang w:val="es-ES"/>
        </w:rPr>
        <w:t xml:space="preserve">Giratur SAS RNT #803 y 10906 informa al usuario la facultad que tiene como organizador de viaje y que tienen los operadores del mismo para efectuar las modificaciones del plan o servicio turístico contratado, en eventos de fuerza mayor o caso fortuito, sin que se requiera la aceptación del usuario. Se solicita a los usuarios leer los términos y condiciones que tiene establecidos Giratur SAS en su página web </w:t>
      </w:r>
      <w:hyperlink r:id="rId6" w:history="1">
        <w:r w:rsidRPr="00023B8F">
          <w:rPr>
            <w:rStyle w:val="Hipervnculo"/>
            <w:rFonts w:ascii="Times New Roman" w:hAnsi="Times New Roman" w:cs="Times New Roman"/>
            <w:lang w:val="es-ES"/>
          </w:rPr>
          <w:t>www.giraturtravel.com</w:t>
        </w:r>
      </w:hyperlink>
    </w:p>
    <w:bookmarkEnd w:id="1"/>
    <w:p w14:paraId="7E690AB7" w14:textId="77777777" w:rsidR="00740158" w:rsidRPr="002A684F" w:rsidRDefault="00740158" w:rsidP="00740158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ECD1B0C" w14:textId="77777777" w:rsidR="00740158" w:rsidRPr="00475DA1" w:rsidRDefault="00740158" w:rsidP="00740158">
      <w:pPr>
        <w:rPr>
          <w:rFonts w:ascii="Times New Roman" w:hAnsi="Times New Roman" w:cs="Times New Roman"/>
        </w:rPr>
      </w:pPr>
    </w:p>
    <w:p w14:paraId="3D936BE8" w14:textId="77777777" w:rsidR="00CD705F" w:rsidRDefault="00CD705F"/>
    <w:sectPr w:rsidR="00CD70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C91"/>
    <w:multiLevelType w:val="hybridMultilevel"/>
    <w:tmpl w:val="7178A1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D058C"/>
    <w:multiLevelType w:val="hybridMultilevel"/>
    <w:tmpl w:val="EA0ED8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3A17"/>
    <w:multiLevelType w:val="hybridMultilevel"/>
    <w:tmpl w:val="9D5665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384117"/>
    <w:multiLevelType w:val="hybridMultilevel"/>
    <w:tmpl w:val="AEF8F3F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8"/>
    <w:rsid w:val="000949CC"/>
    <w:rsid w:val="000A25A2"/>
    <w:rsid w:val="000A3516"/>
    <w:rsid w:val="000C740C"/>
    <w:rsid w:val="000D388D"/>
    <w:rsid w:val="001303FC"/>
    <w:rsid w:val="001442E5"/>
    <w:rsid w:val="00192F25"/>
    <w:rsid w:val="001E14F5"/>
    <w:rsid w:val="001E4595"/>
    <w:rsid w:val="001F0A2D"/>
    <w:rsid w:val="0020685B"/>
    <w:rsid w:val="0023445B"/>
    <w:rsid w:val="00236D05"/>
    <w:rsid w:val="0026215E"/>
    <w:rsid w:val="002A684F"/>
    <w:rsid w:val="002A7823"/>
    <w:rsid w:val="002D2804"/>
    <w:rsid w:val="002E217A"/>
    <w:rsid w:val="002F2A53"/>
    <w:rsid w:val="0032626E"/>
    <w:rsid w:val="00354482"/>
    <w:rsid w:val="003C4853"/>
    <w:rsid w:val="00456C08"/>
    <w:rsid w:val="0047535C"/>
    <w:rsid w:val="004B3BBB"/>
    <w:rsid w:val="004D4270"/>
    <w:rsid w:val="00520126"/>
    <w:rsid w:val="005753F7"/>
    <w:rsid w:val="005B2032"/>
    <w:rsid w:val="005C765D"/>
    <w:rsid w:val="006721D4"/>
    <w:rsid w:val="00740158"/>
    <w:rsid w:val="00762181"/>
    <w:rsid w:val="007B071F"/>
    <w:rsid w:val="007F62AE"/>
    <w:rsid w:val="0081372E"/>
    <w:rsid w:val="008827D5"/>
    <w:rsid w:val="008D025E"/>
    <w:rsid w:val="008D6D06"/>
    <w:rsid w:val="009C6EFF"/>
    <w:rsid w:val="009D597E"/>
    <w:rsid w:val="009D79E2"/>
    <w:rsid w:val="009E30A0"/>
    <w:rsid w:val="009F3EDE"/>
    <w:rsid w:val="009F5667"/>
    <w:rsid w:val="00AD3F6E"/>
    <w:rsid w:val="00B12998"/>
    <w:rsid w:val="00B556EA"/>
    <w:rsid w:val="00B71566"/>
    <w:rsid w:val="00B765DD"/>
    <w:rsid w:val="00C028AA"/>
    <w:rsid w:val="00C07B02"/>
    <w:rsid w:val="00C42A7F"/>
    <w:rsid w:val="00C62C2D"/>
    <w:rsid w:val="00C714D4"/>
    <w:rsid w:val="00CC1F9F"/>
    <w:rsid w:val="00CD705F"/>
    <w:rsid w:val="00D10E47"/>
    <w:rsid w:val="00D23327"/>
    <w:rsid w:val="00D71608"/>
    <w:rsid w:val="00D9243A"/>
    <w:rsid w:val="00D95B04"/>
    <w:rsid w:val="00E33D7F"/>
    <w:rsid w:val="00E703F7"/>
    <w:rsid w:val="00E7340D"/>
    <w:rsid w:val="00F65BE4"/>
    <w:rsid w:val="00FB415F"/>
    <w:rsid w:val="00FD4211"/>
    <w:rsid w:val="00FE026D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EE7A"/>
  <w15:docId w15:val="{F5437EAF-9E16-4D6C-AD0F-645E81B1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58"/>
    <w:rPr>
      <w:rFonts w:ascii="Calibri" w:eastAsia="Calibri" w:hAnsi="Calibri" w:cs="Calibri"/>
    </w:rPr>
  </w:style>
  <w:style w:type="paragraph" w:styleId="Ttulo4">
    <w:name w:val="heading 4"/>
    <w:basedOn w:val="Normal"/>
    <w:next w:val="Normal"/>
    <w:link w:val="Ttulo4Car"/>
    <w:qFormat/>
    <w:rsid w:val="00740158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74015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740158"/>
    <w:pPr>
      <w:ind w:left="720"/>
    </w:pPr>
  </w:style>
  <w:style w:type="table" w:styleId="Tablaconcuadrcula">
    <w:name w:val="Table Grid"/>
    <w:basedOn w:val="Tablanormal"/>
    <w:uiPriority w:val="59"/>
    <w:rsid w:val="0074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40158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A6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84F"/>
    <w:rPr>
      <w:rFonts w:ascii="Times New Roman" w:eastAsia="Times New Roman" w:hAnsi="Times New Roman" w:cs="Times New Roman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raturtrav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8059-C9D6-45AD-B6F8-8216E880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2022-12-02T14:44:00Z</dcterms:created>
  <dcterms:modified xsi:type="dcterms:W3CDTF">2022-12-02T14:44:00Z</dcterms:modified>
</cp:coreProperties>
</file>